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00BA" w:rsidRDefault="008A5674">
      <w:pPr>
        <w:pStyle w:val="Tekstpodstawowy"/>
        <w:jc w:val="center"/>
        <w:rPr>
          <w:b/>
          <w:bCs/>
          <w:sz w:val="32"/>
          <w:szCs w:val="32"/>
        </w:rPr>
      </w:pPr>
      <w:bookmarkStart w:id="0" w:name="_GoBack"/>
      <w:bookmarkEnd w:id="0"/>
      <w:r>
        <w:rPr>
          <w:noProof/>
          <w:lang w:eastAsia="pl-PL"/>
        </w:rPr>
        <w:drawing>
          <wp:inline distT="0" distB="0" distL="0" distR="0">
            <wp:extent cx="4663440" cy="2720340"/>
            <wp:effectExtent l="0" t="0" r="3810" b="381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440" cy="2720340"/>
                    </a:xfrm>
                    <a:prstGeom prst="rect">
                      <a:avLst/>
                    </a:prstGeom>
                    <a:solidFill>
                      <a:srgbClr val="FFFFFF"/>
                    </a:solidFill>
                    <a:ln>
                      <a:noFill/>
                    </a:ln>
                  </pic:spPr>
                </pic:pic>
              </a:graphicData>
            </a:graphic>
          </wp:inline>
        </w:drawing>
      </w:r>
    </w:p>
    <w:p w:rsidR="003400BA" w:rsidRDefault="003400BA">
      <w:pPr>
        <w:pStyle w:val="Tekstpodstawowy"/>
        <w:jc w:val="center"/>
        <w:rPr>
          <w:b/>
          <w:bCs/>
          <w:sz w:val="32"/>
          <w:szCs w:val="32"/>
        </w:rPr>
      </w:pPr>
    </w:p>
    <w:p w:rsidR="003400BA" w:rsidRDefault="003400BA">
      <w:pPr>
        <w:pStyle w:val="Tekstpodstawowy"/>
        <w:jc w:val="center"/>
        <w:rPr>
          <w:b/>
          <w:bCs/>
          <w:sz w:val="32"/>
          <w:szCs w:val="32"/>
        </w:rPr>
      </w:pPr>
    </w:p>
    <w:p w:rsidR="003400BA" w:rsidRDefault="008A5C5D">
      <w:pPr>
        <w:pStyle w:val="Tekstpodstawowy"/>
        <w:jc w:val="center"/>
        <w:rPr>
          <w:b/>
          <w:bCs/>
          <w:sz w:val="32"/>
          <w:szCs w:val="32"/>
        </w:rPr>
      </w:pPr>
      <w:r>
        <w:rPr>
          <w:b/>
          <w:bCs/>
          <w:noProof/>
          <w:sz w:val="32"/>
          <w:szCs w:val="32"/>
          <w:lang w:eastAsia="pl-PL"/>
        </w:rPr>
        <mc:AlternateContent>
          <mc:Choice Requires="wps">
            <w:drawing>
              <wp:anchor distT="0" distB="0" distL="114935" distR="114935" simplePos="0" relativeHeight="251644928" behindDoc="0" locked="0" layoutInCell="1" allowOverlap="1">
                <wp:simplePos x="0" y="0"/>
                <wp:positionH relativeFrom="column">
                  <wp:posOffset>5600700</wp:posOffset>
                </wp:positionH>
                <wp:positionV relativeFrom="paragraph">
                  <wp:posOffset>109220</wp:posOffset>
                </wp:positionV>
                <wp:extent cx="113030" cy="117475"/>
                <wp:effectExtent l="0" t="0" r="127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D52" w:rsidRDefault="00EF0D52">
                            <w:pPr>
                              <w:ind w:left="-399"/>
                              <w:rPr>
                                <w:rFonts w:ascii="Arial Black" w:hAnsi="Arial Black" w:cs="Arial Black"/>
                                <w:sz w:val="18"/>
                                <w:szCs w:val="18"/>
                                <w:lang w:val="de-DE"/>
                              </w:rPr>
                            </w:pPr>
                          </w:p>
                          <w:p w:rsidR="00EF0D52" w:rsidRDefault="00EF0D52">
                            <w:pPr>
                              <w:ind w:left="-399"/>
                              <w:rPr>
                                <w:rFonts w:ascii="Arial Black" w:hAnsi="Arial Black" w:cs="Arial Black"/>
                                <w:sz w:val="18"/>
                                <w:szCs w:val="18"/>
                                <w:lang w:val="de-DE"/>
                              </w:rPr>
                            </w:pPr>
                          </w:p>
                          <w:p w:rsidR="00EF0D52" w:rsidRDefault="00EF0D52">
                            <w:pPr>
                              <w:ind w:left="-399"/>
                              <w:rPr>
                                <w:rFonts w:ascii="Arial Black" w:hAnsi="Arial Black" w:cs="Arial Black"/>
                                <w:sz w:val="18"/>
                                <w:szCs w:val="18"/>
                                <w:lang w:val="de-DE"/>
                              </w:rPr>
                            </w:pPr>
                          </w:p>
                          <w:p w:rsidR="00EF0D52" w:rsidRDefault="00EF0D52">
                            <w:pPr>
                              <w:ind w:left="-399"/>
                              <w:rPr>
                                <w:rFonts w:ascii="Arial Black" w:hAnsi="Arial Black" w:cs="Arial Black"/>
                                <w:sz w:val="18"/>
                                <w:szCs w:val="18"/>
                                <w:lang w:val="de-DE"/>
                              </w:rPr>
                            </w:pPr>
                          </w:p>
                          <w:p w:rsidR="00EF0D52" w:rsidRDefault="00EF0D52">
                            <w:pPr>
                              <w:ind w:left="-399"/>
                              <w:rPr>
                                <w:rFonts w:ascii="Arial Black" w:hAnsi="Arial Black" w:cs="Arial Black"/>
                                <w:sz w:val="18"/>
                                <w:szCs w:val="18"/>
                                <w:lang w:val="de-DE"/>
                              </w:rPr>
                            </w:pPr>
                          </w:p>
                          <w:p w:rsidR="00EF0D52" w:rsidRDefault="00EF0D52">
                            <w:pPr>
                              <w:ind w:left="-399"/>
                              <w:jc w:val="center"/>
                              <w:rPr>
                                <w:rFonts w:ascii="Arial Black" w:hAnsi="Arial Black" w:cs="Arial Black"/>
                                <w:sz w:val="20"/>
                                <w:szCs w:val="20"/>
                                <w:lang w:val="de-DE"/>
                              </w:rPr>
                            </w:pPr>
                          </w:p>
                          <w:p w:rsidR="00EF0D52" w:rsidRDefault="00EF0D52">
                            <w:pPr>
                              <w:rPr>
                                <w:rFonts w:ascii="Arial Black" w:hAnsi="Arial Black" w:cs="Arial Black"/>
                                <w:sz w:val="20"/>
                                <w:szCs w:val="20"/>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pt;margin-top:8.6pt;width:8.9pt;height:9.2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FegIAAP8E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" stroked="f">
                <v:textbox inset="0,0,0,0">
                  <w:txbxContent>
                    <w:p w:rsidR="00A950DA" w:rsidRDefault="00A950DA">
                      <w:pPr>
                        <w:ind w:left="-399"/>
                        <w:rPr>
                          <w:rFonts w:ascii="Arial Black" w:hAnsi="Arial Black" w:cs="Arial Black"/>
                          <w:sz w:val="18"/>
                          <w:szCs w:val="18"/>
                          <w:lang w:val="de-DE"/>
                        </w:rPr>
                      </w:pPr>
                    </w:p>
                    <w:p w:rsidR="00A950DA" w:rsidRDefault="00A950DA">
                      <w:pPr>
                        <w:ind w:left="-399"/>
                        <w:rPr>
                          <w:rFonts w:ascii="Arial Black" w:hAnsi="Arial Black" w:cs="Arial Black"/>
                          <w:sz w:val="18"/>
                          <w:szCs w:val="18"/>
                          <w:lang w:val="de-DE"/>
                        </w:rPr>
                      </w:pPr>
                    </w:p>
                    <w:p w:rsidR="00A950DA" w:rsidRDefault="00A950DA">
                      <w:pPr>
                        <w:ind w:left="-399"/>
                        <w:rPr>
                          <w:rFonts w:ascii="Arial Black" w:hAnsi="Arial Black" w:cs="Arial Black"/>
                          <w:sz w:val="18"/>
                          <w:szCs w:val="18"/>
                          <w:lang w:val="de-DE"/>
                        </w:rPr>
                      </w:pPr>
                    </w:p>
                    <w:p w:rsidR="00A950DA" w:rsidRDefault="00A950DA">
                      <w:pPr>
                        <w:ind w:left="-399"/>
                        <w:rPr>
                          <w:rFonts w:ascii="Arial Black" w:hAnsi="Arial Black" w:cs="Arial Black"/>
                          <w:sz w:val="18"/>
                          <w:szCs w:val="18"/>
                          <w:lang w:val="de-DE"/>
                        </w:rPr>
                      </w:pPr>
                    </w:p>
                    <w:p w:rsidR="00A950DA" w:rsidRDefault="00A950DA">
                      <w:pPr>
                        <w:ind w:left="-399"/>
                        <w:rPr>
                          <w:rFonts w:ascii="Arial Black" w:hAnsi="Arial Black" w:cs="Arial Black"/>
                          <w:sz w:val="18"/>
                          <w:szCs w:val="18"/>
                          <w:lang w:val="de-DE"/>
                        </w:rPr>
                      </w:pPr>
                    </w:p>
                    <w:p w:rsidR="00A950DA" w:rsidRDefault="00A950DA">
                      <w:pPr>
                        <w:ind w:left="-399"/>
                        <w:jc w:val="center"/>
                        <w:rPr>
                          <w:rFonts w:ascii="Arial Black" w:hAnsi="Arial Black" w:cs="Arial Black"/>
                          <w:sz w:val="20"/>
                          <w:szCs w:val="20"/>
                          <w:lang w:val="de-DE"/>
                        </w:rPr>
                      </w:pPr>
                    </w:p>
                    <w:p w:rsidR="00A950DA" w:rsidRDefault="00A950DA">
                      <w:pPr>
                        <w:rPr>
                          <w:rFonts w:ascii="Arial Black" w:hAnsi="Arial Black" w:cs="Arial Black"/>
                          <w:sz w:val="20"/>
                          <w:szCs w:val="20"/>
                          <w:lang w:val="de-DE"/>
                        </w:rPr>
                      </w:pPr>
                    </w:p>
                  </w:txbxContent>
                </v:textbox>
              </v:shape>
            </w:pict>
          </mc:Fallback>
        </mc:AlternateContent>
      </w:r>
      <w:r w:rsidR="003400BA">
        <w:rPr>
          <w:b/>
          <w:bCs/>
          <w:sz w:val="32"/>
          <w:szCs w:val="32"/>
        </w:rPr>
        <w:t xml:space="preserve">SPRAWOZDANIE Z DZIAŁALNOŚCI </w:t>
      </w:r>
    </w:p>
    <w:p w:rsidR="003400BA" w:rsidRDefault="003400BA">
      <w:pPr>
        <w:pStyle w:val="Tekstpodstawowy"/>
        <w:jc w:val="center"/>
        <w:rPr>
          <w:b/>
          <w:bCs/>
          <w:sz w:val="32"/>
          <w:szCs w:val="32"/>
        </w:rPr>
      </w:pPr>
      <w:r>
        <w:rPr>
          <w:b/>
          <w:bCs/>
          <w:sz w:val="32"/>
          <w:szCs w:val="32"/>
        </w:rPr>
        <w:t xml:space="preserve">MIEJSKIEGO OŚRODKA POMOCY SPOŁECZNEJ </w:t>
      </w:r>
    </w:p>
    <w:p w:rsidR="003400BA" w:rsidRDefault="003400BA">
      <w:pPr>
        <w:pStyle w:val="Tekstpodstawowy"/>
        <w:jc w:val="center"/>
        <w:rPr>
          <w:b/>
          <w:sz w:val="32"/>
          <w:szCs w:val="32"/>
        </w:rPr>
      </w:pPr>
      <w:r>
        <w:rPr>
          <w:b/>
          <w:bCs/>
          <w:sz w:val="32"/>
          <w:szCs w:val="32"/>
        </w:rPr>
        <w:t>W DĘBICY</w:t>
      </w:r>
    </w:p>
    <w:p w:rsidR="003400BA" w:rsidRDefault="00914EC6">
      <w:pPr>
        <w:pStyle w:val="Tekstpodstawowy"/>
        <w:jc w:val="center"/>
        <w:rPr>
          <w:b/>
          <w:sz w:val="32"/>
          <w:szCs w:val="32"/>
        </w:rPr>
      </w:pPr>
      <w:r>
        <w:rPr>
          <w:b/>
          <w:sz w:val="32"/>
          <w:szCs w:val="32"/>
        </w:rPr>
        <w:t>za 2019</w:t>
      </w:r>
      <w:r w:rsidR="003400BA">
        <w:rPr>
          <w:b/>
          <w:sz w:val="32"/>
          <w:szCs w:val="32"/>
        </w:rPr>
        <w:t xml:space="preserve"> rok</w:t>
      </w:r>
    </w:p>
    <w:p w:rsidR="003400BA" w:rsidRDefault="003400BA">
      <w:pPr>
        <w:pStyle w:val="Tekstpodstawowy"/>
        <w:jc w:val="center"/>
        <w:rPr>
          <w:b/>
          <w:sz w:val="32"/>
          <w:szCs w:val="32"/>
        </w:rPr>
      </w:pPr>
    </w:p>
    <w:p w:rsidR="003400BA" w:rsidRDefault="003400BA">
      <w:pPr>
        <w:pStyle w:val="Tekstpodstawowy"/>
        <w:jc w:val="center"/>
        <w:rPr>
          <w:b/>
          <w:sz w:val="32"/>
          <w:szCs w:val="32"/>
        </w:rPr>
      </w:pPr>
    </w:p>
    <w:p w:rsidR="003400BA" w:rsidRDefault="003400BA">
      <w:pPr>
        <w:pStyle w:val="Tekstpodstawowy"/>
        <w:jc w:val="center"/>
        <w:rPr>
          <w:b/>
        </w:rPr>
      </w:pPr>
    </w:p>
    <w:p w:rsidR="003400BA" w:rsidRDefault="003400BA">
      <w:pPr>
        <w:pStyle w:val="Tekstpodstawowy"/>
        <w:jc w:val="center"/>
        <w:rPr>
          <w:b/>
        </w:rPr>
      </w:pPr>
    </w:p>
    <w:p w:rsidR="003400BA" w:rsidRDefault="003400BA">
      <w:pPr>
        <w:pStyle w:val="Tekstpodstawowy"/>
        <w:jc w:val="center"/>
        <w:rPr>
          <w:b/>
        </w:rPr>
      </w:pPr>
    </w:p>
    <w:p w:rsidR="003400BA" w:rsidRDefault="003400BA">
      <w:pPr>
        <w:pStyle w:val="Tekstpodstawowy"/>
        <w:jc w:val="center"/>
        <w:rPr>
          <w:b/>
        </w:rPr>
      </w:pPr>
    </w:p>
    <w:p w:rsidR="005A1629" w:rsidRDefault="005A1629" w:rsidP="005A1629">
      <w:pPr>
        <w:pStyle w:val="Tekstpodstawowy"/>
        <w:jc w:val="center"/>
        <w:rPr>
          <w:b/>
        </w:rPr>
      </w:pPr>
    </w:p>
    <w:p w:rsidR="003400BA" w:rsidRDefault="003400BA" w:rsidP="005A1629">
      <w:pPr>
        <w:tabs>
          <w:tab w:val="left" w:pos="0"/>
        </w:tabs>
        <w:spacing w:line="360" w:lineRule="auto"/>
        <w:rPr>
          <w:b/>
          <w:sz w:val="20"/>
          <w:szCs w:val="20"/>
        </w:rPr>
      </w:pPr>
    </w:p>
    <w:p w:rsidR="003400BA" w:rsidRDefault="003400BA">
      <w:pPr>
        <w:pStyle w:val="Tekstpodstawowy"/>
        <w:jc w:val="center"/>
        <w:rPr>
          <w:rStyle w:val="Uwydatnienie"/>
        </w:rPr>
      </w:pPr>
    </w:p>
    <w:p w:rsidR="005A1629" w:rsidRPr="005A1629" w:rsidRDefault="005A1629" w:rsidP="005A1629">
      <w:pPr>
        <w:pStyle w:val="Default"/>
        <w:rPr>
          <w:rFonts w:ascii="Tahoma" w:eastAsia="Times New Roman" w:hAnsi="Tahoma" w:cs="Tahoma"/>
          <w:lang w:eastAsia="pl-PL"/>
        </w:rPr>
      </w:pPr>
    </w:p>
    <w:p w:rsidR="003400BA" w:rsidRDefault="003400BA">
      <w:pPr>
        <w:pStyle w:val="Tekstpodstawowy"/>
        <w:jc w:val="center"/>
        <w:rPr>
          <w:b/>
        </w:rPr>
      </w:pPr>
    </w:p>
    <w:p w:rsidR="00576DA8" w:rsidRDefault="00576DA8">
      <w:pPr>
        <w:pStyle w:val="Tekstpodstawowy"/>
        <w:jc w:val="center"/>
        <w:rPr>
          <w:b/>
          <w:sz w:val="32"/>
          <w:szCs w:val="32"/>
        </w:rPr>
      </w:pPr>
    </w:p>
    <w:p w:rsidR="00576DA8" w:rsidRDefault="00576DA8">
      <w:pPr>
        <w:pStyle w:val="Tekstpodstawowy"/>
        <w:jc w:val="center"/>
        <w:rPr>
          <w:b/>
          <w:sz w:val="32"/>
          <w:szCs w:val="32"/>
        </w:rPr>
      </w:pPr>
    </w:p>
    <w:p w:rsidR="003400BA" w:rsidRDefault="00914EC6">
      <w:pPr>
        <w:pStyle w:val="Tekstpodstawowy"/>
        <w:jc w:val="center"/>
        <w:rPr>
          <w:b/>
          <w:bCs/>
        </w:rPr>
      </w:pPr>
      <w:r>
        <w:rPr>
          <w:b/>
          <w:sz w:val="32"/>
          <w:szCs w:val="32"/>
        </w:rPr>
        <w:t>Dębica, marzec 2020</w:t>
      </w:r>
      <w:r w:rsidR="003400BA">
        <w:rPr>
          <w:b/>
          <w:sz w:val="32"/>
          <w:szCs w:val="32"/>
        </w:rPr>
        <w:t>r.</w:t>
      </w:r>
    </w:p>
    <w:p w:rsidR="003400BA" w:rsidRDefault="003400BA">
      <w:pPr>
        <w:pageBreakBefore/>
        <w:autoSpaceDE w:val="0"/>
        <w:spacing w:line="360" w:lineRule="auto"/>
        <w:rPr>
          <w:bCs/>
        </w:rPr>
      </w:pPr>
      <w:r>
        <w:rPr>
          <w:b/>
          <w:bCs/>
        </w:rPr>
        <w:lastRenderedPageBreak/>
        <w:t>ZASADY DZIAŁALNOŚCI MIEJSKIEGO OŚRODKA POMOCY SPOŁECZNEJ</w:t>
      </w:r>
      <w:r>
        <w:rPr>
          <w:bCs/>
        </w:rPr>
        <w:t>:</w:t>
      </w:r>
    </w:p>
    <w:p w:rsidR="003400BA" w:rsidRDefault="003400BA">
      <w:pPr>
        <w:autoSpaceDE w:val="0"/>
        <w:spacing w:line="360" w:lineRule="auto"/>
        <w:jc w:val="both"/>
        <w:rPr>
          <w:bCs/>
        </w:rPr>
      </w:pPr>
    </w:p>
    <w:p w:rsidR="003400BA" w:rsidRDefault="003400BA">
      <w:pPr>
        <w:autoSpaceDE w:val="0"/>
        <w:jc w:val="both"/>
        <w:rPr>
          <w:rFonts w:eastAsia="ComicSansMS"/>
          <w:i/>
        </w:rPr>
      </w:pPr>
      <w:r>
        <w:rPr>
          <w:rFonts w:eastAsia="ComicSansMS"/>
          <w:b/>
        </w:rPr>
        <w:t>1. Wsparcie rodziny w prawidłowym funkcjonowaniu</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Podstawą do rozwiązywania problemów społecznych jest wsparcie rodziny</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w odbudowywaniu prawidłowych relacji w rodzinie oraz we właściwym</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wypełnianiu ról społecznych przez jej członków. Wsparcie rodziny powinno</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być w miarę możliwości wczesne i mieć charakter profilaktyczny, ochronny.</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Priorytetem wspierania rodziny jest zapewnienie odpowiednich warunków</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rozwoju dzieci, młodzieży oraz kształtowania wartości i norm związanych</w:t>
      </w:r>
    </w:p>
    <w:p w:rsidR="003400BA" w:rsidRPr="005043E7" w:rsidRDefault="003400BA" w:rsidP="008447BD">
      <w:pPr>
        <w:autoSpaceDE w:val="0"/>
        <w:jc w:val="both"/>
        <w:rPr>
          <w:rFonts w:ascii="Cambria" w:eastAsia="ComicSansMS" w:hAnsi="Cambria"/>
          <w:i/>
        </w:rPr>
      </w:pPr>
      <w:r w:rsidRPr="005043E7">
        <w:rPr>
          <w:rFonts w:ascii="Cambria" w:eastAsia="ComicSansMS" w:hAnsi="Cambria"/>
          <w:i/>
        </w:rPr>
        <w:t>z ich wychowaniem.</w:t>
      </w:r>
    </w:p>
    <w:p w:rsidR="003400BA" w:rsidRDefault="003400BA">
      <w:pPr>
        <w:autoSpaceDE w:val="0"/>
        <w:jc w:val="both"/>
        <w:rPr>
          <w:rFonts w:eastAsia="ComicSansMS"/>
          <w:i/>
        </w:rPr>
      </w:pPr>
    </w:p>
    <w:p w:rsidR="003400BA" w:rsidRDefault="003400BA">
      <w:pPr>
        <w:autoSpaceDE w:val="0"/>
        <w:jc w:val="both"/>
        <w:rPr>
          <w:rFonts w:eastAsia="ComicSansMS"/>
          <w:b/>
          <w:i/>
        </w:rPr>
      </w:pPr>
    </w:p>
    <w:p w:rsidR="003400BA" w:rsidRDefault="003400BA">
      <w:pPr>
        <w:autoSpaceDE w:val="0"/>
        <w:jc w:val="both"/>
        <w:rPr>
          <w:rFonts w:eastAsia="ComicSansMS"/>
          <w:i/>
        </w:rPr>
      </w:pPr>
      <w:r>
        <w:rPr>
          <w:rFonts w:eastAsia="ComicSansMS"/>
          <w:b/>
        </w:rPr>
        <w:t>2.Usamodzielnianie rodziny</w:t>
      </w:r>
    </w:p>
    <w:p w:rsidR="003400BA" w:rsidRDefault="003400BA">
      <w:pPr>
        <w:autoSpaceDE w:val="0"/>
        <w:jc w:val="both"/>
        <w:rPr>
          <w:rFonts w:eastAsia="ComicSansMS"/>
          <w:i/>
        </w:rPr>
      </w:pPr>
      <w:r>
        <w:rPr>
          <w:rFonts w:eastAsia="ComicSansMS"/>
          <w:i/>
        </w:rPr>
        <w:t>Rodzina, w pierwszej kolejności, powinna mieć możliwość samodzielnego</w:t>
      </w:r>
    </w:p>
    <w:p w:rsidR="003400BA" w:rsidRDefault="003400BA">
      <w:pPr>
        <w:autoSpaceDE w:val="0"/>
        <w:jc w:val="both"/>
        <w:rPr>
          <w:rFonts w:eastAsia="ComicSansMS"/>
          <w:i/>
        </w:rPr>
      </w:pPr>
      <w:r>
        <w:rPr>
          <w:rFonts w:eastAsia="ComicSansMS"/>
          <w:i/>
        </w:rPr>
        <w:t>zmierzenia się ze swymi problemami, co pozwala zwiększyć jej szansę na</w:t>
      </w:r>
    </w:p>
    <w:p w:rsidR="003400BA" w:rsidRDefault="003400BA">
      <w:pPr>
        <w:autoSpaceDE w:val="0"/>
        <w:jc w:val="both"/>
        <w:rPr>
          <w:rFonts w:eastAsia="ComicSansMS"/>
          <w:i/>
        </w:rPr>
      </w:pPr>
      <w:r>
        <w:rPr>
          <w:rFonts w:eastAsia="ComicSansMS"/>
          <w:i/>
        </w:rPr>
        <w:t>prawidłowe funkcjonowanie w środowisku oraz stymuluje aktywność własną,</w:t>
      </w:r>
    </w:p>
    <w:p w:rsidR="003400BA" w:rsidRDefault="003400BA">
      <w:pPr>
        <w:autoSpaceDE w:val="0"/>
        <w:jc w:val="both"/>
        <w:rPr>
          <w:rFonts w:eastAsia="ComicSansMS"/>
          <w:i/>
        </w:rPr>
      </w:pPr>
      <w:r>
        <w:rPr>
          <w:rFonts w:eastAsia="ComicSansMS"/>
          <w:i/>
        </w:rPr>
        <w:t>wyzwala potencjał i pozwala na uczenie się nowych umiejętności.</w:t>
      </w:r>
    </w:p>
    <w:p w:rsidR="003400BA" w:rsidRDefault="003400BA">
      <w:pPr>
        <w:autoSpaceDE w:val="0"/>
        <w:jc w:val="both"/>
        <w:rPr>
          <w:rFonts w:eastAsia="ComicSansMS"/>
          <w:i/>
        </w:rPr>
      </w:pPr>
      <w:r>
        <w:rPr>
          <w:rFonts w:eastAsia="ComicSansMS"/>
          <w:i/>
        </w:rPr>
        <w:t>Pomoc powinna w miarę możliwości doprowadzić do życiowego</w:t>
      </w:r>
    </w:p>
    <w:p w:rsidR="003400BA" w:rsidRDefault="003400BA">
      <w:pPr>
        <w:autoSpaceDE w:val="0"/>
        <w:jc w:val="both"/>
        <w:rPr>
          <w:rFonts w:eastAsia="ComicSansMS"/>
          <w:i/>
        </w:rPr>
      </w:pPr>
      <w:r>
        <w:rPr>
          <w:rFonts w:eastAsia="ComicSansMS"/>
          <w:i/>
        </w:rPr>
        <w:t>usamodzielnienia osób i rodzin poprzez przezwyciężanie trudnych sytuacji</w:t>
      </w:r>
    </w:p>
    <w:p w:rsidR="003400BA" w:rsidRDefault="003400BA">
      <w:pPr>
        <w:autoSpaceDE w:val="0"/>
        <w:jc w:val="both"/>
        <w:rPr>
          <w:rFonts w:eastAsia="ComicSansMS"/>
          <w:i/>
        </w:rPr>
      </w:pPr>
      <w:r>
        <w:rPr>
          <w:rFonts w:eastAsia="ComicSansMS"/>
          <w:i/>
        </w:rPr>
        <w:t>życiowych przy wykorzystaniu własnych zasobów oraz zasobów środowiska.</w:t>
      </w:r>
    </w:p>
    <w:p w:rsidR="003400BA" w:rsidRDefault="003400BA">
      <w:pPr>
        <w:autoSpaceDE w:val="0"/>
        <w:jc w:val="both"/>
        <w:rPr>
          <w:rFonts w:eastAsia="ComicSansMS"/>
          <w:i/>
        </w:rPr>
      </w:pPr>
      <w:r>
        <w:rPr>
          <w:rFonts w:eastAsia="ComicSansMS"/>
          <w:i/>
        </w:rPr>
        <w:t>Osoby i rodziny korzystające z pomocy społecznej są obowiązane do</w:t>
      </w:r>
    </w:p>
    <w:p w:rsidR="003400BA" w:rsidRDefault="003400BA">
      <w:pPr>
        <w:autoSpaceDE w:val="0"/>
        <w:jc w:val="both"/>
        <w:rPr>
          <w:rFonts w:eastAsia="ComicSansMS"/>
          <w:i/>
        </w:rPr>
      </w:pPr>
      <w:r>
        <w:rPr>
          <w:rFonts w:eastAsia="ComicSansMS"/>
          <w:i/>
        </w:rPr>
        <w:t>współudziału w rozwiązywaniu ich trudnej sytuacji życiowej.</w:t>
      </w:r>
    </w:p>
    <w:p w:rsidR="003400BA" w:rsidRDefault="003400BA">
      <w:pPr>
        <w:autoSpaceDE w:val="0"/>
        <w:jc w:val="both"/>
        <w:rPr>
          <w:rFonts w:eastAsia="ComicSansMS"/>
          <w:i/>
        </w:rPr>
      </w:pPr>
    </w:p>
    <w:p w:rsidR="003400BA" w:rsidRDefault="003400BA">
      <w:pPr>
        <w:autoSpaceDE w:val="0"/>
        <w:jc w:val="both"/>
        <w:rPr>
          <w:rFonts w:eastAsia="ComicSansMS"/>
          <w:b/>
          <w:i/>
        </w:rPr>
      </w:pPr>
    </w:p>
    <w:p w:rsidR="003400BA" w:rsidRDefault="003400BA">
      <w:pPr>
        <w:autoSpaceDE w:val="0"/>
        <w:jc w:val="both"/>
        <w:rPr>
          <w:rFonts w:eastAsia="ComicSansMS"/>
          <w:i/>
        </w:rPr>
      </w:pPr>
      <w:r>
        <w:rPr>
          <w:rFonts w:eastAsia="ComicSansMS"/>
          <w:b/>
        </w:rPr>
        <w:t>3. Zasada pomocniczości</w:t>
      </w:r>
    </w:p>
    <w:p w:rsidR="003400BA" w:rsidRDefault="003400BA">
      <w:pPr>
        <w:autoSpaceDE w:val="0"/>
        <w:jc w:val="both"/>
        <w:rPr>
          <w:rFonts w:eastAsia="ComicSansMS"/>
          <w:i/>
        </w:rPr>
      </w:pPr>
      <w:r>
        <w:rPr>
          <w:rFonts w:eastAsia="ComicSansMS"/>
          <w:i/>
        </w:rPr>
        <w:t>Pomoc powinna być nakierowana na wykorzystanie zasobów własnych rodziny,</w:t>
      </w:r>
    </w:p>
    <w:p w:rsidR="003400BA" w:rsidRDefault="003400BA">
      <w:pPr>
        <w:autoSpaceDE w:val="0"/>
        <w:jc w:val="both"/>
        <w:rPr>
          <w:rFonts w:eastAsia="ComicSansMS"/>
          <w:i/>
        </w:rPr>
      </w:pPr>
      <w:r>
        <w:rPr>
          <w:rFonts w:eastAsia="ComicSansMS"/>
          <w:i/>
        </w:rPr>
        <w:t>na wsparcie osoby w rodzinie, w środowisku lokalnym przy wykorzystaniu</w:t>
      </w:r>
    </w:p>
    <w:p w:rsidR="003400BA" w:rsidRDefault="003400BA">
      <w:pPr>
        <w:autoSpaceDE w:val="0"/>
        <w:jc w:val="both"/>
        <w:rPr>
          <w:rFonts w:eastAsia="ComicSansMS"/>
          <w:i/>
        </w:rPr>
      </w:pPr>
      <w:r>
        <w:rPr>
          <w:rFonts w:eastAsia="ComicSansMS"/>
          <w:i/>
        </w:rPr>
        <w:t>grup samopomocowych, Kościołów, organizacji pozarządowych.</w:t>
      </w:r>
    </w:p>
    <w:p w:rsidR="003400BA" w:rsidRDefault="003400BA">
      <w:pPr>
        <w:autoSpaceDE w:val="0"/>
        <w:jc w:val="both"/>
        <w:rPr>
          <w:rFonts w:eastAsia="ComicSansMS"/>
          <w:i/>
        </w:rPr>
      </w:pPr>
      <w:r>
        <w:rPr>
          <w:rFonts w:eastAsia="ComicSansMS"/>
          <w:i/>
        </w:rPr>
        <w:t>Wsparcie instytucjonalne w sytuacji, gdy osoba, jej otoczenie, rodzina,</w:t>
      </w:r>
    </w:p>
    <w:p w:rsidR="003400BA" w:rsidRDefault="003400BA">
      <w:pPr>
        <w:autoSpaceDE w:val="0"/>
        <w:jc w:val="both"/>
        <w:rPr>
          <w:rFonts w:eastAsia="ComicSansMS"/>
          <w:i/>
        </w:rPr>
      </w:pPr>
      <w:r>
        <w:rPr>
          <w:rFonts w:eastAsia="ComicSansMS"/>
          <w:i/>
        </w:rPr>
        <w:t>środowisko lokalne, staje przed problemami, których samodzielnie nie</w:t>
      </w:r>
    </w:p>
    <w:p w:rsidR="003400BA" w:rsidRDefault="003400BA">
      <w:pPr>
        <w:autoSpaceDE w:val="0"/>
        <w:jc w:val="both"/>
        <w:rPr>
          <w:rFonts w:eastAsia="ComicSansMS"/>
          <w:i/>
        </w:rPr>
      </w:pPr>
      <w:r>
        <w:rPr>
          <w:rFonts w:eastAsia="ComicSansMS"/>
          <w:i/>
        </w:rPr>
        <w:t>potrafi rozwiązać. Formy wsparcia dziennego powinny być wykorzystane</w:t>
      </w:r>
    </w:p>
    <w:p w:rsidR="003400BA" w:rsidRDefault="003400BA">
      <w:pPr>
        <w:autoSpaceDE w:val="0"/>
        <w:jc w:val="both"/>
        <w:rPr>
          <w:rFonts w:eastAsia="ComicSansMS"/>
          <w:i/>
        </w:rPr>
      </w:pPr>
      <w:r>
        <w:rPr>
          <w:rFonts w:eastAsia="ComicSansMS"/>
          <w:i/>
        </w:rPr>
        <w:t>przed formami całodobowymi.</w:t>
      </w:r>
    </w:p>
    <w:p w:rsidR="003400BA" w:rsidRDefault="003400BA">
      <w:pPr>
        <w:autoSpaceDE w:val="0"/>
        <w:jc w:val="both"/>
        <w:rPr>
          <w:rFonts w:eastAsia="ComicSansMS"/>
          <w:i/>
        </w:rPr>
      </w:pPr>
    </w:p>
    <w:p w:rsidR="003400BA" w:rsidRDefault="003400BA">
      <w:pPr>
        <w:autoSpaceDE w:val="0"/>
        <w:jc w:val="both"/>
        <w:rPr>
          <w:rFonts w:eastAsia="ComicSansMS"/>
          <w:b/>
          <w:i/>
        </w:rPr>
      </w:pPr>
    </w:p>
    <w:p w:rsidR="003400BA" w:rsidRDefault="003400BA">
      <w:pPr>
        <w:autoSpaceDE w:val="0"/>
        <w:jc w:val="both"/>
        <w:rPr>
          <w:rFonts w:eastAsia="ComicSansMS"/>
          <w:i/>
        </w:rPr>
      </w:pPr>
      <w:r>
        <w:rPr>
          <w:rFonts w:eastAsia="ComicSansMS"/>
          <w:b/>
        </w:rPr>
        <w:t>4. Przeciwdziałanie wykluczeniu społecznemu</w:t>
      </w:r>
    </w:p>
    <w:p w:rsidR="003400BA" w:rsidRDefault="003400BA">
      <w:pPr>
        <w:autoSpaceDE w:val="0"/>
        <w:jc w:val="both"/>
        <w:rPr>
          <w:rFonts w:eastAsia="ComicSansMS"/>
          <w:i/>
        </w:rPr>
      </w:pPr>
      <w:r>
        <w:rPr>
          <w:rFonts w:eastAsia="ComicSansMS"/>
          <w:i/>
        </w:rPr>
        <w:t>Działania powinny służyć odbudowie i podtrzymaniu umiejętności</w:t>
      </w:r>
    </w:p>
    <w:p w:rsidR="003400BA" w:rsidRDefault="003400BA">
      <w:pPr>
        <w:autoSpaceDE w:val="0"/>
        <w:jc w:val="both"/>
        <w:rPr>
          <w:i/>
        </w:rPr>
      </w:pPr>
      <w:r>
        <w:rPr>
          <w:rFonts w:eastAsia="ComicSansMS"/>
          <w:i/>
        </w:rPr>
        <w:t>uczestniczenia w życiu społeczności lokalnej i pełnieniu ról społecznych oraz</w:t>
      </w:r>
    </w:p>
    <w:p w:rsidR="003400BA" w:rsidRDefault="003400BA">
      <w:pPr>
        <w:autoSpaceDE w:val="0"/>
        <w:jc w:val="both"/>
      </w:pPr>
      <w:r>
        <w:rPr>
          <w:i/>
        </w:rPr>
        <w:t>integracji osób i rodzin z grup szczególnego ryzyka</w:t>
      </w:r>
      <w:r>
        <w:t>.</w:t>
      </w:r>
    </w:p>
    <w:p w:rsidR="00965F22" w:rsidRDefault="00965F22">
      <w:pPr>
        <w:autoSpaceDE w:val="0"/>
        <w:jc w:val="both"/>
        <w:sectPr w:rsidR="00965F22" w:rsidSect="00D630A1">
          <w:footerReference w:type="default" r:id="rId10"/>
          <w:pgSz w:w="11906" w:h="16838"/>
          <w:pgMar w:top="1304" w:right="1418" w:bottom="1304" w:left="1418" w:header="708" w:footer="709" w:gutter="0"/>
          <w:pgNumType w:start="1"/>
          <w:cols w:space="708"/>
          <w:titlePg/>
          <w:docGrid w:linePitch="360"/>
        </w:sectPr>
      </w:pPr>
    </w:p>
    <w:p w:rsidR="003400BA" w:rsidRPr="00965F22" w:rsidRDefault="003400BA" w:rsidP="00965F22">
      <w:pPr>
        <w:rPr>
          <w:b/>
          <w:lang w:eastAsia="pl-PL"/>
        </w:rPr>
      </w:pPr>
      <w:r w:rsidRPr="00965F22">
        <w:rPr>
          <w:b/>
          <w:sz w:val="22"/>
          <w:szCs w:val="22"/>
        </w:rPr>
        <w:lastRenderedPageBreak/>
        <w:t>Spis Treści</w:t>
      </w:r>
    </w:p>
    <w:p w:rsidR="00B50A99" w:rsidRPr="002E1606" w:rsidRDefault="00502041">
      <w:pPr>
        <w:pStyle w:val="Spistreci1"/>
        <w:rPr>
          <w:i w:val="0"/>
          <w:noProof/>
        </w:rPr>
      </w:pPr>
      <w:r w:rsidRPr="00552163">
        <w:rPr>
          <w:b w:val="0"/>
          <w:i w:val="0"/>
          <w:sz w:val="22"/>
          <w:szCs w:val="22"/>
        </w:rPr>
        <w:fldChar w:fldCharType="begin"/>
      </w:r>
      <w:r w:rsidR="003400BA" w:rsidRPr="00552163">
        <w:rPr>
          <w:b w:val="0"/>
          <w:i w:val="0"/>
          <w:sz w:val="22"/>
          <w:szCs w:val="22"/>
        </w:rPr>
        <w:instrText xml:space="preserve"> TOC \o "1-3" \h \z \u </w:instrText>
      </w:r>
      <w:r w:rsidRPr="00552163">
        <w:rPr>
          <w:b w:val="0"/>
          <w:i w:val="0"/>
          <w:sz w:val="22"/>
          <w:szCs w:val="22"/>
        </w:rPr>
        <w:fldChar w:fldCharType="separate"/>
      </w:r>
    </w:p>
    <w:p w:rsidR="00B50A99" w:rsidRPr="00445CAD" w:rsidRDefault="00CF77EC">
      <w:pPr>
        <w:pStyle w:val="Spistreci1"/>
        <w:rPr>
          <w:rStyle w:val="Hipercze"/>
          <w:i w:val="0"/>
          <w:noProof/>
          <w:color w:val="auto"/>
          <w:sz w:val="22"/>
          <w:szCs w:val="22"/>
        </w:rPr>
      </w:pPr>
      <w:hyperlink w:anchor="_Toc4410843" w:history="1">
        <w:r w:rsidR="00B50A99" w:rsidRPr="00445CAD">
          <w:rPr>
            <w:rStyle w:val="Hipercze"/>
            <w:i w:val="0"/>
            <w:noProof/>
            <w:color w:val="auto"/>
            <w:sz w:val="22"/>
            <w:szCs w:val="22"/>
          </w:rPr>
          <w:t>WPROWADZENIE</w:t>
        </w:r>
        <w:r w:rsidR="00B50A99" w:rsidRPr="00445CAD">
          <w:rPr>
            <w:i w:val="0"/>
            <w:noProof/>
            <w:webHidden/>
            <w:sz w:val="22"/>
            <w:szCs w:val="22"/>
          </w:rPr>
          <w:tab/>
        </w:r>
        <w:r w:rsidR="00502041" w:rsidRPr="00445CAD">
          <w:rPr>
            <w:i w:val="0"/>
            <w:noProof/>
            <w:webHidden/>
            <w:sz w:val="22"/>
            <w:szCs w:val="22"/>
          </w:rPr>
          <w:fldChar w:fldCharType="begin"/>
        </w:r>
        <w:r w:rsidR="00B50A99" w:rsidRPr="00445CAD">
          <w:rPr>
            <w:i w:val="0"/>
            <w:noProof/>
            <w:webHidden/>
            <w:sz w:val="22"/>
            <w:szCs w:val="22"/>
          </w:rPr>
          <w:instrText xml:space="preserve"> PAGEREF _Toc4410843 \h </w:instrText>
        </w:r>
        <w:r w:rsidR="00502041" w:rsidRPr="00445CAD">
          <w:rPr>
            <w:i w:val="0"/>
            <w:noProof/>
            <w:webHidden/>
            <w:sz w:val="22"/>
            <w:szCs w:val="22"/>
          </w:rPr>
        </w:r>
        <w:r w:rsidR="00502041" w:rsidRPr="00445CAD">
          <w:rPr>
            <w:i w:val="0"/>
            <w:noProof/>
            <w:webHidden/>
            <w:sz w:val="22"/>
            <w:szCs w:val="22"/>
          </w:rPr>
          <w:fldChar w:fldCharType="separate"/>
        </w:r>
        <w:r w:rsidR="000E1C38">
          <w:rPr>
            <w:i w:val="0"/>
            <w:noProof/>
            <w:webHidden/>
            <w:sz w:val="22"/>
            <w:szCs w:val="22"/>
          </w:rPr>
          <w:t>5</w:t>
        </w:r>
        <w:r w:rsidR="00502041" w:rsidRPr="00445CAD">
          <w:rPr>
            <w:i w:val="0"/>
            <w:noProof/>
            <w:webHidden/>
            <w:sz w:val="22"/>
            <w:szCs w:val="22"/>
          </w:rPr>
          <w:fldChar w:fldCharType="end"/>
        </w:r>
      </w:hyperlink>
    </w:p>
    <w:p w:rsidR="00B50A99" w:rsidRPr="00445CAD" w:rsidRDefault="00B50A99" w:rsidP="00B50A99">
      <w:pPr>
        <w:rPr>
          <w:sz w:val="22"/>
          <w:szCs w:val="22"/>
          <w:lang w:eastAsia="pl-PL"/>
        </w:rPr>
      </w:pPr>
    </w:p>
    <w:p w:rsidR="00B50A99" w:rsidRPr="00445CAD" w:rsidRDefault="00CF77EC">
      <w:pPr>
        <w:pStyle w:val="Spistreci1"/>
        <w:rPr>
          <w:rFonts w:eastAsia="Times New Roman"/>
          <w:b w:val="0"/>
          <w:i w:val="0"/>
          <w:noProof/>
          <w:sz w:val="22"/>
          <w:szCs w:val="22"/>
        </w:rPr>
      </w:pPr>
      <w:hyperlink w:anchor="_Toc4410844" w:history="1">
        <w:r w:rsidR="00B50A99" w:rsidRPr="00445CAD">
          <w:rPr>
            <w:rStyle w:val="Hipercze"/>
            <w:i w:val="0"/>
            <w:noProof/>
            <w:color w:val="auto"/>
            <w:sz w:val="22"/>
            <w:szCs w:val="22"/>
          </w:rPr>
          <w:t>I.</w:t>
        </w:r>
        <w:r w:rsidR="00B50A99" w:rsidRPr="00445CAD">
          <w:rPr>
            <w:rFonts w:eastAsia="Times New Roman"/>
            <w:b w:val="0"/>
            <w:i w:val="0"/>
            <w:noProof/>
            <w:sz w:val="22"/>
            <w:szCs w:val="22"/>
          </w:rPr>
          <w:tab/>
        </w:r>
        <w:r w:rsidR="00B50A99" w:rsidRPr="00445CAD">
          <w:rPr>
            <w:rStyle w:val="Hipercze"/>
            <w:i w:val="0"/>
            <w:noProof/>
            <w:color w:val="auto"/>
            <w:sz w:val="22"/>
            <w:szCs w:val="22"/>
          </w:rPr>
          <w:t>ZAKRES ZADAŃ I KADRA MIEJSKIEGO OŚRODKA POMOCY SPOŁECZNEJ W DĘBICY</w:t>
        </w:r>
        <w:r w:rsidR="00B50A99" w:rsidRPr="00445CAD">
          <w:rPr>
            <w:i w:val="0"/>
            <w:noProof/>
            <w:webHidden/>
            <w:sz w:val="22"/>
            <w:szCs w:val="22"/>
          </w:rPr>
          <w:tab/>
        </w:r>
        <w:r w:rsidR="00502041" w:rsidRPr="00445CAD">
          <w:rPr>
            <w:i w:val="0"/>
            <w:noProof/>
            <w:webHidden/>
            <w:sz w:val="22"/>
            <w:szCs w:val="22"/>
          </w:rPr>
          <w:fldChar w:fldCharType="begin"/>
        </w:r>
        <w:r w:rsidR="00B50A99" w:rsidRPr="00445CAD">
          <w:rPr>
            <w:i w:val="0"/>
            <w:noProof/>
            <w:webHidden/>
            <w:sz w:val="22"/>
            <w:szCs w:val="22"/>
          </w:rPr>
          <w:instrText xml:space="preserve"> PAGEREF _Toc4410844 \h </w:instrText>
        </w:r>
        <w:r w:rsidR="00502041" w:rsidRPr="00445CAD">
          <w:rPr>
            <w:i w:val="0"/>
            <w:noProof/>
            <w:webHidden/>
            <w:sz w:val="22"/>
            <w:szCs w:val="22"/>
          </w:rPr>
        </w:r>
        <w:r w:rsidR="00502041" w:rsidRPr="00445CAD">
          <w:rPr>
            <w:i w:val="0"/>
            <w:noProof/>
            <w:webHidden/>
            <w:sz w:val="22"/>
            <w:szCs w:val="22"/>
          </w:rPr>
          <w:fldChar w:fldCharType="separate"/>
        </w:r>
        <w:r w:rsidR="000E1C38">
          <w:rPr>
            <w:i w:val="0"/>
            <w:noProof/>
            <w:webHidden/>
            <w:sz w:val="22"/>
            <w:szCs w:val="22"/>
          </w:rPr>
          <w:t>9</w:t>
        </w:r>
        <w:r w:rsidR="00502041" w:rsidRPr="00445CAD">
          <w:rPr>
            <w:i w:val="0"/>
            <w:noProof/>
            <w:webHidden/>
            <w:sz w:val="22"/>
            <w:szCs w:val="22"/>
          </w:rPr>
          <w:fldChar w:fldCharType="end"/>
        </w:r>
      </w:hyperlink>
    </w:p>
    <w:p w:rsidR="00B50A99" w:rsidRPr="00445CAD" w:rsidRDefault="00CF77EC">
      <w:pPr>
        <w:pStyle w:val="Spistreci2"/>
        <w:rPr>
          <w:rFonts w:cs="Times New Roman"/>
          <w:b w:val="0"/>
          <w:noProof/>
          <w:szCs w:val="22"/>
        </w:rPr>
      </w:pPr>
      <w:hyperlink w:anchor="_Toc4410845" w:history="1">
        <w:r w:rsidR="00B50A99" w:rsidRPr="00445CAD">
          <w:rPr>
            <w:rStyle w:val="Hipercze"/>
            <w:rFonts w:cs="Times New Roman"/>
            <w:noProof/>
            <w:color w:val="auto"/>
            <w:szCs w:val="22"/>
          </w:rPr>
          <w:t>1.1</w:t>
        </w:r>
        <w:r w:rsidR="00B50A99" w:rsidRPr="00445CAD">
          <w:rPr>
            <w:rFonts w:cs="Times New Roman"/>
            <w:b w:val="0"/>
            <w:noProof/>
            <w:szCs w:val="22"/>
          </w:rPr>
          <w:tab/>
        </w:r>
        <w:r w:rsidR="00B50A99" w:rsidRPr="00445CAD">
          <w:rPr>
            <w:rStyle w:val="Hipercze"/>
            <w:rFonts w:cs="Times New Roman"/>
            <w:noProof/>
            <w:color w:val="auto"/>
            <w:szCs w:val="22"/>
          </w:rPr>
          <w:t>Zadania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_Toc4410845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46" w:history="1">
        <w:r w:rsidR="00B50A99" w:rsidRPr="00445CAD">
          <w:rPr>
            <w:rStyle w:val="Hipercze"/>
            <w:rFonts w:cs="Times New Roman"/>
            <w:noProof/>
            <w:color w:val="auto"/>
            <w:szCs w:val="22"/>
          </w:rPr>
          <w:t>1.2. Struktura organizacyjna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_Toc4410846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12</w:t>
        </w:r>
        <w:r w:rsidR="00502041" w:rsidRPr="00445CAD">
          <w:rPr>
            <w:rFonts w:cs="Times New Roman"/>
            <w:noProof/>
            <w:webHidden/>
            <w:szCs w:val="22"/>
          </w:rPr>
          <w:fldChar w:fldCharType="end"/>
        </w:r>
      </w:hyperlink>
    </w:p>
    <w:p w:rsidR="00B50A99" w:rsidRPr="00445CAD" w:rsidRDefault="00CF77EC">
      <w:pPr>
        <w:pStyle w:val="Spistreci2"/>
        <w:rPr>
          <w:rStyle w:val="Hipercze"/>
          <w:rFonts w:cs="Times New Roman"/>
          <w:noProof/>
          <w:color w:val="auto"/>
          <w:szCs w:val="22"/>
        </w:rPr>
      </w:pPr>
      <w:hyperlink w:anchor="_Toc4410847" w:history="1">
        <w:r w:rsidR="00B50A99" w:rsidRPr="00445CAD">
          <w:rPr>
            <w:rStyle w:val="Hipercze"/>
            <w:rFonts w:cs="Times New Roman"/>
            <w:noProof/>
            <w:color w:val="auto"/>
            <w:szCs w:val="22"/>
          </w:rPr>
          <w:t>1.3. Kadra MOPS – zatrudnienie, podnoszenie kwalifikacji zawodowych</w:t>
        </w:r>
        <w:r w:rsidR="00B50A99" w:rsidRPr="00445CAD">
          <w:rPr>
            <w:rFonts w:cs="Times New Roman"/>
            <w:noProof/>
            <w:webHidden/>
            <w:szCs w:val="22"/>
          </w:rPr>
          <w:tab/>
        </w:r>
      </w:hyperlink>
      <w:r w:rsidR="00B4100C" w:rsidRPr="00445CAD">
        <w:rPr>
          <w:rFonts w:cs="Times New Roman"/>
          <w:noProof/>
          <w:szCs w:val="22"/>
        </w:rPr>
        <w:t>13</w:t>
      </w:r>
    </w:p>
    <w:p w:rsidR="00B50A99" w:rsidRPr="00445CAD" w:rsidRDefault="00B50A99" w:rsidP="00B50A99">
      <w:pPr>
        <w:rPr>
          <w:sz w:val="22"/>
          <w:szCs w:val="22"/>
          <w:lang w:eastAsia="pl-PL"/>
        </w:rPr>
      </w:pPr>
    </w:p>
    <w:p w:rsidR="00B50A99" w:rsidRPr="00445CAD" w:rsidRDefault="00CF77EC">
      <w:pPr>
        <w:pStyle w:val="Spistreci1"/>
        <w:rPr>
          <w:rFonts w:eastAsia="Times New Roman"/>
          <w:b w:val="0"/>
          <w:i w:val="0"/>
          <w:noProof/>
          <w:sz w:val="22"/>
          <w:szCs w:val="22"/>
        </w:rPr>
      </w:pPr>
      <w:hyperlink w:anchor="_Toc4410848" w:history="1">
        <w:r w:rsidR="00B50A99" w:rsidRPr="00445CAD">
          <w:rPr>
            <w:rStyle w:val="Hipercze"/>
            <w:i w:val="0"/>
            <w:noProof/>
            <w:color w:val="auto"/>
            <w:sz w:val="22"/>
            <w:szCs w:val="22"/>
          </w:rPr>
          <w:t>II.POMOC SPOŁECZNA</w:t>
        </w:r>
        <w:r w:rsidR="00B50A99" w:rsidRPr="00445CAD">
          <w:rPr>
            <w:i w:val="0"/>
            <w:noProof/>
            <w:webHidden/>
            <w:sz w:val="22"/>
            <w:szCs w:val="22"/>
          </w:rPr>
          <w:tab/>
        </w:r>
        <w:r w:rsidR="00502041" w:rsidRPr="00445CAD">
          <w:rPr>
            <w:i w:val="0"/>
            <w:noProof/>
            <w:webHidden/>
            <w:sz w:val="22"/>
            <w:szCs w:val="22"/>
          </w:rPr>
          <w:fldChar w:fldCharType="begin"/>
        </w:r>
        <w:r w:rsidR="00B50A99" w:rsidRPr="00445CAD">
          <w:rPr>
            <w:i w:val="0"/>
            <w:noProof/>
            <w:webHidden/>
            <w:sz w:val="22"/>
            <w:szCs w:val="22"/>
          </w:rPr>
          <w:instrText xml:space="preserve"> PAGEREF _Toc4410848 \h </w:instrText>
        </w:r>
        <w:r w:rsidR="00502041" w:rsidRPr="00445CAD">
          <w:rPr>
            <w:i w:val="0"/>
            <w:noProof/>
            <w:webHidden/>
            <w:sz w:val="22"/>
            <w:szCs w:val="22"/>
          </w:rPr>
        </w:r>
        <w:r w:rsidR="00502041" w:rsidRPr="00445CAD">
          <w:rPr>
            <w:i w:val="0"/>
            <w:noProof/>
            <w:webHidden/>
            <w:sz w:val="22"/>
            <w:szCs w:val="22"/>
          </w:rPr>
          <w:fldChar w:fldCharType="separate"/>
        </w:r>
        <w:r w:rsidR="000E1C38">
          <w:rPr>
            <w:i w:val="0"/>
            <w:noProof/>
            <w:webHidden/>
            <w:sz w:val="22"/>
            <w:szCs w:val="22"/>
          </w:rPr>
          <w:t>16</w:t>
        </w:r>
        <w:r w:rsidR="00502041" w:rsidRPr="00445CAD">
          <w:rPr>
            <w:i w:val="0"/>
            <w:noProof/>
            <w:webHidden/>
            <w:sz w:val="22"/>
            <w:szCs w:val="22"/>
          </w:rPr>
          <w:fldChar w:fldCharType="end"/>
        </w:r>
      </w:hyperlink>
    </w:p>
    <w:p w:rsidR="00B50A99" w:rsidRPr="00445CAD" w:rsidRDefault="00CF77EC">
      <w:pPr>
        <w:pStyle w:val="Spistreci2"/>
        <w:rPr>
          <w:rFonts w:cs="Times New Roman"/>
          <w:b w:val="0"/>
          <w:noProof/>
          <w:szCs w:val="22"/>
        </w:rPr>
      </w:pPr>
      <w:hyperlink w:anchor="_Toc4410849" w:history="1">
        <w:r w:rsidR="00B50A99" w:rsidRPr="00445CAD">
          <w:rPr>
            <w:rStyle w:val="Hipercze"/>
            <w:rFonts w:cs="Times New Roman"/>
            <w:noProof/>
            <w:color w:val="auto"/>
            <w:szCs w:val="22"/>
          </w:rPr>
          <w:t>2.1. Charakterystyka rodzin korzystających z pomocy</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_Toc4410849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16</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0" w:history="1">
        <w:r w:rsidR="00B50A99" w:rsidRPr="00445CAD">
          <w:rPr>
            <w:rStyle w:val="Hipercze"/>
            <w:rFonts w:cs="Times New Roman"/>
            <w:noProof/>
            <w:color w:val="auto"/>
            <w:szCs w:val="22"/>
          </w:rPr>
          <w:t>2.2</w:t>
        </w:r>
        <w:r w:rsidR="00B50A99" w:rsidRPr="00445CAD">
          <w:rPr>
            <w:rFonts w:cs="Times New Roman"/>
            <w:b w:val="0"/>
            <w:noProof/>
            <w:szCs w:val="22"/>
          </w:rPr>
          <w:tab/>
        </w:r>
        <w:r w:rsidR="00B50A99" w:rsidRPr="00445CAD">
          <w:rPr>
            <w:rStyle w:val="Hipercze"/>
            <w:rFonts w:cs="Times New Roman"/>
            <w:noProof/>
            <w:color w:val="auto"/>
            <w:szCs w:val="22"/>
          </w:rPr>
          <w:t>Praca i zadania</w:t>
        </w:r>
        <w:r w:rsidR="00B4100C" w:rsidRPr="00445CAD">
          <w:rPr>
            <w:rStyle w:val="Hipercze"/>
            <w:rFonts w:cs="Times New Roman"/>
            <w:noProof/>
            <w:color w:val="auto"/>
            <w:szCs w:val="22"/>
          </w:rPr>
          <w:t xml:space="preserve"> </w:t>
        </w:r>
        <w:r w:rsidR="00B50A99" w:rsidRPr="00445CAD">
          <w:rPr>
            <w:rStyle w:val="Hipercze"/>
            <w:rFonts w:cs="Times New Roman"/>
            <w:noProof/>
            <w:color w:val="auto"/>
            <w:szCs w:val="22"/>
          </w:rPr>
          <w:t>pracowników socjalnych</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_Toc4410850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20</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1" w:history="1">
        <w:r w:rsidR="00B50A99" w:rsidRPr="00445CAD">
          <w:rPr>
            <w:rStyle w:val="Hipercze"/>
            <w:rFonts w:cs="Times New Roman"/>
            <w:noProof/>
            <w:color w:val="auto"/>
            <w:szCs w:val="22"/>
          </w:rPr>
          <w:t>2.3. Realizacja zadań w ramach pracy socjalnej</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_Toc4410851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23</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2" w:history="1">
        <w:r w:rsidR="00B50A99" w:rsidRPr="00445CAD">
          <w:rPr>
            <w:rStyle w:val="Hipercze"/>
            <w:rFonts w:cs="Times New Roman"/>
            <w:noProof/>
            <w:color w:val="auto"/>
            <w:szCs w:val="22"/>
          </w:rPr>
          <w:t>2.4. Projekty socjalne</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_Toc4410852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23</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3" w:history="1">
        <w:r w:rsidR="00B50A99" w:rsidRPr="00445CAD">
          <w:rPr>
            <w:rStyle w:val="Hipercze"/>
            <w:rFonts w:cs="Times New Roman"/>
            <w:noProof/>
            <w:color w:val="auto"/>
            <w:szCs w:val="22"/>
          </w:rPr>
          <w:t>2.5. Pomoc dla osób bezdomnych</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_Toc4410853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25</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4" w:history="1">
        <w:r w:rsidR="00B50A99" w:rsidRPr="00445CAD">
          <w:rPr>
            <w:rStyle w:val="Hipercze"/>
            <w:rFonts w:cs="Times New Roman"/>
            <w:noProof/>
            <w:color w:val="auto"/>
            <w:szCs w:val="22"/>
          </w:rPr>
          <w:t>2.6. Klub Integracji Społecznej - program prac społecznie użytecznych</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_Toc4410854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27</w:t>
        </w:r>
        <w:r w:rsidR="00502041" w:rsidRPr="00445CAD">
          <w:rPr>
            <w:rFonts w:cs="Times New Roman"/>
            <w:noProof/>
            <w:webHidden/>
            <w:szCs w:val="22"/>
          </w:rPr>
          <w:fldChar w:fldCharType="end"/>
        </w:r>
      </w:hyperlink>
    </w:p>
    <w:p w:rsidR="00B50A99" w:rsidRPr="00445CAD" w:rsidRDefault="00B50A99" w:rsidP="00B50A99">
      <w:pPr>
        <w:rPr>
          <w:sz w:val="22"/>
          <w:szCs w:val="22"/>
          <w:lang w:eastAsia="pl-PL"/>
        </w:rPr>
      </w:pPr>
    </w:p>
    <w:p w:rsidR="00B50A99" w:rsidRPr="00445CAD" w:rsidRDefault="00CF77EC">
      <w:pPr>
        <w:pStyle w:val="Spistreci2"/>
        <w:rPr>
          <w:rFonts w:cs="Times New Roman"/>
          <w:b w:val="0"/>
          <w:noProof/>
          <w:szCs w:val="22"/>
        </w:rPr>
      </w:pPr>
      <w:hyperlink w:anchor="_Toc4410856" w:history="1">
        <w:r w:rsidR="00B50A99" w:rsidRPr="00445CAD">
          <w:rPr>
            <w:rStyle w:val="Hipercze"/>
            <w:rFonts w:cs="Times New Roman"/>
            <w:noProof/>
            <w:color w:val="auto"/>
            <w:szCs w:val="22"/>
          </w:rPr>
          <w:t>III. ANALIZA WYPŁACONYCH ŚWIADCZEŃ POMOCY SPOŁECZNEJ</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_Toc4410856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29</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7" w:history="1">
        <w:r w:rsidR="00B50A99" w:rsidRPr="00445CAD">
          <w:rPr>
            <w:rStyle w:val="Hipercze"/>
            <w:rFonts w:cs="Times New Roman"/>
            <w:noProof/>
            <w:color w:val="auto"/>
            <w:szCs w:val="22"/>
          </w:rPr>
          <w:t>3.1. Zasiłki i pomoc w naturze</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_Toc4410857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29</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8" w:history="1">
        <w:r w:rsidR="00B50A99" w:rsidRPr="00445CAD">
          <w:rPr>
            <w:rStyle w:val="Hipercze"/>
            <w:rFonts w:cs="Times New Roman"/>
            <w:noProof/>
            <w:color w:val="auto"/>
            <w:szCs w:val="22"/>
          </w:rPr>
          <w:t>3.2. Decyzje potwierdzające prawo do świadczeń opieki zdrowotnej</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_Toc4410858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34</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59" w:history="1">
        <w:r w:rsidR="00B50A99" w:rsidRPr="00445CAD">
          <w:rPr>
            <w:rStyle w:val="Hipercze"/>
            <w:rFonts w:cs="Times New Roman"/>
            <w:noProof/>
            <w:color w:val="auto"/>
            <w:szCs w:val="22"/>
          </w:rPr>
          <w:t>3.3. Program wieloletni „</w:t>
        </w:r>
        <w:r w:rsidR="00B4100C" w:rsidRPr="00445CAD">
          <w:rPr>
            <w:rStyle w:val="Hipercze"/>
            <w:rFonts w:cs="Times New Roman"/>
            <w:noProof/>
            <w:color w:val="auto"/>
            <w:szCs w:val="22"/>
          </w:rPr>
          <w:t>Posiłek w szkole i w domu” na lata 2019-2023</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_Toc4410859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35</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0" w:history="1">
        <w:r w:rsidR="00B50A99" w:rsidRPr="00445CAD">
          <w:rPr>
            <w:rStyle w:val="Hipercze"/>
            <w:rFonts w:cs="Times New Roman"/>
            <w:noProof/>
            <w:color w:val="auto"/>
            <w:szCs w:val="22"/>
          </w:rPr>
          <w:t>3.4. Pomoc materialna o charakterze socjalnym dla uczniów</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_Toc4410860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38</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1" w:history="1">
        <w:r w:rsidR="00B50A99" w:rsidRPr="00445CAD">
          <w:rPr>
            <w:rStyle w:val="Hipercze"/>
            <w:rFonts w:cs="Times New Roman"/>
            <w:noProof/>
            <w:color w:val="auto"/>
            <w:szCs w:val="22"/>
          </w:rPr>
          <w:t>3.5. Dodatki mieszkaniowe</w:t>
        </w:r>
        <w:r w:rsidR="00B50A99" w:rsidRPr="00445CAD">
          <w:rPr>
            <w:rFonts w:cs="Times New Roman"/>
            <w:noProof/>
            <w:webHidden/>
            <w:szCs w:val="22"/>
          </w:rPr>
          <w:tab/>
        </w:r>
      </w:hyperlink>
      <w:r w:rsidR="00B4100C" w:rsidRPr="00445CAD">
        <w:rPr>
          <w:rFonts w:cs="Times New Roman"/>
          <w:noProof/>
          <w:szCs w:val="22"/>
        </w:rPr>
        <w:t>41</w:t>
      </w:r>
    </w:p>
    <w:p w:rsidR="00B50A99" w:rsidRPr="00445CAD" w:rsidRDefault="00CF77EC">
      <w:pPr>
        <w:pStyle w:val="Spistreci2"/>
        <w:rPr>
          <w:rStyle w:val="Hipercze"/>
          <w:rFonts w:cs="Times New Roman"/>
          <w:noProof/>
          <w:color w:val="auto"/>
          <w:szCs w:val="22"/>
        </w:rPr>
      </w:pPr>
      <w:hyperlink w:anchor="_Toc4410862" w:history="1">
        <w:r w:rsidR="00B50A99" w:rsidRPr="00445CAD">
          <w:rPr>
            <w:rStyle w:val="Hipercze"/>
            <w:rFonts w:cs="Times New Roman"/>
            <w:noProof/>
            <w:color w:val="auto"/>
            <w:szCs w:val="22"/>
          </w:rPr>
          <w:t>3.6. Zryczałtowany dodatek energetyczny</w:t>
        </w:r>
        <w:r w:rsidR="00B50A99" w:rsidRPr="00445CAD">
          <w:rPr>
            <w:rFonts w:cs="Times New Roman"/>
            <w:noProof/>
            <w:webHidden/>
            <w:szCs w:val="22"/>
          </w:rPr>
          <w:tab/>
        </w:r>
      </w:hyperlink>
      <w:r w:rsidR="00B4100C" w:rsidRPr="00445CAD">
        <w:rPr>
          <w:rFonts w:cs="Times New Roman"/>
          <w:noProof/>
          <w:szCs w:val="22"/>
        </w:rPr>
        <w:t>44</w:t>
      </w:r>
    </w:p>
    <w:p w:rsidR="00B50A99" w:rsidRPr="00445CAD" w:rsidRDefault="00B50A99" w:rsidP="00B50A99">
      <w:pPr>
        <w:rPr>
          <w:sz w:val="22"/>
          <w:szCs w:val="22"/>
          <w:lang w:eastAsia="pl-PL"/>
        </w:rPr>
      </w:pPr>
    </w:p>
    <w:p w:rsidR="00B50A99" w:rsidRPr="00445CAD" w:rsidRDefault="00CF77EC">
      <w:pPr>
        <w:pStyle w:val="Spistreci2"/>
        <w:rPr>
          <w:rFonts w:cs="Times New Roman"/>
          <w:b w:val="0"/>
          <w:noProof/>
          <w:szCs w:val="22"/>
        </w:rPr>
      </w:pPr>
      <w:hyperlink w:anchor="_Toc4410863" w:history="1">
        <w:r w:rsidR="00B50A99" w:rsidRPr="00445CAD">
          <w:rPr>
            <w:rStyle w:val="Hipercze"/>
            <w:rFonts w:cs="Times New Roman"/>
            <w:noProof/>
            <w:color w:val="auto"/>
            <w:szCs w:val="22"/>
          </w:rPr>
          <w:t>IV.</w:t>
        </w:r>
        <w:r w:rsidR="00B50A99" w:rsidRPr="00445CAD">
          <w:rPr>
            <w:rFonts w:cs="Times New Roman"/>
            <w:b w:val="0"/>
            <w:noProof/>
            <w:szCs w:val="22"/>
          </w:rPr>
          <w:tab/>
        </w:r>
        <w:r w:rsidR="00B50A99" w:rsidRPr="00445CAD">
          <w:rPr>
            <w:rStyle w:val="Hipercze"/>
            <w:rFonts w:cs="Times New Roman"/>
            <w:noProof/>
            <w:color w:val="auto"/>
            <w:szCs w:val="22"/>
          </w:rPr>
          <w:t>REALIZACJA ZADAŃ W ZAKRESIE WSPIERANIA RODZINY</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_Toc4410863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46</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4" w:history="1">
        <w:r w:rsidR="00B50A99" w:rsidRPr="00445CAD">
          <w:rPr>
            <w:rStyle w:val="Hipercze"/>
            <w:rFonts w:cs="Times New Roman"/>
            <w:noProof/>
            <w:color w:val="auto"/>
            <w:szCs w:val="22"/>
          </w:rPr>
          <w:t>4.1.</w:t>
        </w:r>
        <w:r w:rsidR="00B50A99" w:rsidRPr="00445CAD">
          <w:rPr>
            <w:rFonts w:cs="Times New Roman"/>
            <w:b w:val="0"/>
            <w:noProof/>
            <w:szCs w:val="22"/>
          </w:rPr>
          <w:tab/>
        </w:r>
        <w:r w:rsidR="00B50A99" w:rsidRPr="00445CAD">
          <w:rPr>
            <w:rStyle w:val="Hipercze"/>
            <w:rFonts w:cs="Times New Roman"/>
            <w:noProof/>
            <w:color w:val="auto"/>
            <w:szCs w:val="22"/>
          </w:rPr>
          <w:t>Asysta rodzinna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_Toc4410864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46</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5" w:history="1">
        <w:r w:rsidR="00B50A99" w:rsidRPr="00445CAD">
          <w:rPr>
            <w:rStyle w:val="Hipercze"/>
            <w:rFonts w:cs="Times New Roman"/>
            <w:noProof/>
            <w:color w:val="auto"/>
            <w:szCs w:val="22"/>
            <w:lang w:eastAsia="en-US"/>
          </w:rPr>
          <w:t>4.2.</w:t>
        </w:r>
        <w:r w:rsidR="00B50A99" w:rsidRPr="00445CAD">
          <w:rPr>
            <w:rFonts w:cs="Times New Roman"/>
            <w:b w:val="0"/>
            <w:noProof/>
            <w:szCs w:val="22"/>
          </w:rPr>
          <w:tab/>
        </w:r>
        <w:r w:rsidR="00B50A99" w:rsidRPr="00445CAD">
          <w:rPr>
            <w:rStyle w:val="Hipercze"/>
            <w:rFonts w:cs="Times New Roman"/>
            <w:noProof/>
            <w:color w:val="auto"/>
            <w:szCs w:val="22"/>
          </w:rPr>
          <w:t>Wsparcie rodzin w zakresie przeciwdziałania przemocy w rodzinie</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_Toc4410865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54</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6" w:history="1">
        <w:r w:rsidR="00A21A98" w:rsidRPr="00445CAD">
          <w:rPr>
            <w:rStyle w:val="Hipercze"/>
            <w:rFonts w:cs="Times New Roman"/>
            <w:noProof/>
            <w:color w:val="auto"/>
            <w:szCs w:val="22"/>
          </w:rPr>
          <w:t>4</w:t>
        </w:r>
        <w:r w:rsidR="00B50A99" w:rsidRPr="00445CAD">
          <w:rPr>
            <w:rStyle w:val="Hipercze"/>
            <w:rFonts w:cs="Times New Roman"/>
            <w:noProof/>
            <w:color w:val="auto"/>
            <w:szCs w:val="22"/>
          </w:rPr>
          <w:t>.3. Placówki Wsparcia Dziennego „Zgrana Paka” dla dzieci</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_Toc4410866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60</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67" w:history="1">
        <w:r w:rsidR="00A21A98" w:rsidRPr="00445CAD">
          <w:rPr>
            <w:rStyle w:val="Hipercze"/>
            <w:rFonts w:cs="Times New Roman"/>
            <w:noProof/>
            <w:color w:val="auto"/>
            <w:szCs w:val="22"/>
          </w:rPr>
          <w:t>4</w:t>
        </w:r>
        <w:r w:rsidR="00B50A99" w:rsidRPr="00445CAD">
          <w:rPr>
            <w:rStyle w:val="Hipercze"/>
            <w:rFonts w:cs="Times New Roman"/>
            <w:noProof/>
            <w:color w:val="auto"/>
            <w:szCs w:val="22"/>
          </w:rPr>
          <w:t>.4. Realizacja projektu  „Aktywna rodzina”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_Toc4410867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60</w:t>
        </w:r>
        <w:r w:rsidR="00502041" w:rsidRPr="00445CAD">
          <w:rPr>
            <w:rFonts w:cs="Times New Roman"/>
            <w:noProof/>
            <w:webHidden/>
            <w:szCs w:val="22"/>
          </w:rPr>
          <w:fldChar w:fldCharType="end"/>
        </w:r>
      </w:hyperlink>
    </w:p>
    <w:p w:rsidR="00B50A99" w:rsidRPr="00445CAD" w:rsidRDefault="00CF77EC">
      <w:pPr>
        <w:pStyle w:val="Spistreci2"/>
        <w:rPr>
          <w:rStyle w:val="Hipercze"/>
          <w:rFonts w:cs="Times New Roman"/>
          <w:noProof/>
          <w:color w:val="auto"/>
          <w:szCs w:val="22"/>
        </w:rPr>
      </w:pPr>
      <w:hyperlink w:anchor="_Toc4410868" w:history="1">
        <w:r w:rsidR="00B50A99" w:rsidRPr="00445CAD">
          <w:rPr>
            <w:rStyle w:val="Hipercze"/>
            <w:rFonts w:cs="Times New Roman"/>
            <w:noProof/>
            <w:color w:val="auto"/>
            <w:szCs w:val="22"/>
          </w:rPr>
          <w:t>3.5.</w:t>
        </w:r>
        <w:r w:rsidR="00B50A99" w:rsidRPr="00445CAD">
          <w:rPr>
            <w:rFonts w:cs="Times New Roman"/>
            <w:b w:val="0"/>
            <w:noProof/>
            <w:szCs w:val="22"/>
          </w:rPr>
          <w:tab/>
        </w:r>
        <w:r w:rsidR="00B50A99" w:rsidRPr="00445CAD">
          <w:rPr>
            <w:rStyle w:val="Hipercze"/>
            <w:rFonts w:cs="Times New Roman"/>
            <w:noProof/>
            <w:color w:val="auto"/>
            <w:szCs w:val="22"/>
          </w:rPr>
          <w:t> Karta Dużej Rodziny - program wspierania rodzin wielodzietnych</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_Toc4410868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62</w:t>
        </w:r>
        <w:r w:rsidR="00502041" w:rsidRPr="00445CAD">
          <w:rPr>
            <w:rFonts w:cs="Times New Roman"/>
            <w:noProof/>
            <w:webHidden/>
            <w:szCs w:val="22"/>
          </w:rPr>
          <w:fldChar w:fldCharType="end"/>
        </w:r>
      </w:hyperlink>
    </w:p>
    <w:p w:rsidR="002E1606" w:rsidRPr="00445CAD" w:rsidRDefault="002E1606" w:rsidP="002E1606">
      <w:pPr>
        <w:rPr>
          <w:sz w:val="22"/>
          <w:szCs w:val="22"/>
          <w:lang w:eastAsia="pl-PL"/>
        </w:rPr>
      </w:pPr>
    </w:p>
    <w:p w:rsidR="00B50A99" w:rsidRPr="00445CAD" w:rsidRDefault="007319A3">
      <w:pPr>
        <w:pStyle w:val="Spistreci1"/>
        <w:rPr>
          <w:rFonts w:eastAsia="Times New Roman"/>
          <w:i w:val="0"/>
          <w:noProof/>
          <w:sz w:val="22"/>
          <w:szCs w:val="22"/>
        </w:rPr>
      </w:pPr>
      <w:r>
        <w:rPr>
          <w:sz w:val="22"/>
          <w:szCs w:val="22"/>
        </w:rPr>
        <w:t xml:space="preserve">     </w:t>
      </w:r>
      <w:hyperlink w:anchor="_Toc4410869" w:history="1">
        <w:r w:rsidR="00B50A99" w:rsidRPr="00445CAD">
          <w:rPr>
            <w:rStyle w:val="Hipercze"/>
            <w:i w:val="0"/>
            <w:noProof/>
            <w:color w:val="auto"/>
            <w:sz w:val="22"/>
            <w:szCs w:val="22"/>
          </w:rPr>
          <w:t>V. SYSTEM</w:t>
        </w:r>
        <w:r w:rsidR="00A21A98" w:rsidRPr="00445CAD">
          <w:rPr>
            <w:rStyle w:val="Hipercze"/>
            <w:i w:val="0"/>
            <w:noProof/>
            <w:color w:val="auto"/>
            <w:sz w:val="22"/>
            <w:szCs w:val="22"/>
          </w:rPr>
          <w:t xml:space="preserve"> </w:t>
        </w:r>
        <w:r w:rsidR="00B50A99" w:rsidRPr="00445CAD">
          <w:rPr>
            <w:rStyle w:val="Hipercze"/>
            <w:i w:val="0"/>
            <w:noProof/>
            <w:color w:val="auto"/>
            <w:sz w:val="22"/>
            <w:szCs w:val="22"/>
          </w:rPr>
          <w:t>WSPARCIA OSÓB STARSZYCH I NIEPEŁNOSPRAWNYCH</w:t>
        </w:r>
        <w:r w:rsidR="00B50A99" w:rsidRPr="00445CAD">
          <w:rPr>
            <w:i w:val="0"/>
            <w:noProof/>
            <w:webHidden/>
            <w:sz w:val="22"/>
            <w:szCs w:val="22"/>
          </w:rPr>
          <w:tab/>
        </w:r>
        <w:r w:rsidR="00502041" w:rsidRPr="00445CAD">
          <w:rPr>
            <w:i w:val="0"/>
            <w:noProof/>
            <w:webHidden/>
            <w:sz w:val="22"/>
            <w:szCs w:val="22"/>
          </w:rPr>
          <w:fldChar w:fldCharType="begin"/>
        </w:r>
        <w:r w:rsidR="00B50A99" w:rsidRPr="00445CAD">
          <w:rPr>
            <w:i w:val="0"/>
            <w:noProof/>
            <w:webHidden/>
            <w:sz w:val="22"/>
            <w:szCs w:val="22"/>
          </w:rPr>
          <w:instrText xml:space="preserve"> PAGEREF _Toc4410869 \h </w:instrText>
        </w:r>
        <w:r w:rsidR="00502041" w:rsidRPr="00445CAD">
          <w:rPr>
            <w:i w:val="0"/>
            <w:noProof/>
            <w:webHidden/>
            <w:sz w:val="22"/>
            <w:szCs w:val="22"/>
          </w:rPr>
        </w:r>
        <w:r w:rsidR="00502041" w:rsidRPr="00445CAD">
          <w:rPr>
            <w:i w:val="0"/>
            <w:noProof/>
            <w:webHidden/>
            <w:sz w:val="22"/>
            <w:szCs w:val="22"/>
          </w:rPr>
          <w:fldChar w:fldCharType="separate"/>
        </w:r>
        <w:r w:rsidR="000E1C38">
          <w:rPr>
            <w:i w:val="0"/>
            <w:noProof/>
            <w:webHidden/>
            <w:sz w:val="22"/>
            <w:szCs w:val="22"/>
          </w:rPr>
          <w:t>62</w:t>
        </w:r>
        <w:r w:rsidR="00502041" w:rsidRPr="00445CAD">
          <w:rPr>
            <w:i w:val="0"/>
            <w:noProof/>
            <w:webHidden/>
            <w:sz w:val="22"/>
            <w:szCs w:val="22"/>
          </w:rPr>
          <w:fldChar w:fldCharType="end"/>
        </w:r>
      </w:hyperlink>
    </w:p>
    <w:p w:rsidR="00B50A99" w:rsidRPr="00445CAD" w:rsidRDefault="00CF77EC">
      <w:pPr>
        <w:pStyle w:val="Spistreci2"/>
        <w:rPr>
          <w:rFonts w:cs="Times New Roman"/>
          <w:b w:val="0"/>
          <w:noProof/>
          <w:szCs w:val="22"/>
        </w:rPr>
      </w:pPr>
      <w:hyperlink w:anchor="_Toc4410870" w:history="1">
        <w:r w:rsidR="00B50A99" w:rsidRPr="00445CAD">
          <w:rPr>
            <w:rStyle w:val="Hipercze"/>
            <w:rFonts w:cs="Times New Roman"/>
            <w:noProof/>
            <w:color w:val="auto"/>
            <w:szCs w:val="22"/>
          </w:rPr>
          <w:t>5.1</w:t>
        </w:r>
        <w:r w:rsidR="00B50A99" w:rsidRPr="00445CAD">
          <w:rPr>
            <w:rFonts w:cs="Times New Roman"/>
            <w:b w:val="0"/>
            <w:noProof/>
            <w:szCs w:val="22"/>
          </w:rPr>
          <w:tab/>
        </w:r>
        <w:r w:rsidR="00B50A99" w:rsidRPr="00445CAD">
          <w:rPr>
            <w:rStyle w:val="Hipercze"/>
            <w:rFonts w:cs="Times New Roman"/>
            <w:noProof/>
            <w:color w:val="auto"/>
            <w:szCs w:val="22"/>
          </w:rPr>
          <w:t>Usługi opiekuńcze</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_Toc4410870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64</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1" w:history="1">
        <w:r w:rsidR="00B50A99" w:rsidRPr="00445CAD">
          <w:rPr>
            <w:rStyle w:val="Hipercze"/>
            <w:rFonts w:cs="Times New Roman"/>
            <w:noProof/>
            <w:color w:val="auto"/>
            <w:szCs w:val="22"/>
          </w:rPr>
          <w:t>5.2. Specjalistyczne usługi opiekuńcze dla osób z zaburzeniami psychicznymi</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_Toc4410871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66</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2" w:history="1">
        <w:r w:rsidR="00B50A99" w:rsidRPr="00445CAD">
          <w:rPr>
            <w:rStyle w:val="Hipercze"/>
            <w:rFonts w:cs="Times New Roman"/>
            <w:noProof/>
            <w:color w:val="auto"/>
            <w:szCs w:val="22"/>
          </w:rPr>
          <w:t>5.3.</w:t>
        </w:r>
        <w:r w:rsidR="00B50A99" w:rsidRPr="00445CAD">
          <w:rPr>
            <w:rFonts w:cs="Times New Roman"/>
            <w:b w:val="0"/>
            <w:noProof/>
            <w:szCs w:val="22"/>
          </w:rPr>
          <w:tab/>
        </w:r>
        <w:r w:rsidR="00B50A99" w:rsidRPr="00445CAD">
          <w:rPr>
            <w:rStyle w:val="Hipercze"/>
            <w:rFonts w:cs="Times New Roman"/>
            <w:noProof/>
            <w:color w:val="auto"/>
            <w:szCs w:val="22"/>
          </w:rPr>
          <w:t>Specjalistyczne usługi opiekuńcze dla dzieci z zaburzeniami psychicznymi w tym z autyzmem</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_Toc4410872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67</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3" w:history="1">
        <w:r w:rsidR="00B50A99" w:rsidRPr="00445CAD">
          <w:rPr>
            <w:rStyle w:val="Hipercze"/>
            <w:rFonts w:cs="Times New Roman"/>
            <w:noProof/>
            <w:color w:val="auto"/>
            <w:szCs w:val="22"/>
          </w:rPr>
          <w:t>5.4.</w:t>
        </w:r>
        <w:r w:rsidR="00B50A99" w:rsidRPr="00445CAD">
          <w:rPr>
            <w:rFonts w:cs="Times New Roman"/>
            <w:b w:val="0"/>
            <w:noProof/>
            <w:szCs w:val="22"/>
          </w:rPr>
          <w:tab/>
        </w:r>
        <w:r w:rsidR="00B50A99" w:rsidRPr="00445CAD">
          <w:rPr>
            <w:rStyle w:val="Hipercze"/>
            <w:rFonts w:cs="Times New Roman"/>
            <w:noProof/>
            <w:color w:val="auto"/>
            <w:szCs w:val="22"/>
          </w:rPr>
          <w:t>Pobyt</w:t>
        </w:r>
        <w:r w:rsidR="00A21A98" w:rsidRPr="00445CAD">
          <w:rPr>
            <w:rStyle w:val="Hipercze"/>
            <w:rFonts w:cs="Times New Roman"/>
            <w:noProof/>
            <w:color w:val="auto"/>
            <w:szCs w:val="22"/>
          </w:rPr>
          <w:t xml:space="preserve"> </w:t>
        </w:r>
        <w:r w:rsidR="00B50A99" w:rsidRPr="00445CAD">
          <w:rPr>
            <w:rStyle w:val="Hipercze"/>
            <w:rFonts w:cs="Times New Roman"/>
            <w:noProof/>
            <w:color w:val="auto"/>
            <w:szCs w:val="22"/>
          </w:rPr>
          <w:t>w</w:t>
        </w:r>
        <w:r w:rsidR="00A21A98" w:rsidRPr="00445CAD">
          <w:rPr>
            <w:rStyle w:val="Hipercze"/>
            <w:rFonts w:cs="Times New Roman"/>
            <w:noProof/>
            <w:color w:val="auto"/>
            <w:szCs w:val="22"/>
          </w:rPr>
          <w:t xml:space="preserve"> </w:t>
        </w:r>
        <w:r w:rsidR="00B50A99" w:rsidRPr="00445CAD">
          <w:rPr>
            <w:rStyle w:val="Hipercze"/>
            <w:rFonts w:cs="Times New Roman"/>
            <w:noProof/>
            <w:color w:val="auto"/>
            <w:szCs w:val="22"/>
          </w:rPr>
          <w:t>Domach</w:t>
        </w:r>
        <w:r w:rsidR="00A21A98" w:rsidRPr="00445CAD">
          <w:rPr>
            <w:rStyle w:val="Hipercze"/>
            <w:rFonts w:cs="Times New Roman"/>
            <w:noProof/>
            <w:color w:val="auto"/>
            <w:szCs w:val="22"/>
          </w:rPr>
          <w:t xml:space="preserve"> </w:t>
        </w:r>
        <w:r w:rsidR="00B50A99" w:rsidRPr="00445CAD">
          <w:rPr>
            <w:rStyle w:val="Hipercze"/>
            <w:rFonts w:cs="Times New Roman"/>
            <w:noProof/>
            <w:color w:val="auto"/>
            <w:szCs w:val="22"/>
          </w:rPr>
          <w:t>Pomocy Społecznej</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_Toc4410873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67</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4" w:history="1">
        <w:r w:rsidR="00B50A99" w:rsidRPr="00445CAD">
          <w:rPr>
            <w:rStyle w:val="Hipercze"/>
            <w:rFonts w:cs="Times New Roman"/>
            <w:noProof/>
            <w:color w:val="auto"/>
            <w:szCs w:val="22"/>
          </w:rPr>
          <w:t>5.5.</w:t>
        </w:r>
        <w:r w:rsidR="00B50A99" w:rsidRPr="00445CAD">
          <w:rPr>
            <w:rFonts w:cs="Times New Roman"/>
            <w:b w:val="0"/>
            <w:noProof/>
            <w:szCs w:val="22"/>
          </w:rPr>
          <w:tab/>
        </w:r>
        <w:r w:rsidR="00B50A99" w:rsidRPr="00445CAD">
          <w:rPr>
            <w:rStyle w:val="Hipercze"/>
            <w:rFonts w:cs="Times New Roman"/>
            <w:noProof/>
            <w:color w:val="auto"/>
            <w:szCs w:val="22"/>
          </w:rPr>
          <w:t xml:space="preserve"> Dzienny Dom „Senior+”</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_Toc4410874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64</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5" w:history="1">
        <w:r w:rsidR="00B50A99" w:rsidRPr="00445CAD">
          <w:rPr>
            <w:rStyle w:val="Hipercze"/>
            <w:rFonts w:cs="Times New Roman"/>
            <w:noProof/>
            <w:color w:val="auto"/>
            <w:szCs w:val="22"/>
          </w:rPr>
          <w:t xml:space="preserve">5.6. </w:t>
        </w:r>
        <w:r w:rsidR="00A21A98" w:rsidRPr="00445CAD">
          <w:rPr>
            <w:rStyle w:val="Hipercze"/>
            <w:rFonts w:cs="Times New Roman"/>
            <w:noProof/>
            <w:color w:val="auto"/>
            <w:szCs w:val="22"/>
          </w:rPr>
          <w:t>Dom Dziennego Pobytu „Dom Seniora</w:t>
        </w:r>
        <w:r w:rsidR="00B50A99" w:rsidRPr="00445CAD">
          <w:rPr>
            <w:rStyle w:val="Hipercze"/>
            <w:rFonts w:cs="Times New Roman"/>
            <w:noProof/>
            <w:color w:val="auto"/>
            <w:szCs w:val="22"/>
          </w:rPr>
          <w:t>”</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_Toc4410875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69</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6" w:history="1">
        <w:r w:rsidR="00B50A99" w:rsidRPr="00445CAD">
          <w:rPr>
            <w:rStyle w:val="Hipercze"/>
            <w:rFonts w:cs="Times New Roman"/>
            <w:noProof/>
            <w:color w:val="auto"/>
            <w:szCs w:val="22"/>
          </w:rPr>
          <w:t>5.7.</w:t>
        </w:r>
        <w:r w:rsidR="00B50A99" w:rsidRPr="00445CAD">
          <w:rPr>
            <w:rFonts w:cs="Times New Roman"/>
            <w:b w:val="0"/>
            <w:noProof/>
            <w:szCs w:val="22"/>
          </w:rPr>
          <w:tab/>
        </w:r>
        <w:r w:rsidR="00B50A99" w:rsidRPr="00445CAD">
          <w:rPr>
            <w:rStyle w:val="Hipercze"/>
            <w:rFonts w:cs="Times New Roman"/>
            <w:noProof/>
            <w:color w:val="auto"/>
            <w:szCs w:val="22"/>
          </w:rPr>
          <w:t xml:space="preserve"> </w:t>
        </w:r>
        <w:r w:rsidR="00A21A98" w:rsidRPr="00445CAD">
          <w:rPr>
            <w:rStyle w:val="Hipercze"/>
            <w:rFonts w:cs="Times New Roman"/>
            <w:noProof/>
            <w:color w:val="auto"/>
            <w:szCs w:val="22"/>
          </w:rPr>
          <w:t>Realizacja programu „Opieka 75+”</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_Toc4410876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70</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7" w:history="1">
        <w:r w:rsidR="00B50A99" w:rsidRPr="00445CAD">
          <w:rPr>
            <w:rStyle w:val="Hipercze"/>
            <w:rFonts w:cs="Times New Roman"/>
            <w:noProof/>
            <w:color w:val="auto"/>
            <w:szCs w:val="22"/>
          </w:rPr>
          <w:t>5.8. Realizacja projektu „</w:t>
        </w:r>
        <w:r w:rsidR="00A21A98" w:rsidRPr="00445CAD">
          <w:rPr>
            <w:rStyle w:val="Hipercze"/>
            <w:rFonts w:cs="Times New Roman"/>
            <w:noProof/>
            <w:color w:val="auto"/>
            <w:szCs w:val="22"/>
          </w:rPr>
          <w:t>Usługi opiekuńcze dla osób niepełnosprawnych – edycja 2019</w:t>
        </w:r>
        <w:r w:rsidR="00B50A99" w:rsidRPr="00445CAD">
          <w:rPr>
            <w:rStyle w:val="Hipercze"/>
            <w:rFonts w:cs="Times New Roman"/>
            <w:noProof/>
            <w:color w:val="auto"/>
            <w:szCs w:val="22"/>
          </w:rPr>
          <w:t>”</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_Toc4410877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73</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78" w:history="1">
        <w:r w:rsidR="00B50A99" w:rsidRPr="00445CAD">
          <w:rPr>
            <w:rStyle w:val="Hipercze"/>
            <w:rFonts w:cs="Times New Roman"/>
            <w:noProof/>
            <w:color w:val="auto"/>
            <w:szCs w:val="22"/>
          </w:rPr>
          <w:t xml:space="preserve">5.9. </w:t>
        </w:r>
        <w:r w:rsidR="00A21A98" w:rsidRPr="00445CAD">
          <w:rPr>
            <w:rStyle w:val="Hipercze"/>
            <w:rFonts w:cs="Times New Roman"/>
            <w:noProof/>
            <w:color w:val="auto"/>
            <w:szCs w:val="22"/>
          </w:rPr>
          <w:t>Realizacja projektu „Sprawny senior III”</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_Toc4410878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73</w:t>
        </w:r>
        <w:r w:rsidR="00502041" w:rsidRPr="00445CAD">
          <w:rPr>
            <w:rFonts w:cs="Times New Roman"/>
            <w:noProof/>
            <w:webHidden/>
            <w:szCs w:val="22"/>
          </w:rPr>
          <w:fldChar w:fldCharType="end"/>
        </w:r>
      </w:hyperlink>
    </w:p>
    <w:p w:rsidR="00B50A99" w:rsidRPr="00445CAD" w:rsidRDefault="00CF77EC">
      <w:pPr>
        <w:pStyle w:val="Spistreci2"/>
        <w:rPr>
          <w:rFonts w:cs="Times New Roman"/>
          <w:noProof/>
          <w:szCs w:val="22"/>
        </w:rPr>
      </w:pPr>
      <w:hyperlink w:anchor="_Toc4410879" w:history="1">
        <w:r w:rsidR="00B50A99" w:rsidRPr="00445CAD">
          <w:rPr>
            <w:rStyle w:val="Hipercze"/>
            <w:rFonts w:cs="Times New Roman"/>
            <w:noProof/>
            <w:color w:val="auto"/>
            <w:szCs w:val="22"/>
          </w:rPr>
          <w:t xml:space="preserve">5.10. </w:t>
        </w:r>
        <w:r w:rsidR="00A21A98" w:rsidRPr="00445CAD">
          <w:rPr>
            <w:rStyle w:val="Hipercze"/>
            <w:rFonts w:cs="Times New Roman"/>
            <w:noProof/>
            <w:color w:val="auto"/>
            <w:szCs w:val="22"/>
          </w:rPr>
          <w:t>Realizacja projektu „Wspierajmy razem”</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_Toc4410879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75</w:t>
        </w:r>
        <w:r w:rsidR="00502041" w:rsidRPr="00445CAD">
          <w:rPr>
            <w:rFonts w:cs="Times New Roman"/>
            <w:noProof/>
            <w:webHidden/>
            <w:szCs w:val="22"/>
          </w:rPr>
          <w:fldChar w:fldCharType="end"/>
        </w:r>
      </w:hyperlink>
    </w:p>
    <w:p w:rsidR="00A21A98" w:rsidRPr="00445CAD" w:rsidRDefault="00A21A98" w:rsidP="00445CAD">
      <w:pPr>
        <w:spacing w:line="360" w:lineRule="auto"/>
        <w:rPr>
          <w:b/>
          <w:sz w:val="22"/>
          <w:szCs w:val="22"/>
          <w:lang w:eastAsia="pl-PL"/>
        </w:rPr>
      </w:pPr>
      <w:r w:rsidRPr="00445CAD">
        <w:rPr>
          <w:sz w:val="22"/>
          <w:szCs w:val="22"/>
          <w:lang w:eastAsia="pl-PL"/>
        </w:rPr>
        <w:t xml:space="preserve">  </w:t>
      </w:r>
      <w:r w:rsidRPr="00445CAD">
        <w:rPr>
          <w:b/>
          <w:sz w:val="22"/>
          <w:szCs w:val="22"/>
          <w:lang w:eastAsia="pl-PL"/>
        </w:rPr>
        <w:t xml:space="preserve">   </w:t>
      </w:r>
      <w:r w:rsidR="00445CAD">
        <w:rPr>
          <w:b/>
          <w:sz w:val="22"/>
          <w:szCs w:val="22"/>
          <w:lang w:eastAsia="pl-PL"/>
        </w:rPr>
        <w:t xml:space="preserve"> </w:t>
      </w:r>
      <w:r w:rsidRPr="00445CAD">
        <w:rPr>
          <w:b/>
          <w:sz w:val="22"/>
          <w:szCs w:val="22"/>
          <w:lang w:eastAsia="pl-PL"/>
        </w:rPr>
        <w:t xml:space="preserve"> 5.11. </w:t>
      </w:r>
      <w:r w:rsidR="008E758D" w:rsidRPr="00445CAD">
        <w:rPr>
          <w:b/>
          <w:sz w:val="22"/>
          <w:szCs w:val="22"/>
          <w:lang w:eastAsia="pl-PL"/>
        </w:rPr>
        <w:t>Dębicka Karta Seniora …………………………………………………………………………</w:t>
      </w:r>
      <w:r w:rsidR="00445CAD">
        <w:rPr>
          <w:b/>
          <w:sz w:val="22"/>
          <w:szCs w:val="22"/>
          <w:lang w:eastAsia="pl-PL"/>
        </w:rPr>
        <w:t>……..</w:t>
      </w:r>
      <w:r w:rsidR="008E758D" w:rsidRPr="00445CAD">
        <w:rPr>
          <w:b/>
          <w:sz w:val="22"/>
          <w:szCs w:val="22"/>
          <w:lang w:eastAsia="pl-PL"/>
        </w:rPr>
        <w:t>73</w:t>
      </w:r>
    </w:p>
    <w:p w:rsidR="008E758D" w:rsidRPr="00445CAD" w:rsidRDefault="008E758D" w:rsidP="00445CAD">
      <w:pPr>
        <w:spacing w:line="360" w:lineRule="auto"/>
        <w:rPr>
          <w:b/>
          <w:sz w:val="22"/>
          <w:szCs w:val="22"/>
          <w:lang w:eastAsia="pl-PL"/>
        </w:rPr>
      </w:pPr>
      <w:r w:rsidRPr="00445CAD">
        <w:rPr>
          <w:b/>
          <w:sz w:val="22"/>
          <w:szCs w:val="22"/>
          <w:lang w:eastAsia="pl-PL"/>
        </w:rPr>
        <w:t xml:space="preserve">   </w:t>
      </w:r>
      <w:r w:rsidR="00445CAD">
        <w:rPr>
          <w:b/>
          <w:sz w:val="22"/>
          <w:szCs w:val="22"/>
          <w:lang w:eastAsia="pl-PL"/>
        </w:rPr>
        <w:t xml:space="preserve">  </w:t>
      </w:r>
      <w:r w:rsidRPr="00445CAD">
        <w:rPr>
          <w:b/>
          <w:sz w:val="22"/>
          <w:szCs w:val="22"/>
          <w:lang w:eastAsia="pl-PL"/>
        </w:rPr>
        <w:t xml:space="preserve">  5.12. Ogólnopolska Karta Seniora ……………………………………………………………………</w:t>
      </w:r>
      <w:r w:rsidR="00445CAD">
        <w:rPr>
          <w:b/>
          <w:sz w:val="22"/>
          <w:szCs w:val="22"/>
          <w:lang w:eastAsia="pl-PL"/>
        </w:rPr>
        <w:t>……</w:t>
      </w:r>
      <w:r w:rsidRPr="00445CAD">
        <w:rPr>
          <w:b/>
          <w:sz w:val="22"/>
          <w:szCs w:val="22"/>
          <w:lang w:eastAsia="pl-PL"/>
        </w:rPr>
        <w:t>74</w:t>
      </w:r>
    </w:p>
    <w:p w:rsidR="008E758D" w:rsidRPr="00445CAD" w:rsidRDefault="008E758D" w:rsidP="00445CAD">
      <w:pPr>
        <w:spacing w:line="360" w:lineRule="auto"/>
        <w:rPr>
          <w:b/>
          <w:sz w:val="22"/>
          <w:szCs w:val="22"/>
          <w:lang w:eastAsia="pl-PL"/>
        </w:rPr>
      </w:pPr>
      <w:r w:rsidRPr="00445CAD">
        <w:rPr>
          <w:b/>
          <w:sz w:val="22"/>
          <w:szCs w:val="22"/>
          <w:lang w:eastAsia="pl-PL"/>
        </w:rPr>
        <w:t xml:space="preserve">  </w:t>
      </w:r>
      <w:r w:rsidR="00445CAD">
        <w:rPr>
          <w:b/>
          <w:sz w:val="22"/>
          <w:szCs w:val="22"/>
          <w:lang w:eastAsia="pl-PL"/>
        </w:rPr>
        <w:t xml:space="preserve">  </w:t>
      </w:r>
      <w:r w:rsidRPr="00445CAD">
        <w:rPr>
          <w:b/>
          <w:sz w:val="22"/>
          <w:szCs w:val="22"/>
          <w:lang w:eastAsia="pl-PL"/>
        </w:rPr>
        <w:t xml:space="preserve">  </w:t>
      </w:r>
      <w:r w:rsidR="007319A3">
        <w:rPr>
          <w:b/>
          <w:sz w:val="22"/>
          <w:szCs w:val="22"/>
          <w:lang w:eastAsia="pl-PL"/>
        </w:rPr>
        <w:t xml:space="preserve"> </w:t>
      </w:r>
      <w:r w:rsidRPr="00445CAD">
        <w:rPr>
          <w:b/>
          <w:sz w:val="22"/>
          <w:szCs w:val="22"/>
          <w:lang w:eastAsia="pl-PL"/>
        </w:rPr>
        <w:t>5.13. Drugie Dębickie Senioralia ……………………………………………………………………</w:t>
      </w:r>
      <w:r w:rsidR="00445CAD">
        <w:rPr>
          <w:b/>
          <w:sz w:val="22"/>
          <w:szCs w:val="22"/>
          <w:lang w:eastAsia="pl-PL"/>
        </w:rPr>
        <w:t>…..</w:t>
      </w:r>
      <w:r w:rsidRPr="00445CAD">
        <w:rPr>
          <w:b/>
          <w:sz w:val="22"/>
          <w:szCs w:val="22"/>
          <w:lang w:eastAsia="pl-PL"/>
        </w:rPr>
        <w:t>….74</w:t>
      </w:r>
    </w:p>
    <w:p w:rsidR="008E758D" w:rsidRPr="00445CAD" w:rsidRDefault="008E758D" w:rsidP="00445CAD">
      <w:pPr>
        <w:spacing w:line="360" w:lineRule="auto"/>
        <w:rPr>
          <w:b/>
          <w:sz w:val="22"/>
          <w:szCs w:val="22"/>
          <w:lang w:eastAsia="pl-PL"/>
        </w:rPr>
      </w:pPr>
      <w:r w:rsidRPr="00445CAD">
        <w:rPr>
          <w:b/>
          <w:sz w:val="22"/>
          <w:szCs w:val="22"/>
          <w:lang w:eastAsia="pl-PL"/>
        </w:rPr>
        <w:t xml:space="preserve">  </w:t>
      </w:r>
      <w:r w:rsidR="00445CAD">
        <w:rPr>
          <w:b/>
          <w:sz w:val="22"/>
          <w:szCs w:val="22"/>
          <w:lang w:eastAsia="pl-PL"/>
        </w:rPr>
        <w:t xml:space="preserve">  </w:t>
      </w:r>
      <w:r w:rsidRPr="00445CAD">
        <w:rPr>
          <w:b/>
          <w:sz w:val="22"/>
          <w:szCs w:val="22"/>
          <w:lang w:eastAsia="pl-PL"/>
        </w:rPr>
        <w:t xml:space="preserve"> </w:t>
      </w:r>
      <w:r w:rsidR="007319A3">
        <w:rPr>
          <w:b/>
          <w:sz w:val="22"/>
          <w:szCs w:val="22"/>
          <w:lang w:eastAsia="pl-PL"/>
        </w:rPr>
        <w:t xml:space="preserve">  </w:t>
      </w:r>
      <w:r w:rsidRPr="00445CAD">
        <w:rPr>
          <w:b/>
          <w:sz w:val="22"/>
          <w:szCs w:val="22"/>
          <w:lang w:eastAsia="pl-PL"/>
        </w:rPr>
        <w:t>5.14. Wypożyczalnia Sprzętu Rehabilitacyjnego i Urządzeń Pomocniczych…………………………</w:t>
      </w:r>
      <w:r w:rsidR="00445CAD">
        <w:rPr>
          <w:b/>
          <w:sz w:val="22"/>
          <w:szCs w:val="22"/>
          <w:lang w:eastAsia="pl-PL"/>
        </w:rPr>
        <w:t>.</w:t>
      </w:r>
      <w:r w:rsidRPr="00445CAD">
        <w:rPr>
          <w:b/>
          <w:sz w:val="22"/>
          <w:szCs w:val="22"/>
          <w:lang w:eastAsia="pl-PL"/>
        </w:rPr>
        <w:t>….75</w:t>
      </w:r>
    </w:p>
    <w:p w:rsidR="00B50A99" w:rsidRPr="00445CAD" w:rsidRDefault="00B50A99" w:rsidP="00B50A99">
      <w:pPr>
        <w:rPr>
          <w:sz w:val="22"/>
          <w:szCs w:val="22"/>
          <w:lang w:eastAsia="pl-PL"/>
        </w:rPr>
      </w:pPr>
    </w:p>
    <w:p w:rsidR="00B50A99" w:rsidRPr="00445CAD" w:rsidRDefault="00CF77EC">
      <w:pPr>
        <w:pStyle w:val="Spistreci1"/>
        <w:tabs>
          <w:tab w:val="left" w:pos="880"/>
        </w:tabs>
        <w:rPr>
          <w:noProof/>
          <w:sz w:val="20"/>
          <w:szCs w:val="20"/>
        </w:rPr>
      </w:pPr>
      <w:hyperlink w:anchor="_Toc4410880" w:history="1">
        <w:r w:rsidR="00B50A99" w:rsidRPr="00445CAD">
          <w:rPr>
            <w:rStyle w:val="Hipercze"/>
            <w:noProof/>
            <w:color w:val="auto"/>
            <w:sz w:val="20"/>
            <w:szCs w:val="20"/>
          </w:rPr>
          <w:t xml:space="preserve">VI. </w:t>
        </w:r>
        <w:r w:rsidR="00B50A99" w:rsidRPr="00445CAD">
          <w:rPr>
            <w:rFonts w:eastAsia="Times New Roman"/>
            <w:b w:val="0"/>
            <w:i w:val="0"/>
            <w:noProof/>
            <w:sz w:val="20"/>
            <w:szCs w:val="20"/>
          </w:rPr>
          <w:tab/>
        </w:r>
        <w:r w:rsidR="00B50A99" w:rsidRPr="00445CAD">
          <w:rPr>
            <w:rStyle w:val="Hipercze"/>
            <w:noProof/>
            <w:color w:val="auto"/>
            <w:sz w:val="20"/>
            <w:szCs w:val="20"/>
          </w:rPr>
          <w:t>ŚWIADCZENIA RODZINNE, ŚWIADCZENIA WYCHOWAWCZE I FUNDUSZ ALIMENTACYJNY</w:t>
        </w:r>
        <w:r w:rsidR="00B50A99" w:rsidRPr="00445CAD">
          <w:rPr>
            <w:noProof/>
            <w:webHidden/>
            <w:sz w:val="20"/>
            <w:szCs w:val="20"/>
          </w:rPr>
          <w:tab/>
        </w:r>
        <w:r w:rsidR="00502041" w:rsidRPr="00445CAD">
          <w:rPr>
            <w:noProof/>
            <w:webHidden/>
            <w:sz w:val="20"/>
            <w:szCs w:val="20"/>
          </w:rPr>
          <w:fldChar w:fldCharType="begin"/>
        </w:r>
        <w:r w:rsidR="00B50A99" w:rsidRPr="00445CAD">
          <w:rPr>
            <w:noProof/>
            <w:webHidden/>
            <w:sz w:val="20"/>
            <w:szCs w:val="20"/>
          </w:rPr>
          <w:instrText xml:space="preserve"> PAGEREF _Toc4410880 \h </w:instrText>
        </w:r>
        <w:r w:rsidR="00502041" w:rsidRPr="00445CAD">
          <w:rPr>
            <w:noProof/>
            <w:webHidden/>
            <w:sz w:val="20"/>
            <w:szCs w:val="20"/>
          </w:rPr>
        </w:r>
        <w:r w:rsidR="00502041" w:rsidRPr="00445CAD">
          <w:rPr>
            <w:noProof/>
            <w:webHidden/>
            <w:sz w:val="20"/>
            <w:szCs w:val="20"/>
          </w:rPr>
          <w:fldChar w:fldCharType="separate"/>
        </w:r>
        <w:r w:rsidR="000E1C38">
          <w:rPr>
            <w:noProof/>
            <w:webHidden/>
            <w:sz w:val="20"/>
            <w:szCs w:val="20"/>
          </w:rPr>
          <w:t>76</w:t>
        </w:r>
        <w:r w:rsidR="00502041" w:rsidRPr="00445CAD">
          <w:rPr>
            <w:noProof/>
            <w:webHidden/>
            <w:sz w:val="20"/>
            <w:szCs w:val="20"/>
          </w:rPr>
          <w:fldChar w:fldCharType="end"/>
        </w:r>
      </w:hyperlink>
    </w:p>
    <w:p w:rsidR="00445CAD" w:rsidRPr="00445CAD" w:rsidRDefault="00445CAD" w:rsidP="00445CAD">
      <w:pPr>
        <w:spacing w:line="360" w:lineRule="auto"/>
        <w:rPr>
          <w:b/>
          <w:sz w:val="22"/>
          <w:szCs w:val="22"/>
          <w:lang w:eastAsia="pl-PL"/>
        </w:rPr>
      </w:pPr>
      <w:r w:rsidRPr="00445CAD">
        <w:rPr>
          <w:sz w:val="22"/>
          <w:szCs w:val="22"/>
          <w:lang w:eastAsia="pl-PL"/>
        </w:rPr>
        <w:t xml:space="preserve">  </w:t>
      </w:r>
      <w:r w:rsidRPr="00445CAD">
        <w:rPr>
          <w:b/>
          <w:sz w:val="22"/>
          <w:szCs w:val="22"/>
          <w:lang w:eastAsia="pl-PL"/>
        </w:rPr>
        <w:t xml:space="preserve">     6.1. Świadczenia rodzinne …………………………………………………………………………</w:t>
      </w:r>
      <w:r>
        <w:rPr>
          <w:b/>
          <w:sz w:val="22"/>
          <w:szCs w:val="22"/>
          <w:lang w:eastAsia="pl-PL"/>
        </w:rPr>
        <w:t>………..</w:t>
      </w:r>
      <w:r w:rsidRPr="00445CAD">
        <w:rPr>
          <w:b/>
          <w:sz w:val="22"/>
          <w:szCs w:val="22"/>
          <w:lang w:eastAsia="pl-PL"/>
        </w:rPr>
        <w:t>77</w:t>
      </w:r>
    </w:p>
    <w:p w:rsidR="00B50A99" w:rsidRPr="00445CAD" w:rsidRDefault="00CF77EC" w:rsidP="00445CAD">
      <w:pPr>
        <w:pStyle w:val="Spistreci2"/>
        <w:rPr>
          <w:rFonts w:cs="Times New Roman"/>
          <w:noProof/>
          <w:szCs w:val="22"/>
        </w:rPr>
      </w:pPr>
      <w:hyperlink w:anchor="_Toc4410882" w:history="1">
        <w:r w:rsidR="00B50A99" w:rsidRPr="00445CAD">
          <w:rPr>
            <w:rStyle w:val="Hipercze"/>
            <w:rFonts w:cs="Times New Roman"/>
            <w:noProof/>
            <w:color w:val="auto"/>
            <w:szCs w:val="22"/>
          </w:rPr>
          <w:t>6.2. Świadczenie wychowawcze</w:t>
        </w:r>
        <w:r w:rsidR="00B50A99" w:rsidRPr="00445CAD">
          <w:rPr>
            <w:rFonts w:cs="Times New Roman"/>
            <w:noProof/>
            <w:webHidden/>
            <w:szCs w:val="22"/>
          </w:rPr>
          <w:tab/>
        </w:r>
      </w:hyperlink>
      <w:r w:rsidR="00445CAD" w:rsidRPr="00445CAD">
        <w:rPr>
          <w:rFonts w:cs="Times New Roman"/>
          <w:noProof/>
          <w:szCs w:val="22"/>
        </w:rPr>
        <w:t>79</w:t>
      </w:r>
    </w:p>
    <w:p w:rsidR="00B50A99" w:rsidRPr="00445CAD" w:rsidRDefault="00CF77EC" w:rsidP="00445CAD">
      <w:pPr>
        <w:pStyle w:val="Spistreci2"/>
        <w:rPr>
          <w:rFonts w:cs="Times New Roman"/>
          <w:noProof/>
          <w:szCs w:val="22"/>
        </w:rPr>
      </w:pPr>
      <w:hyperlink w:anchor="_Toc4410883" w:history="1">
        <w:r w:rsidR="00B50A99" w:rsidRPr="00445CAD">
          <w:rPr>
            <w:rStyle w:val="Hipercze"/>
            <w:rFonts w:cs="Times New Roman"/>
            <w:noProof/>
            <w:color w:val="auto"/>
            <w:szCs w:val="22"/>
          </w:rPr>
          <w:t>6.3. Fundusz alimentacyjny</w:t>
        </w:r>
        <w:r w:rsidR="00B50A99" w:rsidRPr="00445CAD">
          <w:rPr>
            <w:rFonts w:cs="Times New Roman"/>
            <w:noProof/>
            <w:webHidden/>
            <w:szCs w:val="22"/>
          </w:rPr>
          <w:tab/>
        </w:r>
      </w:hyperlink>
      <w:r w:rsidR="00445CAD" w:rsidRPr="00445CAD">
        <w:rPr>
          <w:rFonts w:cs="Times New Roman"/>
          <w:noProof/>
          <w:szCs w:val="22"/>
        </w:rPr>
        <w:t>80</w:t>
      </w:r>
    </w:p>
    <w:p w:rsidR="00B50A99" w:rsidRPr="00445CAD" w:rsidRDefault="00CF77EC" w:rsidP="00445CAD">
      <w:pPr>
        <w:pStyle w:val="Spistreci2"/>
        <w:rPr>
          <w:rStyle w:val="Hipercze"/>
          <w:rFonts w:cs="Times New Roman"/>
          <w:noProof/>
          <w:color w:val="auto"/>
          <w:szCs w:val="22"/>
        </w:rPr>
      </w:pPr>
      <w:hyperlink w:anchor="_Toc4410884" w:history="1">
        <w:r w:rsidR="00B50A99" w:rsidRPr="00445CAD">
          <w:rPr>
            <w:rStyle w:val="Hipercze"/>
            <w:rFonts w:cs="Times New Roman"/>
            <w:noProof/>
            <w:color w:val="auto"/>
            <w:szCs w:val="22"/>
          </w:rPr>
          <w:t>6.4. Prowadzenie postępowań wobec dłużników alimentacyjnych</w:t>
        </w:r>
        <w:r w:rsidR="00B50A99" w:rsidRPr="00445CAD">
          <w:rPr>
            <w:rFonts w:cs="Times New Roman"/>
            <w:noProof/>
            <w:webHidden/>
            <w:szCs w:val="22"/>
          </w:rPr>
          <w:tab/>
        </w:r>
      </w:hyperlink>
      <w:r w:rsidR="00445CAD" w:rsidRPr="00445CAD">
        <w:rPr>
          <w:rFonts w:cs="Times New Roman"/>
          <w:noProof/>
          <w:szCs w:val="22"/>
        </w:rPr>
        <w:t>81</w:t>
      </w:r>
    </w:p>
    <w:p w:rsidR="00B50A99" w:rsidRPr="00445CAD" w:rsidRDefault="00B50A99" w:rsidP="00B50A99">
      <w:pPr>
        <w:rPr>
          <w:sz w:val="22"/>
          <w:szCs w:val="22"/>
          <w:lang w:eastAsia="pl-PL"/>
        </w:rPr>
      </w:pPr>
    </w:p>
    <w:p w:rsidR="00B50A99" w:rsidRPr="00445CAD" w:rsidRDefault="00CF77EC">
      <w:pPr>
        <w:pStyle w:val="Spistreci1"/>
        <w:tabs>
          <w:tab w:val="left" w:pos="880"/>
        </w:tabs>
        <w:rPr>
          <w:rFonts w:eastAsia="Times New Roman"/>
          <w:b w:val="0"/>
          <w:i w:val="0"/>
          <w:noProof/>
          <w:sz w:val="22"/>
          <w:szCs w:val="22"/>
        </w:rPr>
      </w:pPr>
      <w:hyperlink w:anchor="_Toc4410885" w:history="1">
        <w:r w:rsidR="00B50A99" w:rsidRPr="00445CAD">
          <w:rPr>
            <w:rStyle w:val="Hipercze"/>
            <w:noProof/>
            <w:color w:val="auto"/>
            <w:sz w:val="22"/>
            <w:szCs w:val="22"/>
          </w:rPr>
          <w:t>VII.</w:t>
        </w:r>
        <w:r w:rsidR="00B50A99" w:rsidRPr="00445CAD">
          <w:rPr>
            <w:rFonts w:eastAsia="Times New Roman"/>
            <w:b w:val="0"/>
            <w:i w:val="0"/>
            <w:noProof/>
            <w:sz w:val="22"/>
            <w:szCs w:val="22"/>
          </w:rPr>
          <w:tab/>
        </w:r>
        <w:r w:rsidR="00B50A99" w:rsidRPr="00445CAD">
          <w:rPr>
            <w:rStyle w:val="Hipercze"/>
            <w:noProof/>
            <w:color w:val="auto"/>
            <w:sz w:val="22"/>
            <w:szCs w:val="22"/>
          </w:rPr>
          <w:t>STRUKTURA WYDATKÓW W ODNIESIENIU DO REALIZOWANYCH ZADAŃ</w:t>
        </w:r>
        <w:r w:rsidR="00B50A99" w:rsidRPr="00445CAD">
          <w:rPr>
            <w:noProof/>
            <w:webHidden/>
            <w:sz w:val="22"/>
            <w:szCs w:val="22"/>
          </w:rPr>
          <w:tab/>
        </w:r>
        <w:r w:rsidR="00445CAD" w:rsidRPr="00445CAD">
          <w:rPr>
            <w:noProof/>
            <w:webHidden/>
            <w:sz w:val="22"/>
            <w:szCs w:val="22"/>
          </w:rPr>
          <w:t>85</w:t>
        </w:r>
      </w:hyperlink>
    </w:p>
    <w:p w:rsidR="00B50A99" w:rsidRPr="00445CAD" w:rsidRDefault="00CF77EC">
      <w:pPr>
        <w:pStyle w:val="Spistreci2"/>
        <w:rPr>
          <w:rFonts w:cs="Times New Roman"/>
          <w:b w:val="0"/>
          <w:noProof/>
          <w:szCs w:val="22"/>
        </w:rPr>
      </w:pPr>
      <w:hyperlink w:anchor="_Toc4410886" w:history="1">
        <w:r w:rsidR="00B50A99" w:rsidRPr="00445CAD">
          <w:rPr>
            <w:rStyle w:val="Hipercze"/>
            <w:rFonts w:cs="Times New Roman"/>
            <w:noProof/>
            <w:color w:val="auto"/>
            <w:szCs w:val="22"/>
          </w:rPr>
          <w:t>7.1. Świadczenia z zakresu zadań własnych gminy</w:t>
        </w:r>
        <w:r w:rsidR="00B50A99" w:rsidRPr="00445CAD">
          <w:rPr>
            <w:rFonts w:cs="Times New Roman"/>
            <w:noProof/>
            <w:webHidden/>
            <w:szCs w:val="22"/>
          </w:rPr>
          <w:tab/>
        </w:r>
      </w:hyperlink>
      <w:r w:rsidR="00445CAD" w:rsidRPr="00445CAD">
        <w:rPr>
          <w:rFonts w:cs="Times New Roman"/>
          <w:noProof/>
          <w:szCs w:val="22"/>
        </w:rPr>
        <w:t>86</w:t>
      </w:r>
    </w:p>
    <w:p w:rsidR="00B50A99" w:rsidRPr="00445CAD" w:rsidRDefault="00CF77EC" w:rsidP="002E06F2">
      <w:pPr>
        <w:pStyle w:val="Spistreci2"/>
        <w:rPr>
          <w:rStyle w:val="Hipercze"/>
          <w:rFonts w:cs="Times New Roman"/>
          <w:noProof/>
          <w:color w:val="auto"/>
          <w:sz w:val="20"/>
        </w:rPr>
      </w:pPr>
      <w:hyperlink w:anchor="_Toc4410887" w:history="1">
        <w:r w:rsidR="00B50A99" w:rsidRPr="00445CAD">
          <w:rPr>
            <w:rStyle w:val="Hipercze"/>
            <w:rFonts w:cs="Times New Roman"/>
            <w:noProof/>
            <w:color w:val="auto"/>
            <w:sz w:val="20"/>
          </w:rPr>
          <w:t>7.2. Świad</w:t>
        </w:r>
        <w:r w:rsidR="002E1606" w:rsidRPr="00445CAD">
          <w:rPr>
            <w:rStyle w:val="Hipercze"/>
            <w:rFonts w:cs="Times New Roman"/>
            <w:noProof/>
            <w:color w:val="auto"/>
            <w:sz w:val="20"/>
          </w:rPr>
          <w:t>czenia dla podopiecznych MOPS -</w:t>
        </w:r>
        <w:r w:rsidR="00B50A99" w:rsidRPr="00445CAD">
          <w:rPr>
            <w:rStyle w:val="Hipercze"/>
            <w:rFonts w:cs="Times New Roman"/>
            <w:noProof/>
            <w:color w:val="auto"/>
            <w:sz w:val="20"/>
          </w:rPr>
          <w:t>środki rządowe oraz dofinansowanie do zadań własnych gminy</w:t>
        </w:r>
        <w:r w:rsidR="00B50A99" w:rsidRPr="00445CAD">
          <w:rPr>
            <w:rFonts w:cs="Times New Roman"/>
            <w:noProof/>
            <w:webHidden/>
            <w:sz w:val="20"/>
          </w:rPr>
          <w:tab/>
        </w:r>
      </w:hyperlink>
      <w:r w:rsidR="00445CAD" w:rsidRPr="00445CAD">
        <w:rPr>
          <w:rFonts w:cs="Times New Roman"/>
          <w:noProof/>
          <w:sz w:val="20"/>
        </w:rPr>
        <w:t>87</w:t>
      </w:r>
    </w:p>
    <w:p w:rsidR="002E1606" w:rsidRPr="00445CAD" w:rsidRDefault="002E1606" w:rsidP="002E1606">
      <w:pPr>
        <w:rPr>
          <w:sz w:val="22"/>
          <w:szCs w:val="22"/>
          <w:lang w:eastAsia="pl-PL"/>
        </w:rPr>
      </w:pPr>
    </w:p>
    <w:p w:rsidR="00B50A99" w:rsidRPr="00445CAD" w:rsidRDefault="00CF77EC">
      <w:pPr>
        <w:pStyle w:val="Spistreci1"/>
        <w:tabs>
          <w:tab w:val="left" w:pos="1100"/>
        </w:tabs>
        <w:rPr>
          <w:rFonts w:eastAsia="Times New Roman"/>
          <w:b w:val="0"/>
          <w:i w:val="0"/>
          <w:noProof/>
          <w:sz w:val="22"/>
          <w:szCs w:val="22"/>
        </w:rPr>
      </w:pPr>
      <w:hyperlink w:anchor="_Toc4410888" w:history="1">
        <w:r w:rsidR="00B50A99" w:rsidRPr="00445CAD">
          <w:rPr>
            <w:rStyle w:val="Hipercze"/>
            <w:noProof/>
            <w:color w:val="auto"/>
            <w:sz w:val="22"/>
            <w:szCs w:val="22"/>
          </w:rPr>
          <w:t xml:space="preserve">VIII. </w:t>
        </w:r>
        <w:r w:rsidR="00B50A99" w:rsidRPr="00445CAD">
          <w:rPr>
            <w:rFonts w:eastAsia="Times New Roman"/>
            <w:b w:val="0"/>
            <w:i w:val="0"/>
            <w:noProof/>
            <w:sz w:val="22"/>
            <w:szCs w:val="22"/>
          </w:rPr>
          <w:tab/>
        </w:r>
        <w:r w:rsidR="00B50A99" w:rsidRPr="00445CAD">
          <w:rPr>
            <w:rStyle w:val="Hipercze"/>
            <w:noProof/>
            <w:color w:val="auto"/>
            <w:sz w:val="22"/>
            <w:szCs w:val="22"/>
          </w:rPr>
          <w:t>WAŻNIEJSZE PRZEDSIĘWZIĘCIA ZAPEWNIAJĄCE CIĄGŁOSĆ FUNKCJONOWANIA ORAZ UTRZYMANIE INFRASTRUKTURY</w:t>
        </w:r>
        <w:r w:rsidR="00B50A99" w:rsidRPr="00445CAD">
          <w:rPr>
            <w:noProof/>
            <w:webHidden/>
            <w:sz w:val="22"/>
            <w:szCs w:val="22"/>
          </w:rPr>
          <w:tab/>
        </w:r>
        <w:r w:rsidR="00502041" w:rsidRPr="00445CAD">
          <w:rPr>
            <w:noProof/>
            <w:webHidden/>
            <w:sz w:val="22"/>
            <w:szCs w:val="22"/>
          </w:rPr>
          <w:fldChar w:fldCharType="begin"/>
        </w:r>
        <w:r w:rsidR="00B50A99" w:rsidRPr="00445CAD">
          <w:rPr>
            <w:noProof/>
            <w:webHidden/>
            <w:sz w:val="22"/>
            <w:szCs w:val="22"/>
          </w:rPr>
          <w:instrText xml:space="preserve"> PAGEREF _Toc4410888 \h </w:instrText>
        </w:r>
        <w:r w:rsidR="00502041" w:rsidRPr="00445CAD">
          <w:rPr>
            <w:noProof/>
            <w:webHidden/>
            <w:sz w:val="22"/>
            <w:szCs w:val="22"/>
          </w:rPr>
        </w:r>
        <w:r w:rsidR="00502041" w:rsidRPr="00445CAD">
          <w:rPr>
            <w:noProof/>
            <w:webHidden/>
            <w:sz w:val="22"/>
            <w:szCs w:val="22"/>
          </w:rPr>
          <w:fldChar w:fldCharType="separate"/>
        </w:r>
        <w:r w:rsidR="000E1C38">
          <w:rPr>
            <w:noProof/>
            <w:webHidden/>
            <w:sz w:val="22"/>
            <w:szCs w:val="22"/>
          </w:rPr>
          <w:t>90</w:t>
        </w:r>
        <w:r w:rsidR="00502041" w:rsidRPr="00445CAD">
          <w:rPr>
            <w:noProof/>
            <w:webHidden/>
            <w:sz w:val="22"/>
            <w:szCs w:val="22"/>
          </w:rPr>
          <w:fldChar w:fldCharType="end"/>
        </w:r>
      </w:hyperlink>
    </w:p>
    <w:p w:rsidR="00B50A99" w:rsidRPr="00445CAD" w:rsidRDefault="00CF77EC">
      <w:pPr>
        <w:pStyle w:val="Spistreci2"/>
        <w:rPr>
          <w:rFonts w:cs="Times New Roman"/>
          <w:b w:val="0"/>
          <w:noProof/>
          <w:szCs w:val="22"/>
        </w:rPr>
      </w:pPr>
      <w:hyperlink w:anchor="_Toc4410889" w:history="1">
        <w:r w:rsidR="00B50A99" w:rsidRPr="00445CAD">
          <w:rPr>
            <w:rStyle w:val="Hipercze"/>
            <w:rFonts w:cs="Times New Roman"/>
            <w:noProof/>
            <w:color w:val="auto"/>
            <w:szCs w:val="22"/>
          </w:rPr>
          <w:t>8.1. Obsługa organizacyjna Ośrodka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_Toc4410889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90</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0" w:history="1">
        <w:r w:rsidR="00B50A99" w:rsidRPr="00445CAD">
          <w:rPr>
            <w:rStyle w:val="Hipercze"/>
            <w:rFonts w:cs="Times New Roman"/>
            <w:noProof/>
            <w:color w:val="auto"/>
            <w:szCs w:val="22"/>
          </w:rPr>
          <w:t>8.2. Informatyzacja</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_Toc4410890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92</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1" w:history="1">
        <w:r w:rsidR="00B50A99" w:rsidRPr="00445CAD">
          <w:rPr>
            <w:rStyle w:val="Hipercze"/>
            <w:rFonts w:cs="Times New Roman"/>
            <w:noProof/>
            <w:color w:val="auto"/>
            <w:szCs w:val="22"/>
          </w:rPr>
          <w:t>8.3. Zamówienia publiczne</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_Toc4410891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92</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2" w:history="1">
        <w:r w:rsidR="00B50A99" w:rsidRPr="00445CAD">
          <w:rPr>
            <w:rStyle w:val="Hipercze"/>
            <w:rFonts w:cs="Times New Roman"/>
            <w:noProof/>
            <w:color w:val="auto"/>
            <w:szCs w:val="22"/>
          </w:rPr>
          <w:t>8.4. Kontrola Zarządcza w MOPS</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_Toc4410892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92</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3" w:history="1">
        <w:r w:rsidR="00445CAD" w:rsidRPr="00445CAD">
          <w:rPr>
            <w:rStyle w:val="Hipercze"/>
            <w:rFonts w:cs="Times New Roman"/>
            <w:noProof/>
            <w:color w:val="auto"/>
            <w:szCs w:val="22"/>
          </w:rPr>
          <w:t>8.5</w:t>
        </w:r>
        <w:r w:rsidR="00B50A99" w:rsidRPr="00445CAD">
          <w:rPr>
            <w:rStyle w:val="Hipercze"/>
            <w:rFonts w:cs="Times New Roman"/>
            <w:noProof/>
            <w:color w:val="auto"/>
            <w:szCs w:val="22"/>
          </w:rPr>
          <w:t>. Inspektor Ochrony Danych (IOD)</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_Toc4410893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93</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4" w:history="1">
        <w:r w:rsidR="00445CAD" w:rsidRPr="00445CAD">
          <w:rPr>
            <w:rStyle w:val="Hipercze"/>
            <w:rFonts w:cs="Times New Roman"/>
            <w:noProof/>
            <w:color w:val="auto"/>
            <w:szCs w:val="22"/>
          </w:rPr>
          <w:t>8.6</w:t>
        </w:r>
        <w:r w:rsidR="00B50A99" w:rsidRPr="00445CAD">
          <w:rPr>
            <w:rStyle w:val="Hipercze"/>
            <w:rFonts w:cs="Times New Roman"/>
            <w:noProof/>
            <w:color w:val="auto"/>
            <w:szCs w:val="22"/>
          </w:rPr>
          <w:t>. Pełnomocnik ds. ochrony informacji niejawnych. Konsultant prawny</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_Toc4410894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94</w:t>
        </w:r>
        <w:r w:rsidR="00502041" w:rsidRPr="00445CAD">
          <w:rPr>
            <w:rFonts w:cs="Times New Roman"/>
            <w:noProof/>
            <w:webHidden/>
            <w:szCs w:val="22"/>
          </w:rPr>
          <w:fldChar w:fldCharType="end"/>
        </w:r>
      </w:hyperlink>
    </w:p>
    <w:p w:rsidR="00B50A99" w:rsidRPr="00445CAD" w:rsidRDefault="00CF77EC">
      <w:pPr>
        <w:pStyle w:val="Spistreci2"/>
        <w:rPr>
          <w:rFonts w:cs="Times New Roman"/>
          <w:b w:val="0"/>
          <w:noProof/>
          <w:szCs w:val="22"/>
        </w:rPr>
      </w:pPr>
      <w:hyperlink w:anchor="_Toc4410895" w:history="1">
        <w:r w:rsidR="00445CAD" w:rsidRPr="00445CAD">
          <w:rPr>
            <w:rStyle w:val="Hipercze"/>
            <w:rFonts w:cs="Times New Roman"/>
            <w:noProof/>
            <w:color w:val="auto"/>
            <w:szCs w:val="22"/>
          </w:rPr>
          <w:t>8.7</w:t>
        </w:r>
        <w:r w:rsidR="00B50A99" w:rsidRPr="00445CAD">
          <w:rPr>
            <w:rStyle w:val="Hipercze"/>
            <w:rFonts w:cs="Times New Roman"/>
            <w:noProof/>
            <w:color w:val="auto"/>
            <w:szCs w:val="22"/>
          </w:rPr>
          <w:t>. Współpraca z organizacjami, innymi instytucjami i podmiotami</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_Toc4410895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94</w:t>
        </w:r>
        <w:r w:rsidR="00502041" w:rsidRPr="00445CAD">
          <w:rPr>
            <w:rFonts w:cs="Times New Roman"/>
            <w:noProof/>
            <w:webHidden/>
            <w:szCs w:val="22"/>
          </w:rPr>
          <w:fldChar w:fldCharType="end"/>
        </w:r>
      </w:hyperlink>
    </w:p>
    <w:p w:rsidR="00B50A99" w:rsidRPr="00445CAD" w:rsidRDefault="00CF77EC">
      <w:pPr>
        <w:pStyle w:val="Spistreci2"/>
        <w:rPr>
          <w:rStyle w:val="Hipercze"/>
          <w:rFonts w:cs="Times New Roman"/>
          <w:noProof/>
          <w:color w:val="auto"/>
          <w:szCs w:val="22"/>
        </w:rPr>
      </w:pPr>
      <w:hyperlink w:anchor="_Toc4410897" w:history="1">
        <w:r w:rsidR="006C331D" w:rsidRPr="00445CAD">
          <w:rPr>
            <w:rStyle w:val="Hipercze"/>
            <w:rFonts w:cs="Times New Roman"/>
            <w:noProof/>
            <w:color w:val="auto"/>
            <w:szCs w:val="22"/>
          </w:rPr>
          <w:t>8.</w:t>
        </w:r>
        <w:r w:rsidR="00B106D6">
          <w:rPr>
            <w:rStyle w:val="Hipercze"/>
            <w:rFonts w:cs="Times New Roman"/>
            <w:noProof/>
            <w:color w:val="auto"/>
            <w:szCs w:val="22"/>
          </w:rPr>
          <w:t>8</w:t>
        </w:r>
        <w:r w:rsidR="00B50A99" w:rsidRPr="00445CAD">
          <w:rPr>
            <w:rStyle w:val="Hipercze"/>
            <w:rFonts w:cs="Times New Roman"/>
            <w:noProof/>
            <w:color w:val="auto"/>
            <w:szCs w:val="22"/>
          </w:rPr>
          <w:t>. Składnica akt</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_Toc4410897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96</w:t>
        </w:r>
        <w:r w:rsidR="00502041" w:rsidRPr="00445CAD">
          <w:rPr>
            <w:rFonts w:cs="Times New Roman"/>
            <w:noProof/>
            <w:webHidden/>
            <w:szCs w:val="22"/>
          </w:rPr>
          <w:fldChar w:fldCharType="end"/>
        </w:r>
      </w:hyperlink>
    </w:p>
    <w:p w:rsidR="00B50A99" w:rsidRPr="00445CAD" w:rsidRDefault="00B50A99" w:rsidP="00B50A99">
      <w:pPr>
        <w:rPr>
          <w:sz w:val="22"/>
          <w:szCs w:val="22"/>
          <w:lang w:eastAsia="pl-PL"/>
        </w:rPr>
      </w:pPr>
    </w:p>
    <w:p w:rsidR="00B50A99" w:rsidRPr="00445CAD" w:rsidRDefault="00CF77EC">
      <w:pPr>
        <w:pStyle w:val="Spistreci2"/>
        <w:rPr>
          <w:rFonts w:cs="Times New Roman"/>
          <w:b w:val="0"/>
          <w:noProof/>
          <w:szCs w:val="22"/>
        </w:rPr>
      </w:pPr>
      <w:hyperlink w:anchor="_Toc4410898" w:history="1">
        <w:r w:rsidR="00B50A99" w:rsidRPr="00445CAD">
          <w:rPr>
            <w:rStyle w:val="Hipercze"/>
            <w:rFonts w:cs="Times New Roman"/>
            <w:noProof/>
            <w:color w:val="auto"/>
            <w:szCs w:val="22"/>
          </w:rPr>
          <w:t>Podsumowanie</w:t>
        </w:r>
        <w:r w:rsidR="00B50A99" w:rsidRPr="00445CAD">
          <w:rPr>
            <w:rFonts w:cs="Times New Roman"/>
            <w:noProof/>
            <w:webHidden/>
            <w:szCs w:val="22"/>
          </w:rPr>
          <w:tab/>
        </w:r>
      </w:hyperlink>
      <w:r w:rsidR="00445CAD" w:rsidRPr="00445CAD">
        <w:rPr>
          <w:rFonts w:cs="Times New Roman"/>
          <w:noProof/>
          <w:szCs w:val="22"/>
        </w:rPr>
        <w:t>97</w:t>
      </w:r>
    </w:p>
    <w:p w:rsidR="00B50A99" w:rsidRPr="00445CAD" w:rsidRDefault="00CF77EC">
      <w:pPr>
        <w:pStyle w:val="Spistreci2"/>
        <w:rPr>
          <w:rFonts w:cs="Times New Roman"/>
          <w:b w:val="0"/>
          <w:noProof/>
          <w:szCs w:val="22"/>
        </w:rPr>
      </w:pPr>
      <w:hyperlink w:anchor="_Toc4410899" w:history="1">
        <w:r w:rsidR="00B50A99" w:rsidRPr="00445CAD">
          <w:rPr>
            <w:rStyle w:val="Hipercze"/>
            <w:rFonts w:cs="Times New Roman"/>
            <w:noProof/>
            <w:color w:val="auto"/>
            <w:szCs w:val="22"/>
          </w:rPr>
          <w:t>Potrzeby w zakresie pomocy społec</w:t>
        </w:r>
        <w:r w:rsidR="006C331D" w:rsidRPr="00445CAD">
          <w:rPr>
            <w:rStyle w:val="Hipercze"/>
            <w:rFonts w:cs="Times New Roman"/>
            <w:noProof/>
            <w:color w:val="auto"/>
            <w:szCs w:val="22"/>
          </w:rPr>
          <w:t>znej na rok 2020</w:t>
        </w:r>
        <w:r w:rsidR="00B50A99" w:rsidRPr="00445CAD">
          <w:rPr>
            <w:rFonts w:cs="Times New Roman"/>
            <w:noProof/>
            <w:webHidden/>
            <w:szCs w:val="22"/>
          </w:rPr>
          <w:tab/>
        </w:r>
        <w:r w:rsidR="00502041" w:rsidRPr="00445CAD">
          <w:rPr>
            <w:rFonts w:cs="Times New Roman"/>
            <w:noProof/>
            <w:webHidden/>
            <w:szCs w:val="22"/>
          </w:rPr>
          <w:fldChar w:fldCharType="begin"/>
        </w:r>
        <w:r w:rsidR="00B50A99" w:rsidRPr="00445CAD">
          <w:rPr>
            <w:rFonts w:cs="Times New Roman"/>
            <w:noProof/>
            <w:webHidden/>
            <w:szCs w:val="22"/>
          </w:rPr>
          <w:instrText xml:space="preserve"> PAGEREF _Toc4410899 \h </w:instrText>
        </w:r>
        <w:r w:rsidR="00502041" w:rsidRPr="00445CAD">
          <w:rPr>
            <w:rFonts w:cs="Times New Roman"/>
            <w:noProof/>
            <w:webHidden/>
            <w:szCs w:val="22"/>
          </w:rPr>
        </w:r>
        <w:r w:rsidR="00502041" w:rsidRPr="00445CAD">
          <w:rPr>
            <w:rFonts w:cs="Times New Roman"/>
            <w:noProof/>
            <w:webHidden/>
            <w:szCs w:val="22"/>
          </w:rPr>
          <w:fldChar w:fldCharType="separate"/>
        </w:r>
        <w:r w:rsidR="000E1C38">
          <w:rPr>
            <w:rFonts w:cs="Times New Roman"/>
            <w:noProof/>
            <w:webHidden/>
            <w:szCs w:val="22"/>
          </w:rPr>
          <w:t>103</w:t>
        </w:r>
        <w:r w:rsidR="00502041" w:rsidRPr="00445CAD">
          <w:rPr>
            <w:rFonts w:cs="Times New Roman"/>
            <w:noProof/>
            <w:webHidden/>
            <w:szCs w:val="22"/>
          </w:rPr>
          <w:fldChar w:fldCharType="end"/>
        </w:r>
      </w:hyperlink>
    </w:p>
    <w:p w:rsidR="003400BA" w:rsidRPr="00782F56" w:rsidRDefault="00502041" w:rsidP="00552163">
      <w:pPr>
        <w:pStyle w:val="Nagwek1"/>
        <w:rPr>
          <w:rFonts w:ascii="Times New Roman" w:hAnsi="Times New Roman" w:cs="Times New Roman"/>
          <w:b w:val="0"/>
          <w:sz w:val="23"/>
          <w:szCs w:val="23"/>
        </w:rPr>
        <w:sectPr w:rsidR="003400BA" w:rsidRPr="00782F56">
          <w:footerReference w:type="even" r:id="rId11"/>
          <w:footerReference w:type="default" r:id="rId12"/>
          <w:footerReference w:type="first" r:id="rId13"/>
          <w:pgSz w:w="11906" w:h="16838"/>
          <w:pgMar w:top="1304" w:right="567" w:bottom="1304" w:left="567" w:header="708" w:footer="709" w:gutter="0"/>
          <w:cols w:space="708"/>
          <w:titlePg/>
          <w:docGrid w:linePitch="360"/>
        </w:sectPr>
      </w:pPr>
      <w:r w:rsidRPr="00552163">
        <w:rPr>
          <w:rFonts w:ascii="Times New Roman" w:hAnsi="Times New Roman" w:cs="Times New Roman"/>
          <w:b w:val="0"/>
          <w:sz w:val="22"/>
          <w:szCs w:val="22"/>
        </w:rPr>
        <w:fldChar w:fldCharType="end"/>
      </w:r>
    </w:p>
    <w:p w:rsidR="003400BA" w:rsidRDefault="003400BA">
      <w:pPr>
        <w:pStyle w:val="Nagwek1"/>
        <w:rPr>
          <w:rFonts w:cs="Times New Roman"/>
        </w:rPr>
      </w:pPr>
      <w:bookmarkStart w:id="1" w:name="_Toc477782234"/>
      <w:bookmarkStart w:id="2" w:name="_Toc4410843"/>
      <w:r>
        <w:rPr>
          <w:rFonts w:ascii="Times New Roman" w:hAnsi="Times New Roman" w:cs="Times New Roman"/>
        </w:rPr>
        <w:lastRenderedPageBreak/>
        <w:t>WPROWADZENIE</w:t>
      </w:r>
      <w:bookmarkEnd w:id="1"/>
      <w:bookmarkEnd w:id="2"/>
    </w:p>
    <w:p w:rsidR="003400BA" w:rsidRDefault="003400BA"/>
    <w:p w:rsidR="00A81E07" w:rsidRPr="00F679EF" w:rsidRDefault="003400BA" w:rsidP="00F679EF">
      <w:pPr>
        <w:pStyle w:val="Default"/>
        <w:spacing w:line="276" w:lineRule="auto"/>
        <w:jc w:val="both"/>
        <w:rPr>
          <w:rFonts w:ascii="Times New Roman" w:eastAsia="Times New Roman" w:hAnsi="Times New Roman" w:cs="Times New Roman"/>
          <w:lang w:eastAsia="pl-PL"/>
        </w:rPr>
      </w:pPr>
      <w:r>
        <w:rPr>
          <w:rFonts w:ascii="Times New Roman" w:hAnsi="Times New Roman" w:cs="Times New Roman"/>
        </w:rPr>
        <w:tab/>
      </w:r>
      <w:r w:rsidR="00F1354A" w:rsidRPr="00F679EF">
        <w:rPr>
          <w:rFonts w:ascii="Times New Roman" w:hAnsi="Times New Roman" w:cs="Times New Roman"/>
        </w:rPr>
        <w:t xml:space="preserve">Miejski Ośrodek Pomocy Społecznej w Dębicy, jako jednostka organizacyjna pomocy społecznej wchodzi w skład systemu polityki społecznej miasta Dębicy. MOPS działalność prowadzi w oparciu o statut oraz regulamin organizacyjny. </w:t>
      </w:r>
      <w:r w:rsidR="00F1354A" w:rsidRPr="00F679EF">
        <w:rPr>
          <w:rFonts w:ascii="Times New Roman" w:hAnsi="Times New Roman" w:cs="Times New Roman"/>
          <w:lang w:eastAsia="pl-PL"/>
        </w:rPr>
        <w:t>Poza zadaniami wynikającymi z </w:t>
      </w:r>
      <w:r w:rsidR="00E81D38" w:rsidRPr="00F679EF">
        <w:rPr>
          <w:rFonts w:ascii="Times New Roman" w:hAnsi="Times New Roman" w:cs="Times New Roman"/>
          <w:lang w:eastAsia="pl-PL"/>
        </w:rPr>
        <w:t>ustawy o pomocy społecznej dębicki MOPS reali</w:t>
      </w:r>
      <w:r w:rsidR="00F1354A" w:rsidRPr="00F679EF">
        <w:rPr>
          <w:rFonts w:ascii="Times New Roman" w:hAnsi="Times New Roman" w:cs="Times New Roman"/>
          <w:lang w:eastAsia="pl-PL"/>
        </w:rPr>
        <w:t>zuje również zadania związane z </w:t>
      </w:r>
      <w:r w:rsidR="00E81D38" w:rsidRPr="00F679EF">
        <w:rPr>
          <w:rFonts w:ascii="Times New Roman" w:hAnsi="Times New Roman" w:cs="Times New Roman"/>
          <w:lang w:eastAsia="pl-PL"/>
        </w:rPr>
        <w:t>kompleksowym wsparciem rodziny, ta</w:t>
      </w:r>
      <w:r w:rsidR="00C422C2" w:rsidRPr="00F679EF">
        <w:rPr>
          <w:rFonts w:ascii="Times New Roman" w:hAnsi="Times New Roman" w:cs="Times New Roman"/>
          <w:lang w:eastAsia="pl-PL"/>
        </w:rPr>
        <w:t>kimi jak dodatki mieszkaniowe i </w:t>
      </w:r>
      <w:r w:rsidR="00E81D38" w:rsidRPr="00F679EF">
        <w:rPr>
          <w:rFonts w:ascii="Times New Roman" w:hAnsi="Times New Roman" w:cs="Times New Roman"/>
          <w:lang w:eastAsia="pl-PL"/>
        </w:rPr>
        <w:t>energetyczne, świadczenia rodzinne</w:t>
      </w:r>
      <w:r w:rsidR="008D4893" w:rsidRPr="00F679EF">
        <w:rPr>
          <w:rFonts w:ascii="Times New Roman" w:hAnsi="Times New Roman" w:cs="Times New Roman"/>
          <w:lang w:eastAsia="pl-PL"/>
        </w:rPr>
        <w:t>, wychowawcze</w:t>
      </w:r>
      <w:r w:rsidR="00E81D38" w:rsidRPr="00F679EF">
        <w:rPr>
          <w:rFonts w:ascii="Times New Roman" w:hAnsi="Times New Roman" w:cs="Times New Roman"/>
          <w:lang w:eastAsia="pl-PL"/>
        </w:rPr>
        <w:t xml:space="preserve"> i pielęgnacyjne, </w:t>
      </w:r>
      <w:r w:rsidR="008D4893" w:rsidRPr="00F679EF">
        <w:rPr>
          <w:rFonts w:ascii="Times New Roman" w:hAnsi="Times New Roman" w:cs="Times New Roman"/>
          <w:lang w:eastAsia="pl-PL"/>
        </w:rPr>
        <w:t>pomoc materialna o </w:t>
      </w:r>
      <w:r w:rsidR="00CD50B0" w:rsidRPr="00F679EF">
        <w:rPr>
          <w:rFonts w:ascii="Times New Roman" w:hAnsi="Times New Roman" w:cs="Times New Roman"/>
          <w:lang w:eastAsia="pl-PL"/>
        </w:rPr>
        <w:t xml:space="preserve">charakterze socjalnym dla uczniów, </w:t>
      </w:r>
      <w:r w:rsidR="00E81D38" w:rsidRPr="00F679EF">
        <w:rPr>
          <w:rFonts w:ascii="Times New Roman" w:hAnsi="Times New Roman" w:cs="Times New Roman"/>
          <w:lang w:eastAsia="pl-PL"/>
        </w:rPr>
        <w:t>czy działania wspierające dla rodzin wielodzietnych, osób starszych, niepełnosprawnych</w:t>
      </w:r>
      <w:r w:rsidR="00811141" w:rsidRPr="00F679EF">
        <w:rPr>
          <w:rFonts w:ascii="Times New Roman" w:hAnsi="Times New Roman" w:cs="Times New Roman"/>
          <w:lang w:eastAsia="pl-PL"/>
        </w:rPr>
        <w:t>.</w:t>
      </w:r>
    </w:p>
    <w:p w:rsidR="00B538E4" w:rsidRPr="00F679EF" w:rsidRDefault="00A81E07" w:rsidP="00F679EF">
      <w:pPr>
        <w:pStyle w:val="Default"/>
        <w:spacing w:line="276" w:lineRule="auto"/>
        <w:jc w:val="both"/>
        <w:rPr>
          <w:rFonts w:ascii="Times New Roman" w:hAnsi="Times New Roman" w:cs="Times New Roman"/>
          <w:lang w:eastAsia="pl-PL"/>
        </w:rPr>
      </w:pPr>
      <w:r w:rsidRPr="00F679EF">
        <w:rPr>
          <w:rFonts w:ascii="Times New Roman" w:hAnsi="Times New Roman" w:cs="Times New Roman"/>
          <w:lang w:eastAsia="pl-PL"/>
        </w:rPr>
        <w:tab/>
      </w:r>
      <w:r w:rsidR="00AB21D0" w:rsidRPr="00F679EF">
        <w:rPr>
          <w:rFonts w:ascii="Times New Roman" w:hAnsi="Times New Roman" w:cs="Times New Roman"/>
          <w:lang w:eastAsia="pl-PL"/>
        </w:rPr>
        <w:t>O</w:t>
      </w:r>
      <w:r w:rsidR="00E81D38" w:rsidRPr="00F679EF">
        <w:rPr>
          <w:rFonts w:ascii="Times New Roman" w:hAnsi="Times New Roman" w:cs="Times New Roman"/>
        </w:rPr>
        <w:t xml:space="preserve">sobie </w:t>
      </w:r>
      <w:r w:rsidR="00AB21D0" w:rsidRPr="00F679EF">
        <w:rPr>
          <w:rFonts w:ascii="Times New Roman" w:hAnsi="Times New Roman" w:cs="Times New Roman"/>
        </w:rPr>
        <w:t xml:space="preserve">zgłaszającej się do MOPS </w:t>
      </w:r>
      <w:r w:rsidR="00E81D38" w:rsidRPr="00F679EF">
        <w:rPr>
          <w:rFonts w:ascii="Times New Roman" w:hAnsi="Times New Roman" w:cs="Times New Roman"/>
        </w:rPr>
        <w:t>gwarantujem</w:t>
      </w:r>
      <w:r w:rsidR="00AB21D0" w:rsidRPr="00F679EF">
        <w:rPr>
          <w:rFonts w:ascii="Times New Roman" w:hAnsi="Times New Roman" w:cs="Times New Roman"/>
        </w:rPr>
        <w:t>y natychmiastową pomoc, która w </w:t>
      </w:r>
      <w:r w:rsidR="00E81D38" w:rsidRPr="00F679EF">
        <w:rPr>
          <w:rFonts w:ascii="Times New Roman" w:hAnsi="Times New Roman" w:cs="Times New Roman"/>
        </w:rPr>
        <w:t>zależności od zgłaszanego problemu może przybierać różne formy, takie jak np.:</w:t>
      </w:r>
      <w:r w:rsidR="00580851" w:rsidRPr="00F679EF">
        <w:rPr>
          <w:rFonts w:ascii="Times New Roman" w:hAnsi="Times New Roman" w:cs="Times New Roman"/>
        </w:rPr>
        <w:t xml:space="preserve"> wsparcie pracownika socjalnego, asystenta rodziny, </w:t>
      </w:r>
      <w:r w:rsidR="00E81D38" w:rsidRPr="00F679EF">
        <w:rPr>
          <w:rFonts w:ascii="Times New Roman" w:hAnsi="Times New Roman" w:cs="Times New Roman"/>
        </w:rPr>
        <w:t>pomoc w za</w:t>
      </w:r>
      <w:r w:rsidR="00444377" w:rsidRPr="00F679EF">
        <w:rPr>
          <w:rFonts w:ascii="Times New Roman" w:hAnsi="Times New Roman" w:cs="Times New Roman"/>
        </w:rPr>
        <w:t>kresie aktywizacji społecznej i </w:t>
      </w:r>
      <w:r w:rsidR="00E81D38" w:rsidRPr="00F679EF">
        <w:rPr>
          <w:rFonts w:ascii="Times New Roman" w:hAnsi="Times New Roman" w:cs="Times New Roman"/>
        </w:rPr>
        <w:t>zawodowej, usługi z zakresu poradnictwa specjalistycznego m.in. dla rodzi</w:t>
      </w:r>
      <w:r w:rsidR="00AB21D0" w:rsidRPr="00F679EF">
        <w:rPr>
          <w:rFonts w:ascii="Times New Roman" w:hAnsi="Times New Roman" w:cs="Times New Roman"/>
        </w:rPr>
        <w:t>n i </w:t>
      </w:r>
      <w:r w:rsidR="00E81D38" w:rsidRPr="00F679EF">
        <w:rPr>
          <w:rFonts w:ascii="Times New Roman" w:hAnsi="Times New Roman" w:cs="Times New Roman"/>
        </w:rPr>
        <w:t>dzieci, opieka nad osobami starszymi, niepełnosprawnymi, zaburzonymi psychicznie oraz bezdomnymi, wsparcie osób doświadczających przemocy</w:t>
      </w:r>
      <w:r w:rsidR="00AB5FB0">
        <w:rPr>
          <w:rFonts w:ascii="Times New Roman" w:hAnsi="Times New Roman" w:cs="Times New Roman"/>
        </w:rPr>
        <w:t>, w tym</w:t>
      </w:r>
      <w:r w:rsidR="00E81D38" w:rsidRPr="00F679EF">
        <w:rPr>
          <w:rFonts w:ascii="Times New Roman" w:hAnsi="Times New Roman" w:cs="Times New Roman"/>
        </w:rPr>
        <w:t xml:space="preserve"> ws</w:t>
      </w:r>
      <w:r w:rsidR="00AB21D0" w:rsidRPr="00F679EF">
        <w:rPr>
          <w:rFonts w:ascii="Times New Roman" w:hAnsi="Times New Roman" w:cs="Times New Roman"/>
        </w:rPr>
        <w:t xml:space="preserve">parcie prawne. Szczególną opieką </w:t>
      </w:r>
      <w:r w:rsidR="00F1354A" w:rsidRPr="00F679EF">
        <w:rPr>
          <w:rFonts w:ascii="Times New Roman" w:hAnsi="Times New Roman" w:cs="Times New Roman"/>
        </w:rPr>
        <w:t>obejmujemy</w:t>
      </w:r>
      <w:r w:rsidR="00E81D38" w:rsidRPr="00F679EF">
        <w:rPr>
          <w:rFonts w:ascii="Times New Roman" w:hAnsi="Times New Roman" w:cs="Times New Roman"/>
        </w:rPr>
        <w:t xml:space="preserve"> najmłodszych </w:t>
      </w:r>
      <w:r w:rsidR="00AB21D0" w:rsidRPr="00F679EF">
        <w:rPr>
          <w:rFonts w:ascii="Times New Roman" w:hAnsi="Times New Roman" w:cs="Times New Roman"/>
        </w:rPr>
        <w:t>dębiczan</w:t>
      </w:r>
      <w:r w:rsidR="00E81D38" w:rsidRPr="00F679EF">
        <w:rPr>
          <w:rFonts w:ascii="Times New Roman" w:hAnsi="Times New Roman" w:cs="Times New Roman"/>
        </w:rPr>
        <w:t xml:space="preserve"> – z myślą o nich podejmowane są dział</w:t>
      </w:r>
      <w:r w:rsidR="00AB21D0" w:rsidRPr="00F679EF">
        <w:rPr>
          <w:rFonts w:ascii="Times New Roman" w:hAnsi="Times New Roman" w:cs="Times New Roman"/>
        </w:rPr>
        <w:t>ania z </w:t>
      </w:r>
      <w:r w:rsidR="00E81D38" w:rsidRPr="00F679EF">
        <w:rPr>
          <w:rFonts w:ascii="Times New Roman" w:hAnsi="Times New Roman" w:cs="Times New Roman"/>
        </w:rPr>
        <w:t>zakresu organizacji placówek wsparcia dziennego</w:t>
      </w:r>
      <w:r w:rsidR="00AB21D0" w:rsidRPr="00F679EF">
        <w:rPr>
          <w:rFonts w:ascii="Times New Roman" w:hAnsi="Times New Roman" w:cs="Times New Roman"/>
        </w:rPr>
        <w:t>.</w:t>
      </w:r>
    </w:p>
    <w:p w:rsidR="003725D1" w:rsidRPr="00F679EF" w:rsidRDefault="00A81E07" w:rsidP="00F679EF">
      <w:pPr>
        <w:tabs>
          <w:tab w:val="left" w:pos="0"/>
        </w:tabs>
        <w:spacing w:line="276" w:lineRule="auto"/>
        <w:jc w:val="both"/>
        <w:rPr>
          <w:color w:val="000000"/>
        </w:rPr>
      </w:pPr>
      <w:r w:rsidRPr="00F679EF">
        <w:rPr>
          <w:color w:val="000000"/>
        </w:rPr>
        <w:tab/>
      </w:r>
      <w:r w:rsidR="003725D1" w:rsidRPr="00F679EF">
        <w:rPr>
          <w:color w:val="000000"/>
        </w:rPr>
        <w:t xml:space="preserve">Ośrodek wspierając osoby i rodziny w trudnych sytuacjach życiowych z jednej strony dąży do zapewnienia bezpieczeństwa socjalnego, z drugiej stosuje zasadę pomocniczości nakierowaną na wykorzystanie </w:t>
      </w:r>
      <w:r w:rsidR="00F1354A" w:rsidRPr="00F679EF">
        <w:rPr>
          <w:color w:val="000000"/>
        </w:rPr>
        <w:t xml:space="preserve">własnych </w:t>
      </w:r>
      <w:r w:rsidR="003725D1" w:rsidRPr="00F679EF">
        <w:rPr>
          <w:color w:val="000000"/>
        </w:rPr>
        <w:t>zasobów</w:t>
      </w:r>
      <w:r w:rsidR="000A61FB" w:rsidRPr="00F679EF">
        <w:rPr>
          <w:color w:val="000000"/>
        </w:rPr>
        <w:t>,</w:t>
      </w:r>
      <w:r w:rsidR="003725D1" w:rsidRPr="00F679EF">
        <w:rPr>
          <w:color w:val="000000"/>
        </w:rPr>
        <w:t xml:space="preserve"> potencjału i aktywności. Poprzez realizację różnego rodzaju projektów nie ograniczamy się tylko do wypłaty zasiłków podopiecznym, ale poszukujemy innowacyjnych form pracy z osobami zagrożonymi </w:t>
      </w:r>
      <w:r w:rsidR="00580851" w:rsidRPr="00F679EF">
        <w:rPr>
          <w:color w:val="000000"/>
        </w:rPr>
        <w:t>wykluczeniem społecznym mającym</w:t>
      </w:r>
      <w:r w:rsidR="003725D1" w:rsidRPr="00F679EF">
        <w:rPr>
          <w:color w:val="000000"/>
        </w:rPr>
        <w:t xml:space="preserve"> na celu ich aktywizację społeczną i zawodową. </w:t>
      </w:r>
    </w:p>
    <w:p w:rsidR="003725D1" w:rsidRPr="00F679EF" w:rsidRDefault="003725D1" w:rsidP="00F679EF">
      <w:pPr>
        <w:tabs>
          <w:tab w:val="left" w:pos="0"/>
        </w:tabs>
        <w:spacing w:line="276" w:lineRule="auto"/>
        <w:jc w:val="both"/>
        <w:rPr>
          <w:color w:val="000000"/>
        </w:rPr>
      </w:pPr>
      <w:r w:rsidRPr="00F679EF">
        <w:rPr>
          <w:color w:val="000000"/>
        </w:rPr>
        <w:tab/>
        <w:t>W tym celu wykorzystujemy możliwości, jakie ni</w:t>
      </w:r>
      <w:r w:rsidR="00F679EF">
        <w:rPr>
          <w:color w:val="000000"/>
        </w:rPr>
        <w:t>osą ze sobą środki pochodzące z </w:t>
      </w:r>
      <w:r w:rsidRPr="00F679EF">
        <w:rPr>
          <w:color w:val="000000"/>
        </w:rPr>
        <w:t>UE, re</w:t>
      </w:r>
      <w:r w:rsidR="00C422C2" w:rsidRPr="00F679EF">
        <w:rPr>
          <w:color w:val="000000"/>
        </w:rPr>
        <w:t xml:space="preserve">alizując </w:t>
      </w:r>
      <w:r w:rsidR="00F679EF">
        <w:rPr>
          <w:color w:val="000000"/>
        </w:rPr>
        <w:t xml:space="preserve">projekty </w:t>
      </w:r>
      <w:r w:rsidR="00811141" w:rsidRPr="00F679EF">
        <w:rPr>
          <w:rStyle w:val="FontStyle15"/>
          <w:sz w:val="24"/>
          <w:szCs w:val="24"/>
        </w:rPr>
        <w:t>w ramach Regionalnego Programu Operacyjnego Województwa Podkarpackiego na lata 201</w:t>
      </w:r>
      <w:r w:rsidR="00A81B12" w:rsidRPr="00F679EF">
        <w:t>4</w:t>
      </w:r>
      <w:r w:rsidR="00A81B12" w:rsidRPr="00F679EF">
        <w:rPr>
          <w:color w:val="000000"/>
        </w:rPr>
        <w:t>-2020</w:t>
      </w:r>
      <w:r w:rsidR="00C422C2" w:rsidRPr="00F679EF">
        <w:rPr>
          <w:color w:val="000000"/>
        </w:rPr>
        <w:t xml:space="preserve"> oraz środki pozyskane z </w:t>
      </w:r>
      <w:r w:rsidRPr="00F679EF">
        <w:rPr>
          <w:color w:val="000000"/>
        </w:rPr>
        <w:t xml:space="preserve">Ministerstwa </w:t>
      </w:r>
      <w:r w:rsidR="00A81B12" w:rsidRPr="00F679EF">
        <w:rPr>
          <w:color w:val="000000"/>
        </w:rPr>
        <w:t xml:space="preserve">Rodziny, </w:t>
      </w:r>
      <w:r w:rsidRPr="00F679EF">
        <w:rPr>
          <w:color w:val="000000"/>
        </w:rPr>
        <w:t>Prac</w:t>
      </w:r>
      <w:r w:rsidR="00A81B12" w:rsidRPr="00F679EF">
        <w:rPr>
          <w:color w:val="000000"/>
        </w:rPr>
        <w:t>y i </w:t>
      </w:r>
      <w:r w:rsidRPr="00F679EF">
        <w:rPr>
          <w:color w:val="000000"/>
        </w:rPr>
        <w:t xml:space="preserve">Polityki Społecznej w ramach ofert konkursowych. </w:t>
      </w:r>
      <w:r w:rsidRPr="00F679EF">
        <w:rPr>
          <w:color w:val="000000"/>
        </w:rPr>
        <w:tab/>
      </w:r>
    </w:p>
    <w:p w:rsidR="003725D1" w:rsidRPr="00F679EF" w:rsidRDefault="003725D1" w:rsidP="00F679EF">
      <w:pPr>
        <w:pStyle w:val="Default"/>
        <w:spacing w:line="276" w:lineRule="auto"/>
        <w:jc w:val="both"/>
        <w:rPr>
          <w:rFonts w:ascii="Times New Roman" w:hAnsi="Times New Roman" w:cs="Times New Roman"/>
        </w:rPr>
      </w:pPr>
      <w:r w:rsidRPr="00F679EF">
        <w:rPr>
          <w:rFonts w:ascii="Times New Roman" w:hAnsi="Times New Roman" w:cs="Times New Roman"/>
        </w:rPr>
        <w:tab/>
        <w:t>Ponadto, wzorem lat poprzednich, Ośrodek kontynuował współpracę z licznymi organizacjami pozarządowymi, instytucjami rynku pracy (Powiatowym Urzędem Pracy</w:t>
      </w:r>
      <w:r w:rsidR="0009388B" w:rsidRPr="00F679EF">
        <w:rPr>
          <w:rFonts w:ascii="Times New Roman" w:hAnsi="Times New Roman" w:cs="Times New Roman"/>
        </w:rPr>
        <w:t>, Centrum Integracji Społecznej</w:t>
      </w:r>
      <w:r w:rsidRPr="00F679EF">
        <w:rPr>
          <w:rFonts w:ascii="Times New Roman" w:hAnsi="Times New Roman" w:cs="Times New Roman"/>
        </w:rPr>
        <w:t>), instytucjami zarządzającymi funduszami unijnymi (Wojewódzkim Urzędem Pracy, Urzędem Marszałkowskim,</w:t>
      </w:r>
      <w:r w:rsidR="00F86D57" w:rsidRPr="00F679EF">
        <w:rPr>
          <w:rFonts w:ascii="Times New Roman" w:hAnsi="Times New Roman" w:cs="Times New Roman"/>
        </w:rPr>
        <w:t xml:space="preserve"> Ministerstwem Rodziny, Pracy i Polityki Społecznej</w:t>
      </w:r>
      <w:r w:rsidRPr="00F679EF">
        <w:rPr>
          <w:rFonts w:ascii="Times New Roman" w:hAnsi="Times New Roman" w:cs="Times New Roman"/>
        </w:rPr>
        <w:t>) czy służbami mundurowymi (Policją, Strażą Miejską, Zakładem Karnym)</w:t>
      </w:r>
      <w:r w:rsidR="00C422C2" w:rsidRPr="00F679EF">
        <w:rPr>
          <w:rFonts w:ascii="Times New Roman" w:hAnsi="Times New Roman" w:cs="Times New Roman"/>
        </w:rPr>
        <w:t>.</w:t>
      </w:r>
    </w:p>
    <w:p w:rsidR="00EE18D1" w:rsidRPr="00F679EF" w:rsidRDefault="00EE18D1" w:rsidP="00F679EF">
      <w:pPr>
        <w:pStyle w:val="Default"/>
        <w:spacing w:line="276" w:lineRule="auto"/>
        <w:ind w:firstLine="720"/>
        <w:jc w:val="both"/>
        <w:rPr>
          <w:rFonts w:ascii="Times New Roman" w:hAnsi="Times New Roman" w:cs="Times New Roman"/>
        </w:rPr>
      </w:pPr>
      <w:r w:rsidRPr="00F679EF">
        <w:rPr>
          <w:rFonts w:ascii="Times New Roman" w:hAnsi="Times New Roman" w:cs="Times New Roman"/>
          <w:b/>
        </w:rPr>
        <w:t xml:space="preserve">Gmina Miasto Dębica – Miejski Ośrodek Pomocy Społecznej w </w:t>
      </w:r>
      <w:r w:rsidR="002A395A" w:rsidRPr="00F679EF">
        <w:rPr>
          <w:rFonts w:ascii="Times New Roman" w:hAnsi="Times New Roman" w:cs="Times New Roman"/>
          <w:b/>
        </w:rPr>
        <w:t>Dębicy</w:t>
      </w:r>
      <w:r w:rsidR="002A395A" w:rsidRPr="00F679EF">
        <w:rPr>
          <w:rFonts w:ascii="Times New Roman" w:hAnsi="Times New Roman" w:cs="Times New Roman"/>
        </w:rPr>
        <w:t xml:space="preserve"> z dniem 31 </w:t>
      </w:r>
      <w:r w:rsidRPr="00F679EF">
        <w:rPr>
          <w:rFonts w:ascii="Times New Roman" w:hAnsi="Times New Roman" w:cs="Times New Roman"/>
        </w:rPr>
        <w:t xml:space="preserve">marca 2019 roku </w:t>
      </w:r>
      <w:r w:rsidRPr="00F679EF">
        <w:rPr>
          <w:rFonts w:ascii="Times New Roman" w:hAnsi="Times New Roman" w:cs="Times New Roman"/>
          <w:b/>
        </w:rPr>
        <w:t>zakończyła realizację projektu pt. „Reorganizacja Miejskiego Ośrodka Pomocy w Dę</w:t>
      </w:r>
      <w:r w:rsidR="003023CC" w:rsidRPr="00F679EF">
        <w:rPr>
          <w:rFonts w:ascii="Times New Roman" w:hAnsi="Times New Roman" w:cs="Times New Roman"/>
          <w:b/>
        </w:rPr>
        <w:t>bicy”</w:t>
      </w:r>
      <w:r w:rsidR="003023CC" w:rsidRPr="00F679EF">
        <w:rPr>
          <w:rFonts w:ascii="Times New Roman" w:hAnsi="Times New Roman" w:cs="Times New Roman"/>
        </w:rPr>
        <w:t>, którego celem było wdrożenie usprawnień organizacyjnych polegających na oddzieleniu pracy administracyjnej od pracy socjalnej oraz usłu</w:t>
      </w:r>
      <w:r w:rsidR="002A395A" w:rsidRPr="00F679EF">
        <w:rPr>
          <w:rFonts w:ascii="Times New Roman" w:hAnsi="Times New Roman" w:cs="Times New Roman"/>
        </w:rPr>
        <w:t>g socjalnych w </w:t>
      </w:r>
      <w:r w:rsidR="003023CC" w:rsidRPr="00F679EF">
        <w:rPr>
          <w:rFonts w:ascii="Times New Roman" w:hAnsi="Times New Roman" w:cs="Times New Roman"/>
        </w:rPr>
        <w:t>MOPS w Dębicy. W Ośrodku pomimo zakończonego pro</w:t>
      </w:r>
      <w:r w:rsidR="002A395A" w:rsidRPr="00F679EF">
        <w:rPr>
          <w:rFonts w:ascii="Times New Roman" w:hAnsi="Times New Roman" w:cs="Times New Roman"/>
        </w:rPr>
        <w:t>jektu utrzymywane są wdrożone w </w:t>
      </w:r>
      <w:r w:rsidR="003023CC" w:rsidRPr="00F679EF">
        <w:rPr>
          <w:rFonts w:ascii="Times New Roman" w:hAnsi="Times New Roman" w:cs="Times New Roman"/>
        </w:rPr>
        <w:t xml:space="preserve">ramach ww. projektu zmiany organizacyjne. </w:t>
      </w:r>
      <w:r w:rsidR="00F86D57" w:rsidRPr="00F679EF">
        <w:rPr>
          <w:rFonts w:ascii="Times New Roman" w:hAnsi="Times New Roman" w:cs="Times New Roman"/>
        </w:rPr>
        <w:tab/>
      </w:r>
    </w:p>
    <w:p w:rsidR="00A90C04" w:rsidRPr="00F679EF" w:rsidRDefault="003023CC" w:rsidP="00F679EF">
      <w:pPr>
        <w:pStyle w:val="Default"/>
        <w:spacing w:line="276" w:lineRule="auto"/>
        <w:ind w:firstLine="720"/>
        <w:jc w:val="both"/>
        <w:rPr>
          <w:rFonts w:ascii="Times New Roman" w:hAnsi="Times New Roman" w:cs="Times New Roman"/>
        </w:rPr>
      </w:pPr>
      <w:r w:rsidRPr="00F679EF">
        <w:rPr>
          <w:rFonts w:ascii="Times New Roman" w:hAnsi="Times New Roman" w:cs="Times New Roman"/>
        </w:rPr>
        <w:t>Projekt realizowany był w ramach Osi priorytetowej II, Efektywne polityki publiczne dla rynku pracy, gospodarki i edukacji, D</w:t>
      </w:r>
      <w:r w:rsidRPr="00F679EF">
        <w:rPr>
          <w:rFonts w:ascii="Times New Roman" w:hAnsi="Times New Roman" w:cs="Times New Roman"/>
          <w:color w:val="auto"/>
        </w:rPr>
        <w:t>ziałanie2.5</w:t>
      </w:r>
      <w:r w:rsidR="00A90C04" w:rsidRPr="00F679EF">
        <w:rPr>
          <w:rFonts w:ascii="Times New Roman" w:hAnsi="Times New Roman" w:cs="Times New Roman"/>
          <w:color w:val="auto"/>
        </w:rPr>
        <w:t xml:space="preserve"> Skuteczna pomoc społeczna Programu Oper</w:t>
      </w:r>
      <w:r w:rsidRPr="00F679EF">
        <w:rPr>
          <w:rFonts w:ascii="Times New Roman" w:hAnsi="Times New Roman" w:cs="Times New Roman"/>
          <w:color w:val="auto"/>
        </w:rPr>
        <w:t>acyjnego Wiedza Edukacja Rozwój 2014 – 2020.</w:t>
      </w:r>
    </w:p>
    <w:p w:rsidR="00F679EF" w:rsidRPr="00F679EF" w:rsidRDefault="003031A0" w:rsidP="00F679EF">
      <w:pPr>
        <w:pStyle w:val="Default"/>
        <w:spacing w:line="276" w:lineRule="auto"/>
        <w:jc w:val="both"/>
        <w:rPr>
          <w:rFonts w:ascii="Times New Roman" w:hAnsi="Times New Roman" w:cs="Times New Roman"/>
        </w:rPr>
      </w:pPr>
      <w:r w:rsidRPr="00F679EF">
        <w:rPr>
          <w:rFonts w:ascii="Times New Roman" w:hAnsi="Times New Roman" w:cs="Times New Roman"/>
          <w:b/>
        </w:rPr>
        <w:lastRenderedPageBreak/>
        <w:tab/>
      </w:r>
      <w:r w:rsidR="00F679EF" w:rsidRPr="00F679EF">
        <w:rPr>
          <w:rFonts w:ascii="Times New Roman" w:hAnsi="Times New Roman" w:cs="Times New Roman"/>
          <w:lang w:eastAsia="en-US"/>
        </w:rPr>
        <w:t>Gmina Miasto Dębica – Miejski Ośrodek Pomocy Społecznej w Dębicy przystąpił do realizacji Programu Ministra Rodziny, Pracy i Polityki Społecznej „</w:t>
      </w:r>
      <w:r w:rsidR="00F679EF" w:rsidRPr="00F679EF">
        <w:rPr>
          <w:rFonts w:ascii="Times New Roman" w:hAnsi="Times New Roman" w:cs="Times New Roman"/>
          <w:b/>
          <w:lang w:eastAsia="en-US"/>
        </w:rPr>
        <w:t>Usługi opiekuńcze dla osób niepełnosprawnych” - edycja 2019</w:t>
      </w:r>
      <w:r w:rsidR="00F679EF" w:rsidRPr="00F679EF">
        <w:rPr>
          <w:rFonts w:ascii="Times New Roman" w:hAnsi="Times New Roman" w:cs="Times New Roman"/>
          <w:lang w:eastAsia="en-US"/>
        </w:rPr>
        <w:t>, finansowanego z Solidarnościowego Funduszu Wsparcia Osób Niepełnosprawnych. Program miał na celu zwiększenie liczby godzin, poprawy jakości oraz zwiększenie dostępności św</w:t>
      </w:r>
      <w:r w:rsidR="00F679EF">
        <w:rPr>
          <w:rFonts w:ascii="Times New Roman" w:hAnsi="Times New Roman" w:cs="Times New Roman"/>
          <w:lang w:eastAsia="en-US"/>
        </w:rPr>
        <w:t>iadczonych usług opiekuńczych i </w:t>
      </w:r>
      <w:r w:rsidR="00F679EF" w:rsidRPr="00F679EF">
        <w:rPr>
          <w:rFonts w:ascii="Times New Roman" w:hAnsi="Times New Roman" w:cs="Times New Roman"/>
          <w:lang w:eastAsia="en-US"/>
        </w:rPr>
        <w:t>specjalistycznych usług opiekuńczych dla osób niepełnosprawnych w wieku do 75 roku życia posiadających orzeczenie o stopniu niepełnosprawności (z wyłączeniem specjalistycznych usług opiekuńczych dla osób z zaburzeniami psychicznymi). Sytuacja osób ze znacznym stopniem niepełnosprawności jest pod wieloma względami bardzo trudna. Często osoby te wymagają stałej pomocy innych osób w zaspokajaniu podstawowych potrzeb życiowych. Rozwój usług opiekuńczych, a w szczególności specjalistycznych usług opiekuńczych, skierowanych do ww. grupy osób był</w:t>
      </w:r>
      <w:r w:rsidR="00491118">
        <w:rPr>
          <w:rFonts w:ascii="Times New Roman" w:hAnsi="Times New Roman" w:cs="Times New Roman"/>
          <w:lang w:eastAsia="en-US"/>
        </w:rPr>
        <w:t xml:space="preserve"> jednym z </w:t>
      </w:r>
      <w:r w:rsidR="00F679EF" w:rsidRPr="00F679EF">
        <w:rPr>
          <w:rFonts w:ascii="Times New Roman" w:hAnsi="Times New Roman" w:cs="Times New Roman"/>
          <w:lang w:eastAsia="en-US"/>
        </w:rPr>
        <w:t xml:space="preserve">priorytetowych zadań w procesie wsparcia osób niepełnosprawnych. Ważnym było więc dostosowanie tych usług do schorzenia i niepełnosprawności. </w:t>
      </w:r>
    </w:p>
    <w:p w:rsidR="00FE43E5" w:rsidRDefault="00491118" w:rsidP="00FE43E5">
      <w:pPr>
        <w:suppressAutoHyphens w:val="0"/>
        <w:spacing w:line="276" w:lineRule="auto"/>
        <w:ind w:firstLine="708"/>
        <w:jc w:val="both"/>
        <w:textAlignment w:val="baseline"/>
        <w:rPr>
          <w:rFonts w:eastAsia="Calibri"/>
          <w:color w:val="1B1B1B"/>
          <w:lang w:eastAsia="pl-PL"/>
        </w:rPr>
      </w:pPr>
      <w:r>
        <w:rPr>
          <w:rFonts w:eastAsia="Calibri"/>
          <w:color w:val="1B1B1B"/>
          <w:lang w:eastAsia="pl-PL"/>
        </w:rPr>
        <w:t xml:space="preserve">Kolejnym programem skierowanym dla osób starszych był </w:t>
      </w:r>
      <w:r w:rsidRPr="00491118">
        <w:rPr>
          <w:rFonts w:eastAsia="Calibri"/>
          <w:b/>
          <w:color w:val="1B1B1B"/>
          <w:lang w:eastAsia="pl-PL"/>
        </w:rPr>
        <w:t xml:space="preserve">Program </w:t>
      </w:r>
      <w:r w:rsidR="00F679EF" w:rsidRPr="00491118">
        <w:rPr>
          <w:rFonts w:eastAsia="Calibri"/>
          <w:b/>
          <w:color w:val="1B1B1B"/>
          <w:lang w:eastAsia="pl-PL"/>
        </w:rPr>
        <w:t>„Opieka 75+”</w:t>
      </w:r>
      <w:r>
        <w:rPr>
          <w:rFonts w:eastAsia="Calibri"/>
          <w:color w:val="1B1B1B"/>
          <w:lang w:eastAsia="pl-PL"/>
        </w:rPr>
        <w:t>adresowany</w:t>
      </w:r>
      <w:r w:rsidR="00F679EF" w:rsidRPr="00F679EF">
        <w:rPr>
          <w:rFonts w:eastAsia="Calibri"/>
          <w:color w:val="1B1B1B"/>
          <w:lang w:eastAsia="pl-PL"/>
        </w:rPr>
        <w:t xml:space="preserve"> był do gmin: miejskich, wiejskich, miejsko – wiejskich do 60 tys. mieszkańców, które realizują usługi opiekuńcze samodzielnie. Strategicznym celem programu była poprawa dostępności do usług opiekuńczych, w tym specjalistycznych usług opiekuńczych, dla osób w wieku 75 lat i więcej.</w:t>
      </w:r>
    </w:p>
    <w:p w:rsidR="00F679EF" w:rsidRPr="00FE43E5" w:rsidRDefault="00F679EF" w:rsidP="00FE43E5">
      <w:pPr>
        <w:suppressAutoHyphens w:val="0"/>
        <w:spacing w:line="276" w:lineRule="auto"/>
        <w:ind w:firstLine="708"/>
        <w:jc w:val="both"/>
        <w:textAlignment w:val="baseline"/>
        <w:rPr>
          <w:rFonts w:eastAsia="Calibri"/>
          <w:color w:val="1B1B1B"/>
          <w:lang w:eastAsia="pl-PL"/>
        </w:rPr>
      </w:pPr>
      <w:r w:rsidRPr="00F679EF">
        <w:rPr>
          <w:lang w:eastAsia="pl-PL"/>
        </w:rPr>
        <w:t xml:space="preserve">Od 1 stycznia 2019 r. o </w:t>
      </w:r>
      <w:r w:rsidRPr="00F679EF">
        <w:rPr>
          <w:b/>
          <w:lang w:eastAsia="pl-PL"/>
        </w:rPr>
        <w:t>Kartę Dużej Rodziny</w:t>
      </w:r>
      <w:r w:rsidR="00FE43E5">
        <w:rPr>
          <w:lang w:eastAsia="pl-PL"/>
        </w:rPr>
        <w:t xml:space="preserve"> mogły</w:t>
      </w:r>
      <w:r w:rsidRPr="00F679EF">
        <w:rPr>
          <w:lang w:eastAsia="pl-PL"/>
        </w:rPr>
        <w:t xml:space="preserve"> ubiegać się nie tylko członkowie rodzin, w których w chwili składania wniosku co najmniej troje dzieci spełnia warunki do przyznania karty, ale również rodzice i małżonkowie rodziców, którzy </w:t>
      </w:r>
      <w:r w:rsidRPr="00F679EF">
        <w:rPr>
          <w:bCs/>
          <w:lang w:eastAsia="pl-PL"/>
        </w:rPr>
        <w:t>kiedykolwiek mieli na utrzymaniu łącznie co najmniej troje dzieci</w:t>
      </w:r>
      <w:r w:rsidRPr="00F679EF">
        <w:rPr>
          <w:lang w:eastAsia="pl-PL"/>
        </w:rPr>
        <w:t>, bez względu na wiek tych dzieci w chwili składania wniosku</w:t>
      </w:r>
      <w:r w:rsidR="00FE43E5">
        <w:rPr>
          <w:lang w:eastAsia="pl-PL"/>
        </w:rPr>
        <w:t xml:space="preserve">. Karta dla tych rodziców </w:t>
      </w:r>
      <w:r w:rsidRPr="00F679EF">
        <w:rPr>
          <w:lang w:eastAsia="pl-PL"/>
        </w:rPr>
        <w:t>wydawana</w:t>
      </w:r>
      <w:r w:rsidR="00FE43E5">
        <w:rPr>
          <w:lang w:eastAsia="pl-PL"/>
        </w:rPr>
        <w:t xml:space="preserve"> jest</w:t>
      </w:r>
      <w:r w:rsidRPr="00F679EF">
        <w:rPr>
          <w:lang w:eastAsia="pl-PL"/>
        </w:rPr>
        <w:t xml:space="preserve"> dożywotnio.</w:t>
      </w:r>
    </w:p>
    <w:p w:rsidR="00F679EF" w:rsidRDefault="00F679EF" w:rsidP="00FE43E5">
      <w:pPr>
        <w:suppressAutoHyphens w:val="0"/>
        <w:spacing w:line="276" w:lineRule="auto"/>
        <w:ind w:firstLine="708"/>
        <w:jc w:val="both"/>
        <w:textAlignment w:val="baseline"/>
        <w:rPr>
          <w:lang w:eastAsia="pl-PL"/>
        </w:rPr>
      </w:pPr>
      <w:r w:rsidRPr="00F679EF">
        <w:rPr>
          <w:rFonts w:eastAsia="Calibri"/>
          <w:shd w:val="clear" w:color="auto" w:fill="FFFFFF"/>
          <w:lang w:eastAsia="en-US"/>
        </w:rPr>
        <w:t>W 2019 roku r</w:t>
      </w:r>
      <w:r w:rsidRPr="00F679EF">
        <w:rPr>
          <w:lang w:eastAsia="pl-PL"/>
        </w:rPr>
        <w:t xml:space="preserve">uszyła </w:t>
      </w:r>
      <w:r w:rsidRPr="00F679EF">
        <w:rPr>
          <w:b/>
          <w:lang w:eastAsia="pl-PL"/>
        </w:rPr>
        <w:t>kolejna edycja prac społecznie użytecznych</w:t>
      </w:r>
      <w:r w:rsidRPr="00F679EF">
        <w:rPr>
          <w:lang w:eastAsia="pl-PL"/>
        </w:rPr>
        <w:t xml:space="preserve">. Od  kwietnia grupa 10 osób bezrobotnych, podopiecznych MOPS w Dębicy  rozpoczęła zajęcia </w:t>
      </w:r>
      <w:r w:rsidR="00AB5FB0">
        <w:rPr>
          <w:lang w:eastAsia="pl-PL"/>
        </w:rPr>
        <w:t>w Klubie Integracji Społecznej i wykonywała prace społecznie użyteczne.</w:t>
      </w:r>
      <w:r w:rsidR="0065625A">
        <w:rPr>
          <w:lang w:eastAsia="pl-PL"/>
        </w:rPr>
        <w:t xml:space="preserve"> </w:t>
      </w:r>
    </w:p>
    <w:p w:rsidR="00155E80" w:rsidRDefault="00FE43E5" w:rsidP="00155E80">
      <w:pPr>
        <w:suppressAutoHyphens w:val="0"/>
        <w:spacing w:line="276" w:lineRule="auto"/>
        <w:ind w:firstLine="708"/>
        <w:jc w:val="both"/>
        <w:textAlignment w:val="baseline"/>
        <w:rPr>
          <w:rFonts w:eastAsia="Calibri"/>
          <w:color w:val="1B1B1B"/>
          <w:lang w:eastAsia="pl-PL"/>
        </w:rPr>
      </w:pPr>
      <w:r w:rsidRPr="00F679EF">
        <w:rPr>
          <w:rFonts w:eastAsia="Calibri"/>
          <w:lang w:eastAsia="en-US"/>
        </w:rPr>
        <w:t>Ośrodek dołożył wszelkich starań, aby</w:t>
      </w:r>
      <w:r w:rsidR="00C85C5C">
        <w:rPr>
          <w:rFonts w:eastAsia="Calibri"/>
          <w:lang w:eastAsia="en-US"/>
        </w:rPr>
        <w:t xml:space="preserve"> sprostać wyzwaniom związanym z </w:t>
      </w:r>
      <w:r w:rsidRPr="00F679EF">
        <w:rPr>
          <w:rFonts w:eastAsia="Calibri"/>
          <w:lang w:eastAsia="en-US"/>
        </w:rPr>
        <w:t xml:space="preserve">koniecznością wypłaty świadczeń w ramach rządowych programów (w szczególności 500+ i 300+). </w:t>
      </w:r>
      <w:r w:rsidRPr="00F679EF">
        <w:rPr>
          <w:rFonts w:eastAsia="Calibri"/>
          <w:shd w:val="clear" w:color="auto" w:fill="FFFFFF"/>
          <w:lang w:eastAsia="en-US"/>
        </w:rPr>
        <w:t>Od 1 lipca 2019r. świadczenie wychowawcze zaczęły przysługiwać wszystkim dzieciom do 18. roku życia, bez względu na dochód w rodzinie. P</w:t>
      </w:r>
      <w:r w:rsidR="00C85C5C">
        <w:rPr>
          <w:rFonts w:eastAsia="Calibri"/>
          <w:lang w:eastAsia="en-US"/>
        </w:rPr>
        <w:t>odobnie, jak w </w:t>
      </w:r>
      <w:r w:rsidRPr="00F679EF">
        <w:rPr>
          <w:rFonts w:eastAsia="Calibri"/>
          <w:lang w:eastAsia="en-US"/>
        </w:rPr>
        <w:t>latach poprzednich Ośrodek prowadził kampanię informacyjną przyjmowania wniosków, która została dobrze oceniona przez mieszkańców naszego miasta.</w:t>
      </w:r>
    </w:p>
    <w:p w:rsidR="00155E80" w:rsidRDefault="00F679EF" w:rsidP="00155E80">
      <w:pPr>
        <w:suppressAutoHyphens w:val="0"/>
        <w:spacing w:line="276" w:lineRule="auto"/>
        <w:ind w:firstLine="708"/>
        <w:jc w:val="both"/>
        <w:textAlignment w:val="baseline"/>
        <w:rPr>
          <w:rFonts w:eastAsia="Calibri"/>
          <w:shd w:val="clear" w:color="auto" w:fill="FFFFFF"/>
          <w:lang w:eastAsia="en-US"/>
        </w:rPr>
      </w:pPr>
      <w:r w:rsidRPr="00F679EF">
        <w:rPr>
          <w:rFonts w:eastAsia="Calibri"/>
          <w:shd w:val="clear" w:color="auto" w:fill="FFFFFF"/>
          <w:lang w:eastAsia="en-US"/>
        </w:rPr>
        <w:t xml:space="preserve">W ubiegłym roku </w:t>
      </w:r>
      <w:r w:rsidRPr="00F679EF">
        <w:rPr>
          <w:rFonts w:eastAsia="Calibri"/>
          <w:b/>
          <w:shd w:val="clear" w:color="auto" w:fill="FFFFFF"/>
          <w:lang w:eastAsia="en-US"/>
        </w:rPr>
        <w:t>10-lecie swojego istnienia</w:t>
      </w:r>
      <w:r w:rsidR="00155E80">
        <w:rPr>
          <w:rFonts w:eastAsia="Calibri"/>
          <w:b/>
          <w:shd w:val="clear" w:color="auto" w:fill="FFFFFF"/>
          <w:lang w:eastAsia="en-US"/>
        </w:rPr>
        <w:t xml:space="preserve"> obchodził Dom Seniora przy ul. </w:t>
      </w:r>
      <w:r w:rsidRPr="00F679EF">
        <w:rPr>
          <w:rFonts w:eastAsia="Calibri"/>
          <w:b/>
          <w:shd w:val="clear" w:color="auto" w:fill="FFFFFF"/>
          <w:lang w:eastAsia="en-US"/>
        </w:rPr>
        <w:t>Rzeszowskiej</w:t>
      </w:r>
      <w:r w:rsidRPr="00F679EF">
        <w:rPr>
          <w:rFonts w:eastAsia="Calibri"/>
          <w:shd w:val="clear" w:color="auto" w:fill="FFFFFF"/>
          <w:lang w:eastAsia="en-US"/>
        </w:rPr>
        <w:t>.  Celem działalności placówki jest zagospodarowanie czasu wolnego seniorów, rozwijanie ich pasji i zainteresowań. Dziś, po 10 latach funkcjonowania domu możemy powiedzieć, że cel jaki sobie zakładaliśmy</w:t>
      </w:r>
      <w:r w:rsidR="0065625A">
        <w:rPr>
          <w:rFonts w:eastAsia="Calibri"/>
          <w:shd w:val="clear" w:color="auto" w:fill="FFFFFF"/>
          <w:lang w:eastAsia="en-US"/>
        </w:rPr>
        <w:t xml:space="preserve"> został osiągnięty. Działania </w:t>
      </w:r>
      <w:r w:rsidRPr="00F679EF">
        <w:rPr>
          <w:rFonts w:eastAsia="Calibri"/>
          <w:shd w:val="clear" w:color="auto" w:fill="FFFFFF"/>
          <w:lang w:eastAsia="en-US"/>
        </w:rPr>
        <w:t xml:space="preserve"> realizowane dla seniorów, to m.in.: udział w projektach, jarmarkach bożonarodzeniowych, kiermaszach wielkanocnych, wyjazdach i imprezach integracyjnych. Organizowano spotkania, prelekcje, wykłady na tematy dotyczące zdrowia, profilaktyki, rehabilitacji, stosowaniu leków, o wybranych jednostkach chorobowych, prawi</w:t>
      </w:r>
      <w:r w:rsidR="0065625A">
        <w:rPr>
          <w:rFonts w:eastAsia="Calibri"/>
          <w:shd w:val="clear" w:color="auto" w:fill="FFFFFF"/>
          <w:lang w:eastAsia="en-US"/>
        </w:rPr>
        <w:t>dłowej diecie i innych zagadnieniach</w:t>
      </w:r>
      <w:r w:rsidRPr="00F679EF">
        <w:rPr>
          <w:rFonts w:eastAsia="Calibri"/>
          <w:shd w:val="clear" w:color="auto" w:fill="FFFFFF"/>
          <w:lang w:eastAsia="en-US"/>
        </w:rPr>
        <w:t xml:space="preserve">  w ślad za oczekiwaniami uczestników domu. </w:t>
      </w:r>
    </w:p>
    <w:p w:rsidR="00F679EF" w:rsidRPr="00155E80" w:rsidRDefault="0065625A" w:rsidP="00155E80">
      <w:pPr>
        <w:suppressAutoHyphens w:val="0"/>
        <w:spacing w:line="276" w:lineRule="auto"/>
        <w:ind w:firstLine="708"/>
        <w:jc w:val="both"/>
        <w:textAlignment w:val="baseline"/>
        <w:rPr>
          <w:rFonts w:eastAsia="Calibri"/>
          <w:color w:val="1B1B1B"/>
          <w:lang w:eastAsia="pl-PL"/>
        </w:rPr>
      </w:pPr>
      <w:r>
        <w:rPr>
          <w:rFonts w:eastAsia="Calibri"/>
          <w:shd w:val="clear" w:color="auto" w:fill="FFFFFF"/>
          <w:lang w:eastAsia="en-US"/>
        </w:rPr>
        <w:lastRenderedPageBreak/>
        <w:t xml:space="preserve">Dużą radością seniorom sprawiła </w:t>
      </w:r>
      <w:r w:rsidR="00F679EF" w:rsidRPr="00F679EF">
        <w:rPr>
          <w:rFonts w:eastAsia="Calibri"/>
          <w:shd w:val="clear" w:color="auto" w:fill="FFFFFF"/>
          <w:lang w:eastAsia="en-US"/>
        </w:rPr>
        <w:t xml:space="preserve"> informacja przekazana przez Burmistrza naszego miasta dotycząca  zaadaptowania pomieszczenia biblioteki i utworzenia </w:t>
      </w:r>
      <w:r>
        <w:rPr>
          <w:rFonts w:eastAsia="Calibri"/>
          <w:shd w:val="clear" w:color="auto" w:fill="FFFFFF"/>
          <w:lang w:eastAsia="en-US"/>
        </w:rPr>
        <w:t xml:space="preserve">drugiego w mieście </w:t>
      </w:r>
      <w:r w:rsidR="00F679EF" w:rsidRPr="00F679EF">
        <w:rPr>
          <w:rFonts w:eastAsia="Calibri"/>
          <w:shd w:val="clear" w:color="auto" w:fill="FFFFFF"/>
          <w:lang w:eastAsia="en-US"/>
        </w:rPr>
        <w:t>dziennego Domu  „Senior+”. </w:t>
      </w:r>
    </w:p>
    <w:p w:rsidR="00F679EF" w:rsidRPr="00F679EF" w:rsidRDefault="00F679EF" w:rsidP="007129D5">
      <w:pPr>
        <w:shd w:val="clear" w:color="auto" w:fill="FFFFFF"/>
        <w:suppressAutoHyphens w:val="0"/>
        <w:spacing w:line="276" w:lineRule="auto"/>
        <w:ind w:firstLine="708"/>
        <w:jc w:val="both"/>
        <w:rPr>
          <w:lang w:eastAsia="pl-PL"/>
        </w:rPr>
      </w:pPr>
      <w:r w:rsidRPr="007129D5">
        <w:rPr>
          <w:lang w:eastAsia="pl-PL"/>
        </w:rPr>
        <w:t>Pracownicy Miejskiego Ośrodka Pomocy Społecznej w Dębicy organizowali oraz przyłączali się do innych form pomo</w:t>
      </w:r>
      <w:r w:rsidR="007129D5" w:rsidRPr="007129D5">
        <w:rPr>
          <w:lang w:eastAsia="pl-PL"/>
        </w:rPr>
        <w:t>cy na rzecz osób potrzebujących.</w:t>
      </w:r>
      <w:r w:rsidR="0065625A">
        <w:rPr>
          <w:lang w:eastAsia="pl-PL"/>
        </w:rPr>
        <w:t xml:space="preserve"> </w:t>
      </w:r>
      <w:r w:rsidR="007129D5" w:rsidRPr="007129D5">
        <w:rPr>
          <w:lang w:eastAsia="pl-PL"/>
        </w:rPr>
        <w:t>A</w:t>
      </w:r>
      <w:r w:rsidRPr="007129D5">
        <w:rPr>
          <w:lang w:eastAsia="pl-PL"/>
        </w:rPr>
        <w:t>ktywnie włączyli się w</w:t>
      </w:r>
      <w:r w:rsidRPr="00F679EF">
        <w:rPr>
          <w:b/>
          <w:lang w:eastAsia="pl-PL"/>
        </w:rPr>
        <w:t xml:space="preserve"> zbiórkę mikołajkowych prezentów dla dzieci z Ukrainy</w:t>
      </w:r>
      <w:r w:rsidRPr="00F679EF">
        <w:rPr>
          <w:lang w:eastAsia="pl-PL"/>
        </w:rPr>
        <w:t xml:space="preserve">. Podczas akcji udało się zebrać przede wszystkim artykuły szkolne, papiernicze, zabawki, słodycze ale również podstawowe rzeczy typu: ubrania, środki czystości, chemia gospodarcza, żywność długoterminowa dla najmłodszych mieszkańców miejscowości </w:t>
      </w:r>
      <w:proofErr w:type="spellStart"/>
      <w:r w:rsidRPr="00F679EF">
        <w:rPr>
          <w:lang w:eastAsia="pl-PL"/>
        </w:rPr>
        <w:t>Muratove</w:t>
      </w:r>
      <w:proofErr w:type="spellEnd"/>
      <w:r w:rsidRPr="00F679EF">
        <w:rPr>
          <w:lang w:eastAsia="pl-PL"/>
        </w:rPr>
        <w:t xml:space="preserve"> w Ukrainie. </w:t>
      </w:r>
      <w:r w:rsidR="007129D5">
        <w:rPr>
          <w:lang w:eastAsia="pl-PL"/>
        </w:rPr>
        <w:tab/>
      </w:r>
      <w:r w:rsidRPr="00F679EF">
        <w:rPr>
          <w:lang w:eastAsia="pl-PL"/>
        </w:rPr>
        <w:t>Artykuły te trafiły do placówek</w:t>
      </w:r>
      <w:r w:rsidR="0065625A">
        <w:rPr>
          <w:lang w:eastAsia="pl-PL"/>
        </w:rPr>
        <w:t>,</w:t>
      </w:r>
      <w:r w:rsidRPr="00F679EF">
        <w:rPr>
          <w:lang w:eastAsia="pl-PL"/>
        </w:rPr>
        <w:t xml:space="preserve"> do których uczęszczają dzieci, a których nie wspiera żadna inna organizacja. Rejony w których znajdują się placówki (okolice Donbasu) objęte są działaniami wojennymi w związku z trwającym konfliktem Ukrainy z Rosją i w związku z tym mieszkające tam dzieci bezpośrednio doświadczają tragedii wojny. </w:t>
      </w:r>
    </w:p>
    <w:p w:rsidR="00AE75AF" w:rsidRDefault="00F679EF" w:rsidP="00AE75AF">
      <w:pPr>
        <w:shd w:val="clear" w:color="auto" w:fill="FFFFFF"/>
        <w:suppressAutoHyphens w:val="0"/>
        <w:spacing w:line="276" w:lineRule="auto"/>
        <w:ind w:firstLine="708"/>
        <w:jc w:val="both"/>
        <w:rPr>
          <w:lang w:eastAsia="pl-PL"/>
        </w:rPr>
      </w:pPr>
      <w:r w:rsidRPr="00F679EF">
        <w:rPr>
          <w:b/>
          <w:bCs/>
          <w:lang w:eastAsia="pl-PL"/>
        </w:rPr>
        <w:t>Zorganizowali akcję mającą na celu zbiórkę nakrętek dla dwuletniej Różyczki</w:t>
      </w:r>
      <w:r w:rsidRPr="00F679EF">
        <w:rPr>
          <w:bCs/>
          <w:lang w:eastAsia="pl-PL"/>
        </w:rPr>
        <w:t xml:space="preserve">, która potrzebowała 400 tys. zł na operację nóżki. Akcja rozpoczęła się 18 października i trwała do </w:t>
      </w:r>
      <w:r w:rsidRPr="00F679EF">
        <w:rPr>
          <w:lang w:eastAsia="pl-PL"/>
        </w:rPr>
        <w:t xml:space="preserve">28 listopada br. Dzięki ludziom dobrej woli, którzy włączyli się do akcji „Łączymy siły dla Różyczki” akcja zbierania nakrętek wspólnie z tut. Ośrodkiem </w:t>
      </w:r>
      <w:r w:rsidR="0065625A">
        <w:rPr>
          <w:lang w:eastAsia="pl-PL"/>
        </w:rPr>
        <w:t xml:space="preserve">przyniosła oczekiwany rezultat i </w:t>
      </w:r>
      <w:r w:rsidRPr="00F679EF">
        <w:rPr>
          <w:lang w:eastAsia="pl-PL"/>
        </w:rPr>
        <w:t>3 grudnia do babci Różyczki zostało z</w:t>
      </w:r>
      <w:r w:rsidR="00AE75AF">
        <w:rPr>
          <w:lang w:eastAsia="pl-PL"/>
        </w:rPr>
        <w:t xml:space="preserve">awiezionych 2,5 tony nakrętek. </w:t>
      </w:r>
    </w:p>
    <w:p w:rsidR="00506420" w:rsidRDefault="00F679EF" w:rsidP="00506420">
      <w:pPr>
        <w:shd w:val="clear" w:color="auto" w:fill="FFFFFF"/>
        <w:suppressAutoHyphens w:val="0"/>
        <w:spacing w:line="276" w:lineRule="auto"/>
        <w:ind w:firstLine="708"/>
        <w:jc w:val="both"/>
        <w:rPr>
          <w:lang w:eastAsia="pl-PL"/>
        </w:rPr>
      </w:pPr>
      <w:r w:rsidRPr="00AE75AF">
        <w:rPr>
          <w:lang w:eastAsia="pl-PL"/>
        </w:rPr>
        <w:t>Służyli pomocą jako wolontariusze podczas</w:t>
      </w:r>
      <w:r w:rsidRPr="00F679EF">
        <w:rPr>
          <w:b/>
          <w:lang w:eastAsia="pl-PL"/>
        </w:rPr>
        <w:t xml:space="preserve"> XXI Spartakiady Sportowej Środowiskowych Domów Samopomocy Województwa Podkarpackiego</w:t>
      </w:r>
      <w:r w:rsidRPr="00F679EF">
        <w:rPr>
          <w:lang w:eastAsia="pl-PL"/>
        </w:rPr>
        <w:t xml:space="preserve"> - największej imprezy sportowej dla osób niepełnosprawnych w województwie. W rywalizacjach wzięło  udział sześćdziesiąt sześć ŚDS z całego Podkarpacia.</w:t>
      </w:r>
    </w:p>
    <w:p w:rsidR="00D426F4" w:rsidRDefault="00F679EF" w:rsidP="000F378F">
      <w:pPr>
        <w:shd w:val="clear" w:color="auto" w:fill="FFFFFF"/>
        <w:suppressAutoHyphens w:val="0"/>
        <w:spacing w:line="276" w:lineRule="auto"/>
        <w:ind w:firstLine="708"/>
        <w:jc w:val="both"/>
        <w:rPr>
          <w:lang w:eastAsia="pl-PL"/>
        </w:rPr>
      </w:pPr>
      <w:r w:rsidRPr="00F679EF">
        <w:rPr>
          <w:lang w:eastAsia="pl-PL"/>
        </w:rPr>
        <w:t>Pracownicy MOPS dzieląc się swoim doświadczeniem zawodowym w minionym roku udzielali się podczas różnego rodzaju wykładów i</w:t>
      </w:r>
      <w:r w:rsidR="00D426F4">
        <w:rPr>
          <w:lang w:eastAsia="pl-PL"/>
        </w:rPr>
        <w:t xml:space="preserve"> prelekcji. W Urzędzie Miasta w </w:t>
      </w:r>
      <w:r w:rsidRPr="00F679EF">
        <w:rPr>
          <w:lang w:eastAsia="pl-PL"/>
        </w:rPr>
        <w:t>Dębicy w ramach zajęć Dębickiego Uniwersytetu Trzeciego Wieku odbył się wykład prowadzony przez starszego pracownika socjalnego naszego ośrodka na temat formy pomocy jakie osoby starsze i niepełnosprawne mogą uzyskać w Miejskim Ośrodku Pomocy Społecznej. Pracownik zapoznał słuchaczy z ofertą ośrodków wsparcia dziennego oraz opowiedział o zakresie świadczonych usług opiekuńczych czy możliwości otrzymania pomocy f</w:t>
      </w:r>
      <w:r w:rsidR="00D426F4">
        <w:rPr>
          <w:lang w:eastAsia="pl-PL"/>
        </w:rPr>
        <w:t>inansowej.</w:t>
      </w:r>
    </w:p>
    <w:p w:rsidR="00092940" w:rsidRDefault="00F679EF" w:rsidP="00092940">
      <w:pPr>
        <w:shd w:val="clear" w:color="auto" w:fill="FFFFFF"/>
        <w:suppressAutoHyphens w:val="0"/>
        <w:spacing w:line="276" w:lineRule="auto"/>
        <w:ind w:firstLine="708"/>
        <w:jc w:val="both"/>
        <w:rPr>
          <w:lang w:eastAsia="pl-PL"/>
        </w:rPr>
      </w:pPr>
      <w:r w:rsidRPr="00F679EF">
        <w:rPr>
          <w:lang w:eastAsia="pl-PL"/>
        </w:rPr>
        <w:t>W kw</w:t>
      </w:r>
      <w:r w:rsidR="0065625A">
        <w:rPr>
          <w:lang w:eastAsia="pl-PL"/>
        </w:rPr>
        <w:t>ietniu ubiegłego roku pracownice</w:t>
      </w:r>
      <w:r w:rsidRPr="00F679EF">
        <w:rPr>
          <w:lang w:eastAsia="pl-PL"/>
        </w:rPr>
        <w:t xml:space="preserve"> naszego Ośrodka wystąpiły jako prelegentki na konferencji naukowej pn. „Działania interdyscyplinar</w:t>
      </w:r>
      <w:r w:rsidR="00D426F4">
        <w:rPr>
          <w:lang w:eastAsia="pl-PL"/>
        </w:rPr>
        <w:t>ne na rzecz dziecka i rodziny w </w:t>
      </w:r>
      <w:r w:rsidRPr="00F679EF">
        <w:rPr>
          <w:lang w:eastAsia="pl-PL"/>
        </w:rPr>
        <w:t>obszarze pomocy społecznej”. Konferencja odbyła się w Rzeszowie a jej organizatorami byli: Wydział Socjologiczno-Historyczny, Instytut Socjologii oraz Zakład Socjologii Rodziny i Problemów Społecznych Uniwersytetu Rzeszowskiego. W konferencji wzięli udział przedstawiciele organizatorów, zaproszeni goście, studenci. Zebrani z wielkim zainteresowaniem wysłuchali referatów wygłos</w:t>
      </w:r>
      <w:r w:rsidR="00D426F4">
        <w:rPr>
          <w:lang w:eastAsia="pl-PL"/>
        </w:rPr>
        <w:t>zonych przez pracowników MOPS w </w:t>
      </w:r>
      <w:r w:rsidRPr="00F679EF">
        <w:rPr>
          <w:lang w:eastAsia="pl-PL"/>
        </w:rPr>
        <w:t>Dębicy. Asystent rodziny miała wystąpienie pt. „Asystent rodziny w MOPS w Dębicy – przykłady dobrych praktyk”, pracownik socjalny: „P</w:t>
      </w:r>
      <w:r w:rsidR="00D426F4">
        <w:rPr>
          <w:lang w:eastAsia="pl-PL"/>
        </w:rPr>
        <w:t>raca socjalna na rzecz rodzin z </w:t>
      </w:r>
      <w:r w:rsidRPr="00F679EF">
        <w:rPr>
          <w:lang w:eastAsia="pl-PL"/>
        </w:rPr>
        <w:t>problemami opiekuńczo-wychowawczymi. Warsztat pracownika socjalnego na przykładzie MOPS w Dębicy”, starszy pracownik socjaln</w:t>
      </w:r>
      <w:r w:rsidR="00D426F4">
        <w:rPr>
          <w:lang w:eastAsia="pl-PL"/>
        </w:rPr>
        <w:t>y: „Pogłębiona praca socjalna z </w:t>
      </w:r>
      <w:r w:rsidRPr="00F679EF">
        <w:rPr>
          <w:lang w:eastAsia="pl-PL"/>
        </w:rPr>
        <w:t xml:space="preserve">osobą w podeszłym wieku. Studium przypadku”. Wystąpienia pracowników MOPS </w:t>
      </w:r>
      <w:r w:rsidRPr="00F679EF">
        <w:rPr>
          <w:lang w:eastAsia="pl-PL"/>
        </w:rPr>
        <w:lastRenderedPageBreak/>
        <w:t>w</w:t>
      </w:r>
      <w:r w:rsidR="00D426F4">
        <w:rPr>
          <w:lang w:eastAsia="pl-PL"/>
        </w:rPr>
        <w:t> </w:t>
      </w:r>
      <w:r w:rsidRPr="00F679EF">
        <w:rPr>
          <w:lang w:eastAsia="pl-PL"/>
        </w:rPr>
        <w:t>Dębicy wywołały interesującą dyskusję na temat roli pracownika socjalnego i znaczenie prac</w:t>
      </w:r>
      <w:r w:rsidR="00092940">
        <w:rPr>
          <w:lang w:eastAsia="pl-PL"/>
        </w:rPr>
        <w:t>y socjalnej w życiu społecznym.</w:t>
      </w:r>
    </w:p>
    <w:p w:rsidR="00092940" w:rsidRDefault="00F679EF" w:rsidP="00092940">
      <w:pPr>
        <w:shd w:val="clear" w:color="auto" w:fill="FFFFFF"/>
        <w:suppressAutoHyphens w:val="0"/>
        <w:spacing w:line="276" w:lineRule="auto"/>
        <w:ind w:firstLine="708"/>
        <w:jc w:val="both"/>
        <w:rPr>
          <w:lang w:eastAsia="pl-PL"/>
        </w:rPr>
      </w:pPr>
      <w:r w:rsidRPr="00F679EF">
        <w:rPr>
          <w:lang w:eastAsia="pl-PL"/>
        </w:rPr>
        <w:t xml:space="preserve">Ponadto w ciągu całego roku odbyły się </w:t>
      </w:r>
      <w:r w:rsidRPr="00F679EF">
        <w:rPr>
          <w:b/>
          <w:lang w:eastAsia="pl-PL"/>
        </w:rPr>
        <w:t>spotkania w formie Specjalistycznej Grupy Wsparcia dla rodzin z problemami opiekuńczo – wychowawczymi</w:t>
      </w:r>
      <w:r w:rsidRPr="00F679EF">
        <w:rPr>
          <w:lang w:eastAsia="pl-PL"/>
        </w:rPr>
        <w:t>, które objęte są wsparciem asystenta rodziny tut. Ośrodka. Spotkania miały na celu wzmocnieniu funkcji opiekuńczo – wychowawczych uczestników oraz pogłębienie ich wiedzy na temat prawidłowego rozwoju psychospołecznego dzieci. </w:t>
      </w:r>
    </w:p>
    <w:p w:rsidR="00092940" w:rsidRDefault="00F679EF" w:rsidP="00092940">
      <w:pPr>
        <w:shd w:val="clear" w:color="auto" w:fill="FFFFFF"/>
        <w:suppressAutoHyphens w:val="0"/>
        <w:spacing w:line="276" w:lineRule="auto"/>
        <w:ind w:firstLine="708"/>
        <w:jc w:val="both"/>
        <w:rPr>
          <w:lang w:eastAsia="pl-PL"/>
        </w:rPr>
      </w:pPr>
      <w:r w:rsidRPr="00F679EF">
        <w:rPr>
          <w:lang w:eastAsia="pl-PL"/>
        </w:rPr>
        <w:t xml:space="preserve">W ubiegłym roku </w:t>
      </w:r>
      <w:r w:rsidRPr="00F679EF">
        <w:rPr>
          <w:b/>
          <w:lang w:eastAsia="pl-PL"/>
        </w:rPr>
        <w:t>uczestnicy Ośrodków Wsparcia Dziennego dla seniorów</w:t>
      </w:r>
      <w:r w:rsidRPr="00F679EF">
        <w:rPr>
          <w:lang w:eastAsia="pl-PL"/>
        </w:rPr>
        <w:t xml:space="preserve">  wzięli </w:t>
      </w:r>
      <w:r w:rsidRPr="00F679EF">
        <w:rPr>
          <w:b/>
          <w:lang w:eastAsia="pl-PL"/>
        </w:rPr>
        <w:t xml:space="preserve">udział w VI Międzynarodowych </w:t>
      </w:r>
      <w:proofErr w:type="spellStart"/>
      <w:r w:rsidRPr="00F679EF">
        <w:rPr>
          <w:b/>
          <w:lang w:eastAsia="pl-PL"/>
        </w:rPr>
        <w:t>Senioraliach</w:t>
      </w:r>
      <w:proofErr w:type="spellEnd"/>
      <w:r w:rsidRPr="00F679EF">
        <w:rPr>
          <w:b/>
          <w:lang w:eastAsia="pl-PL"/>
        </w:rPr>
        <w:t>, które odbyły się w Krakowie</w:t>
      </w:r>
      <w:r w:rsidRPr="00F679EF">
        <w:rPr>
          <w:lang w:eastAsia="pl-PL"/>
        </w:rPr>
        <w:t xml:space="preserve">. Międzynarodowe </w:t>
      </w:r>
      <w:proofErr w:type="spellStart"/>
      <w:r w:rsidRPr="00F679EF">
        <w:rPr>
          <w:lang w:eastAsia="pl-PL"/>
        </w:rPr>
        <w:t>Senioralia</w:t>
      </w:r>
      <w:proofErr w:type="spellEnd"/>
      <w:r w:rsidRPr="00F679EF">
        <w:rPr>
          <w:lang w:eastAsia="pl-PL"/>
        </w:rPr>
        <w:t xml:space="preserve"> zainaugurowano uroczystą Mszą Świętą w kościele Mariackim. Po niej, ok</w:t>
      </w:r>
      <w:r w:rsidR="00092940">
        <w:rPr>
          <w:lang w:eastAsia="pl-PL"/>
        </w:rPr>
        <w:t>.</w:t>
      </w:r>
      <w:r w:rsidRPr="00F679EF">
        <w:rPr>
          <w:lang w:eastAsia="pl-PL"/>
        </w:rPr>
        <w:t xml:space="preserve"> 1 500 Seniorów z całej Polski w barwnym korowodzie przeszło przez Krakowski Rynek do kina Kijów, gdzie cze</w:t>
      </w:r>
      <w:r w:rsidR="00092940">
        <w:rPr>
          <w:lang w:eastAsia="pl-PL"/>
        </w:rPr>
        <w:t xml:space="preserve">kało na nich mnóstwo atrakcji. </w:t>
      </w:r>
    </w:p>
    <w:p w:rsidR="00F679EF" w:rsidRPr="00F679EF" w:rsidRDefault="00F679EF" w:rsidP="00092940">
      <w:pPr>
        <w:shd w:val="clear" w:color="auto" w:fill="FFFFFF"/>
        <w:suppressAutoHyphens w:val="0"/>
        <w:spacing w:line="276" w:lineRule="auto"/>
        <w:ind w:firstLine="708"/>
        <w:jc w:val="both"/>
        <w:rPr>
          <w:lang w:eastAsia="pl-PL"/>
        </w:rPr>
      </w:pPr>
      <w:r w:rsidRPr="00F679EF">
        <w:rPr>
          <w:lang w:eastAsia="pl-PL"/>
        </w:rPr>
        <w:t>W minionym roku Prz</w:t>
      </w:r>
      <w:r w:rsidR="0065625A">
        <w:rPr>
          <w:lang w:eastAsia="pl-PL"/>
        </w:rPr>
        <w:t>ewodnicząca Miejskiego Zespołu</w:t>
      </w:r>
      <w:r w:rsidRPr="00F679EF">
        <w:rPr>
          <w:lang w:eastAsia="pl-PL"/>
        </w:rPr>
        <w:t xml:space="preserve"> </w:t>
      </w:r>
      <w:r w:rsidR="0065625A" w:rsidRPr="00F679EF">
        <w:rPr>
          <w:lang w:eastAsia="pl-PL"/>
        </w:rPr>
        <w:t xml:space="preserve">Interdyscyplinarnego </w:t>
      </w:r>
      <w:r w:rsidR="0065625A">
        <w:rPr>
          <w:lang w:eastAsia="pl-PL"/>
        </w:rPr>
        <w:t xml:space="preserve">ds. </w:t>
      </w:r>
      <w:r w:rsidRPr="00F679EF">
        <w:rPr>
          <w:lang w:eastAsia="pl-PL"/>
        </w:rPr>
        <w:t>Przeci</w:t>
      </w:r>
      <w:r w:rsidR="0065625A">
        <w:rPr>
          <w:lang w:eastAsia="pl-PL"/>
        </w:rPr>
        <w:t xml:space="preserve">wdziałania Przemocy w Rodzinie - </w:t>
      </w:r>
      <w:r w:rsidRPr="00F679EF">
        <w:rPr>
          <w:lang w:eastAsia="pl-PL"/>
        </w:rPr>
        <w:t>zastępca Dyrektora MOPS w Dębicy została nagrodzona podczas Gali specjalistycznych Ośrodków Wsparci</w:t>
      </w:r>
      <w:r w:rsidR="0065625A">
        <w:rPr>
          <w:lang w:eastAsia="pl-PL"/>
        </w:rPr>
        <w:t>a i Interwencji Kryzysowej z okazji</w:t>
      </w:r>
      <w:r w:rsidRPr="00F679EF">
        <w:rPr>
          <w:lang w:eastAsia="pl-PL"/>
        </w:rPr>
        <w:t xml:space="preserve"> „10 lat Kampanii Biała Wstążka” w Sali Widowiskowej Zamku Kazimierzowskiego w Przemyślu </w:t>
      </w:r>
      <w:r w:rsidRPr="00F679EF">
        <w:rPr>
          <w:shd w:val="clear" w:color="auto" w:fill="FFFFFF"/>
          <w:lang w:eastAsia="pl-PL"/>
        </w:rPr>
        <w:t xml:space="preserve">za </w:t>
      </w:r>
      <w:r w:rsidRPr="00F679EF">
        <w:rPr>
          <w:lang w:eastAsia="pl-PL"/>
        </w:rPr>
        <w:t>osobiste sukcesy w pracy na rzecz osób i rodzin dotkniętych problemem przemocy oraz reagowanie na wszelkie formy dyskryminacji, agresji i naruszania praw.</w:t>
      </w:r>
    </w:p>
    <w:p w:rsidR="00C10D44" w:rsidRPr="00F679EF" w:rsidRDefault="003400BA" w:rsidP="00092940">
      <w:pPr>
        <w:pStyle w:val="NormalnyWeb"/>
        <w:spacing w:before="0" w:after="0" w:line="276" w:lineRule="auto"/>
        <w:ind w:firstLine="708"/>
        <w:jc w:val="both"/>
        <w:rPr>
          <w:color w:val="000000"/>
        </w:rPr>
      </w:pPr>
      <w:r w:rsidRPr="00F679EF">
        <w:rPr>
          <w:color w:val="000000"/>
        </w:rPr>
        <w:t>Opisany w sprawozdaniu rocznym ka</w:t>
      </w:r>
      <w:r w:rsidR="006925F5" w:rsidRPr="00F679EF">
        <w:rPr>
          <w:color w:val="000000"/>
        </w:rPr>
        <w:t>talog zadań realizowanych w 2</w:t>
      </w:r>
      <w:r w:rsidR="002A395A" w:rsidRPr="00F679EF">
        <w:rPr>
          <w:color w:val="000000"/>
        </w:rPr>
        <w:t>019</w:t>
      </w:r>
      <w:r w:rsidRPr="00F679EF">
        <w:rPr>
          <w:color w:val="000000"/>
        </w:rPr>
        <w:t xml:space="preserve"> roku </w:t>
      </w:r>
      <w:r w:rsidR="00067553" w:rsidRPr="00F679EF">
        <w:rPr>
          <w:color w:val="000000"/>
        </w:rPr>
        <w:t>przez Ośrodek będzi</w:t>
      </w:r>
      <w:r w:rsidR="002A395A" w:rsidRPr="00F679EF">
        <w:rPr>
          <w:color w:val="000000"/>
        </w:rPr>
        <w:t>e w roku 2020</w:t>
      </w:r>
      <w:r w:rsidRPr="00F679EF">
        <w:rPr>
          <w:color w:val="000000"/>
        </w:rPr>
        <w:t xml:space="preserve"> modyfikowany i aktualizowany. Ośrodek będzie realizował nowe projekty, wdrażał innowacyjne rozwiązania. Część obecnie realizowanych przedsięwzięć będzie kontynuowana, niektóre w odpowiedzi na zdiagnozowane potrzeby</w:t>
      </w:r>
      <w:r w:rsidR="001C65CB" w:rsidRPr="00F679EF">
        <w:rPr>
          <w:color w:val="000000"/>
        </w:rPr>
        <w:t xml:space="preserve"> ulegną modyfikacji i </w:t>
      </w:r>
      <w:r w:rsidRPr="00F679EF">
        <w:rPr>
          <w:color w:val="000000"/>
        </w:rPr>
        <w:t xml:space="preserve">rozbudowie. Planowany jest dalszy rozwój współpracy z podmiotami zewnętrznymi oraz pozyskiwanie środków zewnętrznych na realizację postawionych przed Ośrodkiem zadań. Chcemy nadal podnosić jakość </w:t>
      </w:r>
      <w:r w:rsidR="008B62F0">
        <w:rPr>
          <w:color w:val="000000"/>
        </w:rPr>
        <w:t xml:space="preserve">usług, rangę i prestiż Ośrodka oraz </w:t>
      </w:r>
      <w:r w:rsidR="00FD351A" w:rsidRPr="00F679EF">
        <w:rPr>
          <w:color w:val="000000"/>
        </w:rPr>
        <w:t>zwiększać</w:t>
      </w:r>
      <w:r w:rsidRPr="00F679EF">
        <w:rPr>
          <w:color w:val="000000"/>
        </w:rPr>
        <w:t xml:space="preserve"> potencjał kadry pracowników Ośrodka.</w:t>
      </w:r>
    </w:p>
    <w:p w:rsidR="00C10D44" w:rsidRPr="00F679EF" w:rsidRDefault="00C10D44" w:rsidP="00F679EF">
      <w:pPr>
        <w:pStyle w:val="NormalnyWeb"/>
        <w:spacing w:before="0" w:after="0" w:line="276" w:lineRule="auto"/>
        <w:ind w:firstLine="708"/>
        <w:jc w:val="both"/>
        <w:rPr>
          <w:color w:val="000000"/>
        </w:rPr>
      </w:pPr>
      <w:r w:rsidRPr="00F679EF">
        <w:rPr>
          <w:color w:val="000000"/>
        </w:rPr>
        <w:tab/>
      </w:r>
      <w:r w:rsidRPr="00F679EF">
        <w:t>Sprawozdanie roczne z działalności ośrodka przedstawia efekty zrealizowanych zadań ujętych w Strategii Rozwiązywania Problemów Społecznych Miasta Dębica na lata 2006 – 2020. Strategia określa główne kierunki i priorytety szeroko rozumianej polityki społecznej</w:t>
      </w:r>
      <w:r w:rsidR="008B62F0">
        <w:t xml:space="preserve"> </w:t>
      </w:r>
      <w:r w:rsidRPr="00F679EF">
        <w:t>Miasta oraz tworzy system działań podejmowanych w celu przezwyciężania problemów społecznych występujących i mogących pojawić się</w:t>
      </w:r>
      <w:r w:rsidR="008A0CCD" w:rsidRPr="00F679EF">
        <w:t xml:space="preserve"> w Gminie Miasta</w:t>
      </w:r>
      <w:r w:rsidRPr="00F679EF">
        <w:t xml:space="preserve"> Dębica.</w:t>
      </w:r>
    </w:p>
    <w:p w:rsidR="003400BA" w:rsidRPr="00F679EF" w:rsidRDefault="003400BA" w:rsidP="00F679EF">
      <w:pPr>
        <w:spacing w:line="276" w:lineRule="auto"/>
        <w:ind w:firstLine="708"/>
        <w:jc w:val="both"/>
        <w:rPr>
          <w:color w:val="000000"/>
        </w:rPr>
      </w:pPr>
      <w:r w:rsidRPr="00F679EF">
        <w:rPr>
          <w:color w:val="000000"/>
        </w:rPr>
        <w:t>Zgodnie z art. 110 ust. 9 ustawy z dnia 12 marca 2004 r. o pomocy</w:t>
      </w:r>
      <w:r w:rsidR="008B62F0">
        <w:rPr>
          <w:color w:val="000000"/>
        </w:rPr>
        <w:t xml:space="preserve"> </w:t>
      </w:r>
      <w:r w:rsidR="00670A99" w:rsidRPr="00F679EF">
        <w:t>społecznej (t. j. Dz. U. z 2018 r. poz. 1508</w:t>
      </w:r>
      <w:r w:rsidR="001C65CB" w:rsidRPr="00F679EF">
        <w:t xml:space="preserve"> z</w:t>
      </w:r>
      <w:r w:rsidR="00670A99" w:rsidRPr="00F679EF">
        <w:t>e</w:t>
      </w:r>
      <w:r w:rsidR="001C65CB" w:rsidRPr="00F679EF">
        <w:t xml:space="preserve"> zm.</w:t>
      </w:r>
      <w:r w:rsidRPr="00F679EF">
        <w:t>) kierownik ośrodka pomocy społecznej skł</w:t>
      </w:r>
      <w:r w:rsidR="003725D1" w:rsidRPr="00F679EF">
        <w:t>ada coroczne sprawozdanie z </w:t>
      </w:r>
      <w:r w:rsidRPr="00F679EF">
        <w:t>działalności ośrodka i przedstawia potrzeb</w:t>
      </w:r>
      <w:r w:rsidR="00850444" w:rsidRPr="00F679EF">
        <w:t>y w zakresie pomocy społecznej</w:t>
      </w:r>
      <w:r w:rsidR="008B62F0">
        <w:rPr>
          <w:color w:val="000000"/>
        </w:rPr>
        <w:t xml:space="preserve"> oraz</w:t>
      </w:r>
      <w:r w:rsidR="00850444" w:rsidRPr="00F679EF">
        <w:rPr>
          <w:color w:val="000000"/>
        </w:rPr>
        <w:t xml:space="preserve"> działania z realizacji </w:t>
      </w:r>
      <w:r w:rsidR="00FA50D7" w:rsidRPr="00F679EF">
        <w:rPr>
          <w:color w:val="000000"/>
        </w:rPr>
        <w:t>Gminnego P</w:t>
      </w:r>
      <w:r w:rsidR="00254625" w:rsidRPr="00F679EF">
        <w:rPr>
          <w:color w:val="000000"/>
        </w:rPr>
        <w:t>rogramu Wspierania Rodziny dla G</w:t>
      </w:r>
      <w:r w:rsidR="00FA50D7" w:rsidRPr="00F679EF">
        <w:rPr>
          <w:color w:val="000000"/>
        </w:rPr>
        <w:t>miny Miasto Dębica za rok 2018.</w:t>
      </w:r>
      <w:r w:rsidRPr="00F679EF">
        <w:rPr>
          <w:color w:val="000000"/>
        </w:rPr>
        <w:t xml:space="preserve"> Sprawozdanie niniejsze, ze względu na komplementarny zakres informacji wynikających ze spełnienia obydwu powołanych wyżej obowiązków sprawozdawczych, prezentuje te informacje łącznie. </w:t>
      </w:r>
    </w:p>
    <w:p w:rsidR="003400BA" w:rsidRDefault="003400BA" w:rsidP="00E81D38">
      <w:pPr>
        <w:tabs>
          <w:tab w:val="left" w:pos="0"/>
        </w:tabs>
        <w:spacing w:line="360" w:lineRule="auto"/>
        <w:jc w:val="both"/>
      </w:pPr>
      <w:r>
        <w:tab/>
      </w:r>
    </w:p>
    <w:p w:rsidR="003400BA" w:rsidRPr="00E23002" w:rsidRDefault="00146AFE" w:rsidP="003B6AC0">
      <w:pPr>
        <w:pStyle w:val="Nagwek1"/>
        <w:numPr>
          <w:ilvl w:val="0"/>
          <w:numId w:val="3"/>
        </w:numPr>
        <w:spacing w:line="276" w:lineRule="auto"/>
        <w:ind w:hanging="578"/>
        <w:rPr>
          <w:rFonts w:ascii="Times New Roman" w:hAnsi="Times New Roman" w:cs="Times New Roman"/>
          <w:sz w:val="23"/>
          <w:szCs w:val="23"/>
        </w:rPr>
      </w:pPr>
      <w:bookmarkStart w:id="3" w:name="_Toc477782235"/>
      <w:bookmarkStart w:id="4" w:name="_Ref509569478"/>
      <w:bookmarkStart w:id="5" w:name="_Ref509569479"/>
      <w:bookmarkStart w:id="6" w:name="_Toc4410844"/>
      <w:r>
        <w:rPr>
          <w:rFonts w:ascii="Times New Roman" w:hAnsi="Times New Roman" w:cs="Times New Roman"/>
          <w:sz w:val="23"/>
          <w:szCs w:val="23"/>
        </w:rPr>
        <w:lastRenderedPageBreak/>
        <w:t>ZAKRES ZADAŃ I KADRA</w:t>
      </w:r>
      <w:r w:rsidR="003400BA" w:rsidRPr="00E23002">
        <w:rPr>
          <w:rFonts w:ascii="Times New Roman" w:hAnsi="Times New Roman" w:cs="Times New Roman"/>
          <w:sz w:val="23"/>
          <w:szCs w:val="23"/>
        </w:rPr>
        <w:t xml:space="preserve"> MIEJSKIEGO OŚRODKA POMOCY SPOŁECZNEJ W DĘBICY</w:t>
      </w:r>
      <w:bookmarkEnd w:id="3"/>
      <w:bookmarkEnd w:id="4"/>
      <w:bookmarkEnd w:id="5"/>
      <w:bookmarkEnd w:id="6"/>
    </w:p>
    <w:p w:rsidR="003400BA" w:rsidRPr="00E23002" w:rsidRDefault="003400BA" w:rsidP="00E23002">
      <w:pPr>
        <w:pStyle w:val="Nagwek1"/>
        <w:spacing w:line="276" w:lineRule="auto"/>
        <w:ind w:left="720"/>
        <w:rPr>
          <w:rFonts w:ascii="Times New Roman" w:hAnsi="Times New Roman" w:cs="Times New Roman"/>
          <w:sz w:val="23"/>
          <w:szCs w:val="23"/>
        </w:rPr>
      </w:pPr>
    </w:p>
    <w:p w:rsidR="006861BE" w:rsidRPr="00ED48FD" w:rsidRDefault="006861BE" w:rsidP="006861BE">
      <w:pPr>
        <w:keepNext/>
        <w:spacing w:before="240" w:after="60"/>
        <w:outlineLvl w:val="1"/>
        <w:rPr>
          <w:b/>
          <w:bCs/>
          <w:iCs/>
          <w:sz w:val="23"/>
          <w:szCs w:val="23"/>
        </w:rPr>
      </w:pPr>
      <w:bookmarkStart w:id="7" w:name="_Toc4410845"/>
      <w:bookmarkStart w:id="8" w:name="_Toc477782236"/>
      <w:r w:rsidRPr="00ED48FD">
        <w:rPr>
          <w:b/>
          <w:bCs/>
          <w:iCs/>
          <w:sz w:val="23"/>
          <w:szCs w:val="23"/>
        </w:rPr>
        <w:t>1.1</w:t>
      </w:r>
      <w:r w:rsidRPr="00ED48FD">
        <w:rPr>
          <w:b/>
          <w:bCs/>
          <w:iCs/>
          <w:sz w:val="23"/>
          <w:szCs w:val="23"/>
        </w:rPr>
        <w:tab/>
        <w:t>Zadania</w:t>
      </w:r>
      <w:bookmarkEnd w:id="7"/>
      <w:bookmarkEnd w:id="8"/>
    </w:p>
    <w:p w:rsidR="006861BE" w:rsidRPr="006861BE" w:rsidRDefault="006861BE" w:rsidP="006861BE">
      <w:pPr>
        <w:spacing w:line="276" w:lineRule="auto"/>
        <w:ind w:firstLine="709"/>
        <w:jc w:val="both"/>
        <w:rPr>
          <w:i/>
          <w:sz w:val="23"/>
          <w:szCs w:val="23"/>
        </w:rPr>
      </w:pPr>
    </w:p>
    <w:p w:rsidR="006861BE" w:rsidRPr="006861BE" w:rsidRDefault="006861BE" w:rsidP="006861BE">
      <w:pPr>
        <w:spacing w:line="276" w:lineRule="auto"/>
        <w:jc w:val="both"/>
        <w:rPr>
          <w:sz w:val="23"/>
          <w:szCs w:val="23"/>
        </w:rPr>
      </w:pPr>
      <w:bookmarkStart w:id="9" w:name="_Toc507591245"/>
      <w:bookmarkStart w:id="10" w:name="_Toc508008686"/>
      <w:bookmarkStart w:id="11" w:name="_Toc508112153"/>
      <w:r w:rsidRPr="006861BE">
        <w:rPr>
          <w:sz w:val="23"/>
          <w:szCs w:val="23"/>
        </w:rPr>
        <w:tab/>
        <w:t>Miejski Ośrodek Pomocy Społecznej w Dębicy, funkcjonuje w strukturach miasta od 1990 r., udzielając mieszkańcom/klientom wsparcia (nie tylko finansowego), które umożliwia im samodzielną egzystencję, dając szansę na zaspokojenie podstawowych potrzeb, włączenie społeczne, skuteczną realizację ról społecznych, a także szansę na rozwój.</w:t>
      </w:r>
      <w:bookmarkEnd w:id="9"/>
      <w:bookmarkEnd w:id="10"/>
      <w:bookmarkEnd w:id="11"/>
    </w:p>
    <w:p w:rsidR="006861BE" w:rsidRPr="006861BE" w:rsidRDefault="006861BE" w:rsidP="006861BE">
      <w:pPr>
        <w:spacing w:line="276" w:lineRule="auto"/>
        <w:jc w:val="both"/>
        <w:rPr>
          <w:rFonts w:eastAsia="ArialNarrow"/>
          <w:sz w:val="23"/>
          <w:szCs w:val="23"/>
        </w:rPr>
      </w:pPr>
      <w:r w:rsidRPr="006861BE">
        <w:rPr>
          <w:sz w:val="23"/>
          <w:szCs w:val="23"/>
        </w:rPr>
        <w:t>Zadania w zakresie pomocy społecznej, rodzaje świadczeń, zasady i tryb ich udzielania oraz organizację pomocy społecznej określa ustawa z dnia 12 marca 2004r. o pomocy społecznej oraz akty wykonawcze do ww. ustawy. Pomoc społeczna, zgodnie z art. 15 Ustawy o pomocy społecznej polega w szczególności na:</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przyznawaniu i wypłacaniu przewidzianych ustawą świadczeń;</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pracy socjalnej;</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prowadzeniu i rozwoju niezbędnej infrastruktury socjalnej;</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analizie i ocenie zjawisk rodzących zapotrzebowanie na świadczenia z pomocy społecznej;</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realizacji zadań wynikających z rozeznanych potrzeb społecznych;</w:t>
      </w:r>
    </w:p>
    <w:p w:rsidR="006861BE" w:rsidRPr="006861BE" w:rsidRDefault="006861BE" w:rsidP="00C106A3">
      <w:pPr>
        <w:numPr>
          <w:ilvl w:val="0"/>
          <w:numId w:val="13"/>
        </w:numPr>
        <w:shd w:val="clear" w:color="auto" w:fill="FFFFFF"/>
        <w:suppressAutoHyphens w:val="0"/>
        <w:spacing w:line="276" w:lineRule="auto"/>
        <w:jc w:val="both"/>
        <w:rPr>
          <w:sz w:val="23"/>
          <w:szCs w:val="23"/>
          <w:lang w:eastAsia="pl-PL"/>
        </w:rPr>
      </w:pPr>
      <w:r w:rsidRPr="006861BE">
        <w:rPr>
          <w:sz w:val="23"/>
          <w:szCs w:val="23"/>
          <w:lang w:eastAsia="pl-PL"/>
        </w:rPr>
        <w:t>rozwijaniu nowych form pomocy społecznej i samopomocy w ramach zidentyfikowanych potrzeb.</w:t>
      </w:r>
    </w:p>
    <w:p w:rsidR="006861BE" w:rsidRPr="006861BE" w:rsidRDefault="006861BE" w:rsidP="006861BE">
      <w:pPr>
        <w:jc w:val="both"/>
        <w:rPr>
          <w:sz w:val="23"/>
          <w:szCs w:val="23"/>
        </w:rPr>
      </w:pPr>
    </w:p>
    <w:p w:rsidR="006861BE" w:rsidRPr="006861BE" w:rsidRDefault="006861BE" w:rsidP="006861BE">
      <w:pPr>
        <w:spacing w:line="276" w:lineRule="auto"/>
        <w:jc w:val="both"/>
        <w:rPr>
          <w:b/>
          <w:sz w:val="23"/>
          <w:szCs w:val="23"/>
        </w:rPr>
      </w:pPr>
      <w:bookmarkStart w:id="12" w:name="_Toc477782237"/>
      <w:r w:rsidRPr="006861BE">
        <w:rPr>
          <w:b/>
          <w:sz w:val="23"/>
          <w:szCs w:val="23"/>
        </w:rPr>
        <w:t xml:space="preserve">Miejski Ośrodek Pomocy Społecznej w Dębicy świadczył pomoc na rzecz mieszkańców miasta w oparciu o następujące przepisy prawne: </w:t>
      </w:r>
    </w:p>
    <w:p w:rsidR="006861BE" w:rsidRPr="006861BE" w:rsidRDefault="006861BE" w:rsidP="006861BE">
      <w:pPr>
        <w:widowControl w:val="0"/>
        <w:suppressAutoHyphens w:val="0"/>
        <w:spacing w:line="276" w:lineRule="auto"/>
        <w:jc w:val="both"/>
        <w:rPr>
          <w:sz w:val="23"/>
          <w:szCs w:val="23"/>
        </w:rPr>
      </w:pP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12 marca 2004 roku o pomocy społecznej (t. j. Dz. U. z 2019r. poz. 1507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trike/>
          <w:sz w:val="23"/>
          <w:szCs w:val="23"/>
          <w:lang w:eastAsia="pl-PL"/>
        </w:rPr>
      </w:pPr>
      <w:r w:rsidRPr="006861BE">
        <w:rPr>
          <w:sz w:val="23"/>
          <w:szCs w:val="23"/>
        </w:rPr>
        <w:t xml:space="preserve">Uchwała Nr 140 Rady Ministrów z dnia 15 października 2018 r. w sprawie ustanowienia </w:t>
      </w:r>
      <w:r w:rsidRPr="006861BE">
        <w:rPr>
          <w:bCs/>
          <w:sz w:val="23"/>
          <w:szCs w:val="23"/>
          <w:shd w:val="clear" w:color="auto" w:fill="FFFFFF"/>
        </w:rPr>
        <w:t>wieloletniego rządowego programu „Posiłek w szkole i w domu” na</w:t>
      </w:r>
      <w:r w:rsidRPr="006861BE">
        <w:rPr>
          <w:bCs/>
          <w:sz w:val="23"/>
          <w:szCs w:val="23"/>
        </w:rPr>
        <w:t xml:space="preserve"> lata</w:t>
      </w:r>
      <w:r w:rsidRPr="006861BE">
        <w:rPr>
          <w:bCs/>
          <w:sz w:val="23"/>
          <w:szCs w:val="23"/>
          <w:shd w:val="clear" w:color="auto" w:fill="FFFFFF"/>
        </w:rPr>
        <w:t xml:space="preserve"> 2019-2023</w:t>
      </w:r>
      <w:r w:rsidRPr="006861BE">
        <w:rPr>
          <w:sz w:val="23"/>
          <w:szCs w:val="23"/>
        </w:rPr>
        <w:t>, zwanego dalej Program (M. P. 2018r. poz. 1057)</w:t>
      </w:r>
      <w:r w:rsidRPr="006861BE">
        <w:rPr>
          <w:sz w:val="23"/>
          <w:szCs w:val="23"/>
          <w:lang w:eastAsia="pl-PL"/>
        </w:rPr>
        <w:t>,</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21 czerwca 2001 roku o dodatkach mieszkaniowych (t. j. Dz. U. z 2019r. poz. 2133),</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Rozporządzenie Rady Ministrów z dnia 28 grudnia 2001 r. w sprawie dodatków mieszkaniowych (t. j. Dz. U. 2001r., Nr 156 poz. 1817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Rozporządzenie Ministra Transportu, Budownictwa i Gospodarki Morskiej z dnia 26 kwietnia 2013 r. w sprawie sposobu przeprowadzania wywiadu środowiskowego, wzoru kwestionariusza wywiadu oraz oświadczenia o stanie majątkowym wnioskodawcy i innych członków gospodarstwa domowego, a także wzoru legitymacji pracownika upoważnionego do przeprowadzenia wywiadu (Dz. U. z 2013 r. poz. 589),</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10 kwietnia 1997r. Prawo Energetyczne (t. j. Dz. U. z 2019r. poz. 755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Obwieszczenie Ministra Energii z dnia 22 kwietnia 2017r. w sprawie wysokości dodatku energetycznego obowiązującej od dnia 1 maja 2019r. do dnia 30 kwietnia 2020r. (M. P. z 2019 poz. 402),</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28 listopada 2003 roku o świadczeniach rodzinnych (t. j. Dz. U. z 2020r. poz. 111),</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lastRenderedPageBreak/>
        <w:t xml:space="preserve">Ustawa z dnia 7 września 2007r. o pomocy osobom uprawnionym do alimentów (t. j. Dz. U. z 2019r. poz. 670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rPr>
        <w:t xml:space="preserve">Ustawa </w:t>
      </w:r>
      <w:r w:rsidRPr="006861BE">
        <w:rPr>
          <w:sz w:val="23"/>
          <w:szCs w:val="23"/>
          <w:lang w:eastAsia="pl-PL"/>
        </w:rPr>
        <w:t xml:space="preserve">z dnia 11 lutego 2016 r. </w:t>
      </w:r>
      <w:r w:rsidRPr="006861BE">
        <w:rPr>
          <w:bCs/>
          <w:sz w:val="23"/>
          <w:szCs w:val="23"/>
          <w:lang w:eastAsia="pl-PL"/>
        </w:rPr>
        <w:t xml:space="preserve">o pomocy państwa w wychowywaniu dzieci </w:t>
      </w:r>
      <w:r w:rsidRPr="006861BE">
        <w:rPr>
          <w:sz w:val="23"/>
          <w:szCs w:val="23"/>
          <w:lang w:eastAsia="pl-PL"/>
        </w:rPr>
        <w:t xml:space="preserve">(Dz. U. z 2019r. poz. 2407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7 września 1991r. o systemie oświaty (t. j. Dz. U. z 2019r. poz. 1481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9 czerwca 2011r. o wspieraniu rodziny i systemie pieczy zastępczej (t. j. Dz. U. z 2019r. poz. 1111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21 czerwca 2001 roku o ochronie praw lokatorów, mieszkaniowym zasobie gminy i o zmianie Kodeksu cywilnego (t. j. Dz. U. z 2019r. poz. 1182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27 sierpnia 2004 roku o świadczeniach opieki zdrowotnej finansowanych ze środków publicznych (t. j. Dz. U. z 2019r. poz. 1373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13 października 1998 roku o systemie ubezpieczeń społecznych (t. j. Dz. U. z 2019r. poz. 300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19 sierpnia 1994 roku o ochronie zdrowia psychicznego (t. j. z 2018r. Dz. U. poz. 1878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27 sierpnia 1997 roku o rehabilitacji zawodowej i społecznej oraz zatrudnianiu osób niepełnosprawnych (t. j. Dz. U. z 2019r. poz. 1172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29 lipca 2005 roku o przeciwdziałaniu przemocy w rodzinie (t. j. Dz. U. z 2015r. poz. 1390),</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24 kwietnia 2003 roku o działalności pożytku publicznego i o wolontariacie (t. j. Dz. U. z 2019r. poz. 688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13 czerwca 2003 roku o zatrudnieniu socjalnym (t. j. Dz. U. z 2020r., poz. 176),</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20 kwietnia 2004 roku o promocji zatrudnienia i instytucjach rynku pracy (t. j. Dz. U. z 2019r. poz. 1482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27 sierpnia 2009 roku o finansach publicznych (t. j. Dz. U. z 2019r. poz. 869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29 stycznia 2004 roku prawo zamówień publicznych (t. j. Dz. U. z 2019r. poz. 1843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17 grudnia 2004r. o odpowiedzialności za naruszenie dyscypliny finansów publicznych (t. j. Dz. U. z 2019r. poz. 1440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10 maja 2018 roku o ochronie danych osobowych (Dz. U. z 2019r. poz. 1781);</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Rozporządzenie Parlamentu Europejskiego I Rady (UE) 2016/679 z dnia 27 kwietnia 2016 r. w sprawie ochrony osób fizycznych w związku z przetwarzaniem danych osobowych i w sprawie swobodnego przepływu takich danych oraz uchylenia dyrektywy 95/46/WE,</w:t>
      </w:r>
    </w:p>
    <w:p w:rsidR="006861BE" w:rsidRPr="006861BE" w:rsidRDefault="006861BE" w:rsidP="00C106A3">
      <w:pPr>
        <w:numPr>
          <w:ilvl w:val="0"/>
          <w:numId w:val="14"/>
        </w:numPr>
        <w:shd w:val="clear" w:color="auto" w:fill="FFFFFF"/>
        <w:spacing w:line="276" w:lineRule="auto"/>
        <w:jc w:val="both"/>
        <w:rPr>
          <w:bCs/>
          <w:sz w:val="23"/>
          <w:szCs w:val="23"/>
          <w:lang w:eastAsia="pl-PL"/>
        </w:rPr>
      </w:pPr>
      <w:r w:rsidRPr="006861BE">
        <w:rPr>
          <w:bCs/>
          <w:sz w:val="23"/>
          <w:szCs w:val="23"/>
          <w:lang w:eastAsia="pl-PL"/>
        </w:rPr>
        <w:t xml:space="preserve">Ustawa </w:t>
      </w:r>
      <w:r w:rsidRPr="006861BE">
        <w:rPr>
          <w:sz w:val="23"/>
          <w:szCs w:val="23"/>
          <w:lang w:eastAsia="pl-PL"/>
        </w:rPr>
        <w:t>z dnia 14 czerwca 1960 r.</w:t>
      </w:r>
      <w:r w:rsidRPr="006861BE">
        <w:rPr>
          <w:bCs/>
          <w:sz w:val="23"/>
          <w:szCs w:val="23"/>
          <w:lang w:eastAsia="pl-PL"/>
        </w:rPr>
        <w:t xml:space="preserve"> Kodeks postępowania administracyjnego (t. j. Dz. U. z 2018r. poz. 2096 z </w:t>
      </w:r>
      <w:proofErr w:type="spellStart"/>
      <w:r w:rsidRPr="006861BE">
        <w:rPr>
          <w:bCs/>
          <w:sz w:val="23"/>
          <w:szCs w:val="23"/>
          <w:lang w:eastAsia="pl-PL"/>
        </w:rPr>
        <w:t>późn</w:t>
      </w:r>
      <w:proofErr w:type="spellEnd"/>
      <w:r w:rsidRPr="006861BE">
        <w:rPr>
          <w:bCs/>
          <w:sz w:val="23"/>
          <w:szCs w:val="23"/>
          <w:lang w:eastAsia="pl-PL"/>
        </w:rPr>
        <w:t>. zm.),</w:t>
      </w:r>
    </w:p>
    <w:p w:rsidR="006861BE" w:rsidRPr="006861BE" w:rsidRDefault="006861BE" w:rsidP="00C106A3">
      <w:pPr>
        <w:numPr>
          <w:ilvl w:val="0"/>
          <w:numId w:val="14"/>
        </w:numPr>
        <w:shd w:val="clear" w:color="auto" w:fill="FFFFFF"/>
        <w:spacing w:line="276" w:lineRule="auto"/>
        <w:jc w:val="both"/>
        <w:rPr>
          <w:sz w:val="23"/>
          <w:szCs w:val="23"/>
          <w:lang w:eastAsia="pl-PL"/>
        </w:rPr>
      </w:pPr>
      <w:r w:rsidRPr="006861BE">
        <w:rPr>
          <w:bCs/>
          <w:sz w:val="23"/>
          <w:szCs w:val="23"/>
          <w:lang w:eastAsia="pl-PL"/>
        </w:rPr>
        <w:t xml:space="preserve">Ustawa </w:t>
      </w:r>
      <w:r w:rsidRPr="006861BE">
        <w:rPr>
          <w:sz w:val="23"/>
          <w:szCs w:val="23"/>
          <w:lang w:eastAsia="pl-PL"/>
        </w:rPr>
        <w:t xml:space="preserve">z dnia 26 czerwca 1974 r. </w:t>
      </w:r>
      <w:r w:rsidRPr="006861BE">
        <w:rPr>
          <w:bCs/>
          <w:sz w:val="23"/>
          <w:szCs w:val="23"/>
          <w:lang w:eastAsia="pl-PL"/>
        </w:rPr>
        <w:t xml:space="preserve">Kodeks pracy (Dz. U. z 2019r. poz. 1040 z </w:t>
      </w:r>
      <w:proofErr w:type="spellStart"/>
      <w:r w:rsidRPr="006861BE">
        <w:rPr>
          <w:bCs/>
          <w:sz w:val="23"/>
          <w:szCs w:val="23"/>
          <w:lang w:eastAsia="pl-PL"/>
        </w:rPr>
        <w:t>późn</w:t>
      </w:r>
      <w:proofErr w:type="spellEnd"/>
      <w:r w:rsidRPr="006861BE">
        <w:rPr>
          <w:bCs/>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Rozporządzenie Ministra Rodziny, Pracy i Polityki Społecznej z dnia 21 grudnia 2017r. w sprawie organizowania prac społecznie użytecznych (Dz. U. 2017 poz. 2447),</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Rozporządzenie Ministra Polityki Społecznej z dnia 22 września 2005r. w sprawie specjalistycznych usług opiekuńczych (Dz. U. Nr 189 poz. 1598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lastRenderedPageBreak/>
        <w:t xml:space="preserve">Rozporządzenie Rady Ministrów z dnia 13 września 2011r. w sprawie procedury „Niebieskiej Karty” oraz wzorów formularzy „Niebieska Karta” (Dz. U. Nr 209 poz. 1245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Rozporządzenie Ministra Spraw Wewnętrznych i Administracji z dnia 31 marca 2011r. w sprawie procedury postępowania przy wykonywaniu czynności odebrania dziecka </w:t>
      </w:r>
      <w:proofErr w:type="spellStart"/>
      <w:r w:rsidRPr="006861BE">
        <w:rPr>
          <w:sz w:val="23"/>
          <w:szCs w:val="23"/>
          <w:lang w:eastAsia="pl-PL"/>
        </w:rPr>
        <w:t>zrodziny</w:t>
      </w:r>
      <w:proofErr w:type="spellEnd"/>
      <w:r w:rsidRPr="006861BE">
        <w:rPr>
          <w:sz w:val="23"/>
          <w:szCs w:val="23"/>
          <w:lang w:eastAsia="pl-PL"/>
        </w:rPr>
        <w:t xml:space="preserve"> w razie bezpośredniego zagrożenia życia lub zdrowia dziecka </w:t>
      </w:r>
      <w:proofErr w:type="spellStart"/>
      <w:r w:rsidRPr="006861BE">
        <w:rPr>
          <w:sz w:val="23"/>
          <w:szCs w:val="23"/>
          <w:lang w:eastAsia="pl-PL"/>
        </w:rPr>
        <w:t>wzwiązku</w:t>
      </w:r>
      <w:proofErr w:type="spellEnd"/>
      <w:r w:rsidRPr="006861BE">
        <w:rPr>
          <w:sz w:val="23"/>
          <w:szCs w:val="23"/>
          <w:lang w:eastAsia="pl-PL"/>
        </w:rPr>
        <w:t xml:space="preserve"> </w:t>
      </w:r>
      <w:proofErr w:type="spellStart"/>
      <w:r w:rsidRPr="006861BE">
        <w:rPr>
          <w:sz w:val="23"/>
          <w:szCs w:val="23"/>
          <w:lang w:eastAsia="pl-PL"/>
        </w:rPr>
        <w:t>zprzemocą</w:t>
      </w:r>
      <w:proofErr w:type="spellEnd"/>
      <w:r w:rsidRPr="006861BE">
        <w:rPr>
          <w:sz w:val="23"/>
          <w:szCs w:val="23"/>
          <w:lang w:eastAsia="pl-PL"/>
        </w:rPr>
        <w:t xml:space="preserve"> w rodzinie (Dz. U. Nr 81 poz. 448),</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Kodeks rodzinny i opiekuńczy z dnia 25 lutego 1964r. (t. j. Dz. U. z 2019r. poz. 2086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Ustawa z dnia 26 października 1982r. o postępowaniu w sprawach nieletnich (t. j. Dz. U. z 2018r. poz. 969),</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26 października 1982r. o wychowaniu w trzeźwości i przeciwdziałaniu alkoholizmowi (t. j. Dz. U z 2019r. poz. 2277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pacing w:line="276" w:lineRule="auto"/>
        <w:jc w:val="both"/>
        <w:rPr>
          <w:sz w:val="23"/>
          <w:szCs w:val="23"/>
          <w:lang w:eastAsia="pl-PL"/>
        </w:rPr>
      </w:pPr>
      <w:r w:rsidRPr="006861BE">
        <w:rPr>
          <w:sz w:val="23"/>
          <w:szCs w:val="23"/>
          <w:lang w:eastAsia="pl-PL"/>
        </w:rPr>
        <w:t xml:space="preserve">Ustawa z dnia 11 lutego 2016r. o pomocy państwa w wychowywaniu dzieci (Dz. U. z 2019r. poz. 2407 z </w:t>
      </w:r>
      <w:proofErr w:type="spellStart"/>
      <w:r w:rsidRPr="006861BE">
        <w:rPr>
          <w:sz w:val="23"/>
          <w:szCs w:val="23"/>
          <w:lang w:eastAsia="pl-PL"/>
        </w:rPr>
        <w:t>późn</w:t>
      </w:r>
      <w:proofErr w:type="spellEnd"/>
      <w:r w:rsidRPr="006861BE">
        <w:rPr>
          <w:sz w:val="23"/>
          <w:szCs w:val="23"/>
          <w:lang w:eastAsia="pl-PL"/>
        </w:rPr>
        <w:t>. zm.),</w:t>
      </w:r>
    </w:p>
    <w:p w:rsidR="006861BE" w:rsidRPr="006861BE" w:rsidRDefault="006861BE" w:rsidP="00C106A3">
      <w:pPr>
        <w:numPr>
          <w:ilvl w:val="0"/>
          <w:numId w:val="14"/>
        </w:numPr>
        <w:shd w:val="clear" w:color="auto" w:fill="FFFFFF"/>
        <w:spacing w:line="276" w:lineRule="auto"/>
        <w:jc w:val="both"/>
        <w:rPr>
          <w:bCs/>
          <w:sz w:val="23"/>
          <w:szCs w:val="23"/>
          <w:lang w:eastAsia="pl-PL"/>
        </w:rPr>
      </w:pPr>
      <w:r w:rsidRPr="006861BE">
        <w:rPr>
          <w:bCs/>
          <w:sz w:val="23"/>
          <w:szCs w:val="23"/>
          <w:lang w:eastAsia="pl-PL"/>
        </w:rPr>
        <w:t xml:space="preserve">Ustawa </w:t>
      </w:r>
      <w:r w:rsidRPr="006861BE">
        <w:rPr>
          <w:sz w:val="23"/>
          <w:szCs w:val="23"/>
          <w:lang w:eastAsia="pl-PL"/>
        </w:rPr>
        <w:t>z dnia 17 czerwca 1966 r.</w:t>
      </w:r>
      <w:r w:rsidRPr="006861BE">
        <w:rPr>
          <w:bCs/>
          <w:sz w:val="23"/>
          <w:szCs w:val="23"/>
          <w:lang w:eastAsia="pl-PL"/>
        </w:rPr>
        <w:t xml:space="preserve"> o postępowaniu egzekucyjnym w administracji (t. j. Dz. U. z 2019r. poz. 1438 z </w:t>
      </w:r>
      <w:proofErr w:type="spellStart"/>
      <w:r w:rsidRPr="006861BE">
        <w:rPr>
          <w:bCs/>
          <w:sz w:val="23"/>
          <w:szCs w:val="23"/>
          <w:lang w:eastAsia="pl-PL"/>
        </w:rPr>
        <w:t>późn</w:t>
      </w:r>
      <w:proofErr w:type="spellEnd"/>
      <w:r w:rsidRPr="006861BE">
        <w:rPr>
          <w:bCs/>
          <w:sz w:val="23"/>
          <w:szCs w:val="23"/>
          <w:lang w:eastAsia="pl-PL"/>
        </w:rPr>
        <w:t>. zm.),</w:t>
      </w:r>
    </w:p>
    <w:p w:rsidR="006861BE" w:rsidRPr="006861BE" w:rsidRDefault="006861BE" w:rsidP="00C106A3">
      <w:pPr>
        <w:numPr>
          <w:ilvl w:val="0"/>
          <w:numId w:val="14"/>
        </w:numPr>
        <w:shd w:val="clear" w:color="auto" w:fill="FFFFFF"/>
        <w:spacing w:line="276" w:lineRule="auto"/>
        <w:jc w:val="both"/>
        <w:rPr>
          <w:bCs/>
          <w:sz w:val="23"/>
          <w:szCs w:val="23"/>
          <w:lang w:eastAsia="pl-PL"/>
        </w:rPr>
      </w:pPr>
      <w:r w:rsidRPr="006861BE">
        <w:rPr>
          <w:bCs/>
          <w:sz w:val="23"/>
          <w:szCs w:val="23"/>
          <w:lang w:eastAsia="pl-PL"/>
        </w:rPr>
        <w:t xml:space="preserve">Rozporządzenie Rady Ministrów </w:t>
      </w:r>
      <w:r w:rsidRPr="006861BE">
        <w:rPr>
          <w:sz w:val="23"/>
          <w:szCs w:val="23"/>
          <w:lang w:eastAsia="pl-PL"/>
        </w:rPr>
        <w:t>z dnia 30 maja 2018 r.</w:t>
      </w:r>
      <w:r w:rsidRPr="006861BE">
        <w:rPr>
          <w:bCs/>
          <w:sz w:val="23"/>
          <w:szCs w:val="23"/>
          <w:lang w:eastAsia="pl-PL"/>
        </w:rPr>
        <w:t xml:space="preserve"> w sprawie szczegółowych warunków realizacji rządowego programu „Dobry start” (Dz. U. z 2018r. poz. 1061 z </w:t>
      </w:r>
      <w:proofErr w:type="spellStart"/>
      <w:r w:rsidRPr="006861BE">
        <w:rPr>
          <w:bCs/>
          <w:sz w:val="23"/>
          <w:szCs w:val="23"/>
          <w:lang w:eastAsia="pl-PL"/>
        </w:rPr>
        <w:t>późn</w:t>
      </w:r>
      <w:proofErr w:type="spellEnd"/>
      <w:r w:rsidRPr="006861BE">
        <w:rPr>
          <w:bCs/>
          <w:sz w:val="23"/>
          <w:szCs w:val="23"/>
          <w:lang w:eastAsia="pl-PL"/>
        </w:rPr>
        <w:t>. zm.).</w:t>
      </w:r>
    </w:p>
    <w:p w:rsidR="006861BE" w:rsidRPr="006861BE" w:rsidRDefault="006861BE" w:rsidP="006861BE">
      <w:pPr>
        <w:rPr>
          <w:sz w:val="23"/>
          <w:szCs w:val="23"/>
        </w:rPr>
      </w:pPr>
    </w:p>
    <w:p w:rsidR="006861BE" w:rsidRPr="00ED48FD" w:rsidRDefault="006861BE" w:rsidP="006861BE">
      <w:pPr>
        <w:rPr>
          <w:sz w:val="23"/>
          <w:szCs w:val="23"/>
        </w:rPr>
      </w:pPr>
    </w:p>
    <w:p w:rsidR="006861BE" w:rsidRPr="00ED48FD" w:rsidRDefault="00ED48FD" w:rsidP="006861BE">
      <w:pPr>
        <w:keepNext/>
        <w:spacing w:line="276" w:lineRule="auto"/>
        <w:ind w:firstLine="435"/>
        <w:jc w:val="both"/>
        <w:outlineLvl w:val="1"/>
        <w:rPr>
          <w:b/>
          <w:bCs/>
          <w:i/>
          <w:iCs/>
          <w:sz w:val="23"/>
          <w:szCs w:val="23"/>
        </w:rPr>
      </w:pPr>
      <w:bookmarkStart w:id="13" w:name="_Toc4410846"/>
      <w:r>
        <w:rPr>
          <w:b/>
          <w:bCs/>
          <w:iCs/>
          <w:sz w:val="23"/>
          <w:szCs w:val="23"/>
        </w:rPr>
        <w:br w:type="page"/>
      </w:r>
      <w:r w:rsidR="006861BE" w:rsidRPr="00ED48FD">
        <w:rPr>
          <w:b/>
          <w:bCs/>
          <w:iCs/>
          <w:sz w:val="23"/>
          <w:szCs w:val="23"/>
        </w:rPr>
        <w:lastRenderedPageBreak/>
        <w:t>1.2. Struktura organizacyjna</w:t>
      </w:r>
      <w:bookmarkEnd w:id="12"/>
      <w:bookmarkEnd w:id="13"/>
    </w:p>
    <w:p w:rsidR="006861BE" w:rsidRPr="006861BE" w:rsidRDefault="006861BE" w:rsidP="006861BE">
      <w:pPr>
        <w:spacing w:line="276" w:lineRule="auto"/>
        <w:rPr>
          <w:i/>
          <w:sz w:val="23"/>
          <w:szCs w:val="23"/>
        </w:rPr>
      </w:pPr>
    </w:p>
    <w:p w:rsidR="0098034E" w:rsidRPr="00ED48FD" w:rsidRDefault="006861BE" w:rsidP="00ED48FD">
      <w:pPr>
        <w:spacing w:line="276" w:lineRule="auto"/>
        <w:ind w:firstLine="435"/>
        <w:jc w:val="both"/>
        <w:rPr>
          <w:sz w:val="23"/>
          <w:szCs w:val="23"/>
        </w:rPr>
      </w:pPr>
      <w:r w:rsidRPr="006861BE">
        <w:rPr>
          <w:sz w:val="23"/>
          <w:szCs w:val="23"/>
        </w:rPr>
        <w:t>Szczegółową strukturę organizacyjną Miejskiego Ośrodka Pomocy Społecznej w Dębicy oraz podział zadań zawiera Regulamin Organizacyjny Miejskiego Ośrodka Pomocy Społecznej w Dębicy. W skład struktury organizacyjnej Ośrodka wchodzą działy, zespoły i samodzielne stanowiska pracy. Na dzień 31 grudnia 2019 roku wewnętrzny podział organizacyjny przedstawiał się następująco:</w:t>
      </w:r>
      <w:bookmarkStart w:id="14" w:name="__RefHeading___Toc411252560"/>
      <w:bookmarkStart w:id="15" w:name="_Toc509568952"/>
      <w:bookmarkStart w:id="16" w:name="_Toc509568973"/>
      <w:bookmarkEnd w:id="14"/>
    </w:p>
    <w:p w:rsidR="006861BE" w:rsidRPr="006861BE" w:rsidRDefault="006861BE" w:rsidP="006861BE">
      <w:pPr>
        <w:keepNext/>
        <w:suppressLineNumbers/>
        <w:spacing w:before="120" w:after="120"/>
        <w:jc w:val="center"/>
        <w:rPr>
          <w:b/>
          <w:iCs/>
          <w:sz w:val="23"/>
          <w:szCs w:val="23"/>
        </w:rPr>
      </w:pPr>
      <w:r w:rsidRPr="006861BE">
        <w:rPr>
          <w:b/>
          <w:iCs/>
          <w:sz w:val="23"/>
          <w:szCs w:val="23"/>
        </w:rPr>
        <w:t xml:space="preserve">Wykres Nr </w:t>
      </w:r>
      <w:r w:rsidR="00502041" w:rsidRPr="006861BE">
        <w:rPr>
          <w:b/>
          <w:iCs/>
          <w:sz w:val="23"/>
          <w:szCs w:val="23"/>
        </w:rPr>
        <w:fldChar w:fldCharType="begin"/>
      </w:r>
      <w:r w:rsidRPr="006861BE">
        <w:rPr>
          <w:b/>
          <w:iCs/>
          <w:sz w:val="23"/>
          <w:szCs w:val="23"/>
        </w:rPr>
        <w:instrText xml:space="preserve"> SEQ Tabela \* ARABIC </w:instrText>
      </w:r>
      <w:r w:rsidR="00502041" w:rsidRPr="006861BE">
        <w:rPr>
          <w:b/>
          <w:iCs/>
          <w:sz w:val="23"/>
          <w:szCs w:val="23"/>
        </w:rPr>
        <w:fldChar w:fldCharType="separate"/>
      </w:r>
      <w:r w:rsidR="000E1C38">
        <w:rPr>
          <w:b/>
          <w:iCs/>
          <w:noProof/>
          <w:sz w:val="23"/>
          <w:szCs w:val="23"/>
        </w:rPr>
        <w:t>1</w:t>
      </w:r>
      <w:r w:rsidR="00502041" w:rsidRPr="006861BE">
        <w:rPr>
          <w:b/>
          <w:iCs/>
          <w:sz w:val="23"/>
          <w:szCs w:val="23"/>
        </w:rPr>
        <w:fldChar w:fldCharType="end"/>
      </w:r>
      <w:r w:rsidRPr="006861BE">
        <w:rPr>
          <w:b/>
          <w:iCs/>
          <w:sz w:val="23"/>
          <w:szCs w:val="23"/>
        </w:rPr>
        <w:t>. Schemat organizacyjny MOPS w Dębicy.</w:t>
      </w:r>
      <w:bookmarkEnd w:id="15"/>
      <w:bookmarkEnd w:id="16"/>
    </w:p>
    <w:p w:rsidR="006861BE" w:rsidRPr="006861BE" w:rsidRDefault="006861BE" w:rsidP="006861BE">
      <w:pPr>
        <w:rPr>
          <w:noProof/>
          <w:color w:val="FF0000"/>
          <w:sz w:val="23"/>
          <w:szCs w:val="23"/>
          <w:lang w:eastAsia="pl-PL"/>
        </w:rPr>
      </w:pPr>
    </w:p>
    <w:p w:rsidR="006861BE" w:rsidRPr="006861BE" w:rsidRDefault="008A5674" w:rsidP="0098034E">
      <w:pPr>
        <w:jc w:val="center"/>
        <w:rPr>
          <w:sz w:val="23"/>
          <w:szCs w:val="23"/>
        </w:rPr>
      </w:pPr>
      <w:r w:rsidRPr="00DD5985">
        <w:rPr>
          <w:noProof/>
          <w:lang w:eastAsia="pl-PL"/>
        </w:rPr>
        <w:drawing>
          <wp:inline distT="0" distB="0" distL="0" distR="0">
            <wp:extent cx="6713220" cy="4221480"/>
            <wp:effectExtent l="0" t="0" r="0" b="762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l="30469" t="19431" r="17213" b="21729"/>
                    <a:stretch>
                      <a:fillRect/>
                    </a:stretch>
                  </pic:blipFill>
                  <pic:spPr bwMode="auto">
                    <a:xfrm>
                      <a:off x="0" y="0"/>
                      <a:ext cx="6713220" cy="4221480"/>
                    </a:xfrm>
                    <a:prstGeom prst="rect">
                      <a:avLst/>
                    </a:prstGeom>
                    <a:noFill/>
                    <a:ln>
                      <a:noFill/>
                    </a:ln>
                  </pic:spPr>
                </pic:pic>
              </a:graphicData>
            </a:graphic>
          </wp:inline>
        </w:drawing>
      </w:r>
    </w:p>
    <w:p w:rsidR="00142CE4" w:rsidRPr="00E23002" w:rsidRDefault="00142CE4" w:rsidP="00B71B6F">
      <w:pPr>
        <w:spacing w:line="276" w:lineRule="auto"/>
        <w:ind w:left="-284"/>
        <w:jc w:val="center"/>
        <w:rPr>
          <w:sz w:val="23"/>
          <w:szCs w:val="23"/>
        </w:rPr>
      </w:pPr>
    </w:p>
    <w:p w:rsidR="00B31DA7" w:rsidRDefault="003400BA" w:rsidP="00E23002">
      <w:pPr>
        <w:spacing w:line="276" w:lineRule="auto"/>
        <w:jc w:val="center"/>
        <w:rPr>
          <w:i/>
          <w:sz w:val="20"/>
          <w:szCs w:val="20"/>
        </w:rPr>
      </w:pPr>
      <w:r w:rsidRPr="00B31DA7">
        <w:rPr>
          <w:i/>
          <w:sz w:val="20"/>
          <w:szCs w:val="20"/>
        </w:rPr>
        <w:t>Źródło: opracowanie własne Ośrodka.</w:t>
      </w:r>
    </w:p>
    <w:p w:rsidR="00914EC6" w:rsidRPr="009417E3" w:rsidRDefault="00ED48FD" w:rsidP="009417E3">
      <w:pPr>
        <w:pStyle w:val="Nagwek1"/>
        <w:rPr>
          <w:rFonts w:ascii="Times New Roman" w:hAnsi="Times New Roman" w:cs="Times New Roman"/>
          <w:i/>
        </w:rPr>
      </w:pPr>
      <w:bookmarkStart w:id="17" w:name="_Toc446413884"/>
      <w:r w:rsidRPr="009417E3">
        <w:rPr>
          <w:color w:val="FF0000"/>
        </w:rPr>
        <w:br w:type="page"/>
      </w:r>
      <w:r w:rsidR="009417E3" w:rsidRPr="009417E3">
        <w:rPr>
          <w:rFonts w:ascii="Times New Roman" w:hAnsi="Times New Roman" w:cs="Times New Roman"/>
        </w:rPr>
        <w:lastRenderedPageBreak/>
        <w:t xml:space="preserve">1.3. </w:t>
      </w:r>
      <w:bookmarkEnd w:id="17"/>
      <w:r w:rsidR="009417E3">
        <w:rPr>
          <w:rFonts w:ascii="Times New Roman" w:hAnsi="Times New Roman" w:cs="Times New Roman"/>
        </w:rPr>
        <w:t>Kadra MOPS – zatrudnienie, podnoszenie kwalifikacji zawodowych</w:t>
      </w:r>
    </w:p>
    <w:p w:rsidR="00914EC6" w:rsidRPr="00914EC6" w:rsidRDefault="00914EC6" w:rsidP="00914EC6">
      <w:pPr>
        <w:rPr>
          <w:i/>
        </w:rPr>
      </w:pPr>
    </w:p>
    <w:p w:rsidR="00914EC6" w:rsidRPr="00914EC6" w:rsidRDefault="00914EC6" w:rsidP="00ED48FD">
      <w:pPr>
        <w:spacing w:line="276" w:lineRule="auto"/>
        <w:ind w:firstLine="708"/>
        <w:jc w:val="both"/>
      </w:pPr>
      <w:r w:rsidRPr="00914EC6">
        <w:t xml:space="preserve">Liczba zatrudnionych pracowników Miejskiego Ośrodka Pomocy Społecznej </w:t>
      </w:r>
      <w:r w:rsidRPr="00914EC6">
        <w:br/>
        <w:t xml:space="preserve">w Dębicy według stanu na dzień 31.12.2019 r. wynosiła 114 osób, tj. 111,25 et. </w:t>
      </w:r>
      <w:r w:rsidRPr="00914EC6">
        <w:br/>
        <w:t>(w przeliczeniu na pełen etat). Dwie</w:t>
      </w:r>
      <w:r w:rsidR="008B62F0">
        <w:t xml:space="preserve"> osoby były zatrudnione </w:t>
      </w:r>
      <w:r w:rsidRPr="00914EC6">
        <w:t xml:space="preserve">w zastępstwie. </w:t>
      </w:r>
      <w:r w:rsidRPr="00914EC6">
        <w:br/>
        <w:t>Poza tym dodatkowo trzy osoby przebywały na urlopie bezpłatnym.</w:t>
      </w:r>
    </w:p>
    <w:p w:rsidR="00914EC6" w:rsidRPr="00914EC6" w:rsidRDefault="00914EC6" w:rsidP="00914EC6">
      <w:pPr>
        <w:spacing w:line="360" w:lineRule="auto"/>
        <w:ind w:firstLine="708"/>
        <w:jc w:val="both"/>
      </w:pPr>
    </w:p>
    <w:p w:rsidR="00914EC6" w:rsidRPr="00914EC6" w:rsidRDefault="009C6118" w:rsidP="00914EC6">
      <w:pPr>
        <w:spacing w:line="360" w:lineRule="auto"/>
        <w:ind w:firstLine="708"/>
        <w:jc w:val="center"/>
        <w:rPr>
          <w:b/>
          <w:bCs/>
        </w:rPr>
      </w:pPr>
      <w:r>
        <w:rPr>
          <w:b/>
        </w:rPr>
        <w:t>Tabela Nr 1</w:t>
      </w:r>
      <w:r w:rsidR="00914EC6" w:rsidRPr="00914EC6">
        <w:rPr>
          <w:b/>
        </w:rPr>
        <w:t>. Liczba etatów.</w:t>
      </w:r>
    </w:p>
    <w:tbl>
      <w:tblPr>
        <w:tblW w:w="0" w:type="auto"/>
        <w:jc w:val="center"/>
        <w:tblLayout w:type="fixed"/>
        <w:tblCellMar>
          <w:left w:w="70" w:type="dxa"/>
          <w:right w:w="70" w:type="dxa"/>
        </w:tblCellMar>
        <w:tblLook w:val="0000" w:firstRow="0" w:lastRow="0" w:firstColumn="0" w:lastColumn="0" w:noHBand="0" w:noVBand="0"/>
      </w:tblPr>
      <w:tblGrid>
        <w:gridCol w:w="494"/>
        <w:gridCol w:w="4160"/>
        <w:gridCol w:w="1289"/>
      </w:tblGrid>
      <w:tr w:rsidR="00914EC6" w:rsidRPr="00914EC6" w:rsidTr="00984319">
        <w:trPr>
          <w:trHeight w:val="525"/>
          <w:jc w:val="center"/>
        </w:trPr>
        <w:tc>
          <w:tcPr>
            <w:tcW w:w="494" w:type="dxa"/>
            <w:tcBorders>
              <w:top w:val="single" w:sz="8" w:space="0" w:color="000000"/>
              <w:left w:val="single" w:sz="8" w:space="0" w:color="000000"/>
              <w:bottom w:val="single" w:sz="4" w:space="0" w:color="000000"/>
            </w:tcBorders>
            <w:shd w:val="clear" w:color="auto" w:fill="EAF1DD"/>
            <w:vAlign w:val="center"/>
          </w:tcPr>
          <w:p w:rsidR="00914EC6" w:rsidRPr="00914EC6" w:rsidRDefault="00914EC6" w:rsidP="00914EC6">
            <w:pPr>
              <w:rPr>
                <w:b/>
                <w:bCs/>
                <w:sz w:val="22"/>
                <w:szCs w:val="22"/>
              </w:rPr>
            </w:pPr>
            <w:r w:rsidRPr="00914EC6">
              <w:rPr>
                <w:b/>
                <w:bCs/>
                <w:sz w:val="22"/>
                <w:szCs w:val="22"/>
              </w:rPr>
              <w:t>Lp.</w:t>
            </w:r>
          </w:p>
        </w:tc>
        <w:tc>
          <w:tcPr>
            <w:tcW w:w="4160" w:type="dxa"/>
            <w:tcBorders>
              <w:top w:val="single" w:sz="8" w:space="0" w:color="000000"/>
              <w:left w:val="single" w:sz="4" w:space="0" w:color="000000"/>
              <w:bottom w:val="single" w:sz="4" w:space="0" w:color="000000"/>
            </w:tcBorders>
            <w:shd w:val="clear" w:color="auto" w:fill="EAF1DD"/>
            <w:vAlign w:val="center"/>
          </w:tcPr>
          <w:p w:rsidR="00914EC6" w:rsidRPr="00914EC6" w:rsidRDefault="00914EC6" w:rsidP="00914EC6">
            <w:pPr>
              <w:jc w:val="center"/>
              <w:rPr>
                <w:b/>
                <w:bCs/>
                <w:sz w:val="22"/>
                <w:szCs w:val="22"/>
              </w:rPr>
            </w:pPr>
            <w:r w:rsidRPr="00914EC6">
              <w:rPr>
                <w:b/>
                <w:bCs/>
                <w:sz w:val="22"/>
                <w:szCs w:val="22"/>
              </w:rPr>
              <w:t>Wyszczególnienie</w:t>
            </w:r>
          </w:p>
        </w:tc>
        <w:tc>
          <w:tcPr>
            <w:tcW w:w="1289" w:type="dxa"/>
            <w:tcBorders>
              <w:top w:val="single" w:sz="8" w:space="0" w:color="000000"/>
              <w:left w:val="single" w:sz="4" w:space="0" w:color="000000"/>
              <w:bottom w:val="single" w:sz="4" w:space="0" w:color="000000"/>
              <w:right w:val="single" w:sz="8" w:space="0" w:color="000000"/>
            </w:tcBorders>
            <w:shd w:val="clear" w:color="auto" w:fill="EAF1DD"/>
            <w:vAlign w:val="center"/>
          </w:tcPr>
          <w:p w:rsidR="00914EC6" w:rsidRPr="00914EC6" w:rsidRDefault="00914EC6" w:rsidP="00914EC6">
            <w:pPr>
              <w:jc w:val="center"/>
              <w:rPr>
                <w:sz w:val="22"/>
                <w:szCs w:val="22"/>
              </w:rPr>
            </w:pPr>
            <w:r w:rsidRPr="00914EC6">
              <w:rPr>
                <w:b/>
                <w:bCs/>
                <w:sz w:val="22"/>
                <w:szCs w:val="22"/>
              </w:rPr>
              <w:t>Liczba etatów</w:t>
            </w:r>
          </w:p>
        </w:tc>
      </w:tr>
      <w:tr w:rsidR="00914EC6" w:rsidRPr="00914EC6" w:rsidTr="00984319">
        <w:trPr>
          <w:trHeight w:val="315"/>
          <w:jc w:val="center"/>
        </w:trPr>
        <w:tc>
          <w:tcPr>
            <w:tcW w:w="494" w:type="dxa"/>
            <w:tcBorders>
              <w:left w:val="single" w:sz="8" w:space="0" w:color="000000"/>
              <w:bottom w:val="single" w:sz="4" w:space="0" w:color="000000"/>
            </w:tcBorders>
            <w:shd w:val="clear" w:color="auto" w:fill="auto"/>
            <w:vAlign w:val="bottom"/>
          </w:tcPr>
          <w:p w:rsidR="00914EC6" w:rsidRPr="00914EC6" w:rsidRDefault="00914EC6" w:rsidP="00914EC6">
            <w:pPr>
              <w:jc w:val="center"/>
              <w:rPr>
                <w:sz w:val="22"/>
                <w:szCs w:val="22"/>
              </w:rPr>
            </w:pPr>
            <w:r w:rsidRPr="00914EC6">
              <w:rPr>
                <w:b/>
                <w:bCs/>
                <w:sz w:val="22"/>
                <w:szCs w:val="22"/>
              </w:rPr>
              <w:t>1</w:t>
            </w:r>
          </w:p>
        </w:tc>
        <w:tc>
          <w:tcPr>
            <w:tcW w:w="4160" w:type="dxa"/>
            <w:tcBorders>
              <w:left w:val="single" w:sz="4" w:space="0" w:color="000000"/>
              <w:bottom w:val="single" w:sz="4" w:space="0" w:color="000000"/>
            </w:tcBorders>
            <w:shd w:val="clear" w:color="auto" w:fill="auto"/>
            <w:vAlign w:val="bottom"/>
          </w:tcPr>
          <w:p w:rsidR="00914EC6" w:rsidRPr="00914EC6" w:rsidRDefault="00914EC6" w:rsidP="00914EC6">
            <w:pPr>
              <w:rPr>
                <w:sz w:val="22"/>
                <w:szCs w:val="22"/>
              </w:rPr>
            </w:pPr>
            <w:r w:rsidRPr="00914EC6">
              <w:rPr>
                <w:sz w:val="22"/>
                <w:szCs w:val="22"/>
              </w:rPr>
              <w:t>Pracownicy socjalni</w:t>
            </w:r>
          </w:p>
        </w:tc>
        <w:tc>
          <w:tcPr>
            <w:tcW w:w="1289" w:type="dxa"/>
            <w:tcBorders>
              <w:left w:val="single" w:sz="4" w:space="0" w:color="000000"/>
              <w:bottom w:val="single" w:sz="4"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sz w:val="22"/>
                <w:szCs w:val="22"/>
              </w:rPr>
              <w:t>23,00</w:t>
            </w:r>
          </w:p>
        </w:tc>
      </w:tr>
      <w:tr w:rsidR="00914EC6" w:rsidRPr="00914EC6" w:rsidTr="00984319">
        <w:trPr>
          <w:trHeight w:val="315"/>
          <w:jc w:val="center"/>
        </w:trPr>
        <w:tc>
          <w:tcPr>
            <w:tcW w:w="494" w:type="dxa"/>
            <w:tcBorders>
              <w:left w:val="single" w:sz="8" w:space="0" w:color="000000"/>
              <w:bottom w:val="single" w:sz="4" w:space="0" w:color="000000"/>
            </w:tcBorders>
            <w:shd w:val="clear" w:color="auto" w:fill="auto"/>
            <w:vAlign w:val="bottom"/>
          </w:tcPr>
          <w:p w:rsidR="00914EC6" w:rsidRPr="00914EC6" w:rsidRDefault="00914EC6" w:rsidP="00914EC6">
            <w:pPr>
              <w:jc w:val="center"/>
              <w:rPr>
                <w:sz w:val="22"/>
                <w:szCs w:val="22"/>
              </w:rPr>
            </w:pPr>
            <w:r w:rsidRPr="00914EC6">
              <w:rPr>
                <w:b/>
                <w:bCs/>
                <w:sz w:val="22"/>
                <w:szCs w:val="22"/>
              </w:rPr>
              <w:t>2</w:t>
            </w:r>
          </w:p>
        </w:tc>
        <w:tc>
          <w:tcPr>
            <w:tcW w:w="4160" w:type="dxa"/>
            <w:tcBorders>
              <w:left w:val="single" w:sz="4" w:space="0" w:color="000000"/>
              <w:bottom w:val="single" w:sz="4" w:space="0" w:color="000000"/>
            </w:tcBorders>
            <w:shd w:val="clear" w:color="auto" w:fill="auto"/>
            <w:vAlign w:val="bottom"/>
          </w:tcPr>
          <w:p w:rsidR="00914EC6" w:rsidRPr="00914EC6" w:rsidRDefault="00914EC6" w:rsidP="00914EC6">
            <w:pPr>
              <w:rPr>
                <w:sz w:val="22"/>
                <w:szCs w:val="22"/>
              </w:rPr>
            </w:pPr>
            <w:r w:rsidRPr="00914EC6">
              <w:rPr>
                <w:sz w:val="22"/>
                <w:szCs w:val="22"/>
              </w:rPr>
              <w:t>Opiekunki chorych, Pielęgniarki</w:t>
            </w:r>
          </w:p>
        </w:tc>
        <w:tc>
          <w:tcPr>
            <w:tcW w:w="1289" w:type="dxa"/>
            <w:tcBorders>
              <w:left w:val="single" w:sz="4" w:space="0" w:color="000000"/>
              <w:bottom w:val="single" w:sz="4"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sz w:val="22"/>
                <w:szCs w:val="22"/>
              </w:rPr>
              <w:t>20,00</w:t>
            </w:r>
          </w:p>
        </w:tc>
      </w:tr>
      <w:tr w:rsidR="00914EC6" w:rsidRPr="00914EC6" w:rsidTr="00984319">
        <w:trPr>
          <w:trHeight w:val="315"/>
          <w:jc w:val="center"/>
        </w:trPr>
        <w:tc>
          <w:tcPr>
            <w:tcW w:w="494" w:type="dxa"/>
            <w:tcBorders>
              <w:left w:val="single" w:sz="8" w:space="0" w:color="000000"/>
              <w:bottom w:val="single" w:sz="4" w:space="0" w:color="000000"/>
            </w:tcBorders>
            <w:shd w:val="clear" w:color="auto" w:fill="auto"/>
            <w:vAlign w:val="bottom"/>
          </w:tcPr>
          <w:p w:rsidR="00914EC6" w:rsidRPr="00914EC6" w:rsidRDefault="00914EC6" w:rsidP="00914EC6">
            <w:pPr>
              <w:jc w:val="center"/>
              <w:rPr>
                <w:sz w:val="22"/>
                <w:szCs w:val="22"/>
              </w:rPr>
            </w:pPr>
            <w:r w:rsidRPr="00914EC6">
              <w:rPr>
                <w:b/>
                <w:bCs/>
                <w:sz w:val="22"/>
                <w:szCs w:val="22"/>
              </w:rPr>
              <w:t>3</w:t>
            </w:r>
          </w:p>
        </w:tc>
        <w:tc>
          <w:tcPr>
            <w:tcW w:w="4160" w:type="dxa"/>
            <w:tcBorders>
              <w:left w:val="single" w:sz="4" w:space="0" w:color="000000"/>
              <w:bottom w:val="single" w:sz="4" w:space="0" w:color="000000"/>
            </w:tcBorders>
            <w:shd w:val="clear" w:color="auto" w:fill="auto"/>
            <w:vAlign w:val="bottom"/>
          </w:tcPr>
          <w:p w:rsidR="00914EC6" w:rsidRPr="00914EC6" w:rsidRDefault="00914EC6" w:rsidP="00914EC6">
            <w:pPr>
              <w:rPr>
                <w:sz w:val="22"/>
                <w:szCs w:val="22"/>
              </w:rPr>
            </w:pPr>
            <w:r w:rsidRPr="00914EC6">
              <w:rPr>
                <w:sz w:val="22"/>
                <w:szCs w:val="22"/>
              </w:rPr>
              <w:t>Wychowawcy, terapeuci i opiekunowie</w:t>
            </w:r>
          </w:p>
        </w:tc>
        <w:tc>
          <w:tcPr>
            <w:tcW w:w="1289" w:type="dxa"/>
            <w:tcBorders>
              <w:left w:val="single" w:sz="4" w:space="0" w:color="000000"/>
              <w:bottom w:val="single" w:sz="4"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sz w:val="22"/>
                <w:szCs w:val="22"/>
              </w:rPr>
              <w:t>12,00</w:t>
            </w:r>
          </w:p>
        </w:tc>
      </w:tr>
      <w:tr w:rsidR="00914EC6" w:rsidRPr="00914EC6" w:rsidTr="00984319">
        <w:trPr>
          <w:trHeight w:val="315"/>
          <w:jc w:val="center"/>
        </w:trPr>
        <w:tc>
          <w:tcPr>
            <w:tcW w:w="494" w:type="dxa"/>
            <w:tcBorders>
              <w:left w:val="single" w:sz="8" w:space="0" w:color="000000"/>
              <w:bottom w:val="single" w:sz="4" w:space="0" w:color="000000"/>
            </w:tcBorders>
            <w:shd w:val="clear" w:color="auto" w:fill="auto"/>
            <w:vAlign w:val="bottom"/>
          </w:tcPr>
          <w:p w:rsidR="00914EC6" w:rsidRPr="00914EC6" w:rsidRDefault="00914EC6" w:rsidP="00914EC6">
            <w:pPr>
              <w:jc w:val="center"/>
              <w:rPr>
                <w:sz w:val="22"/>
                <w:szCs w:val="22"/>
              </w:rPr>
            </w:pPr>
            <w:r w:rsidRPr="00914EC6">
              <w:rPr>
                <w:b/>
                <w:bCs/>
                <w:sz w:val="22"/>
                <w:szCs w:val="22"/>
              </w:rPr>
              <w:t>4</w:t>
            </w:r>
          </w:p>
        </w:tc>
        <w:tc>
          <w:tcPr>
            <w:tcW w:w="4160" w:type="dxa"/>
            <w:tcBorders>
              <w:left w:val="single" w:sz="4" w:space="0" w:color="000000"/>
              <w:bottom w:val="single" w:sz="4" w:space="0" w:color="000000"/>
            </w:tcBorders>
            <w:shd w:val="clear" w:color="auto" w:fill="auto"/>
            <w:vAlign w:val="bottom"/>
          </w:tcPr>
          <w:p w:rsidR="00914EC6" w:rsidRPr="00914EC6" w:rsidRDefault="00914EC6" w:rsidP="00914EC6">
            <w:pPr>
              <w:rPr>
                <w:sz w:val="22"/>
                <w:szCs w:val="22"/>
              </w:rPr>
            </w:pPr>
            <w:r w:rsidRPr="00914EC6">
              <w:rPr>
                <w:sz w:val="22"/>
                <w:szCs w:val="22"/>
              </w:rPr>
              <w:t>Pracownicy administracyjni i obsługi</w:t>
            </w:r>
          </w:p>
        </w:tc>
        <w:tc>
          <w:tcPr>
            <w:tcW w:w="1289" w:type="dxa"/>
            <w:tcBorders>
              <w:left w:val="single" w:sz="4" w:space="0" w:color="000000"/>
              <w:bottom w:val="single" w:sz="4"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sz w:val="22"/>
                <w:szCs w:val="22"/>
              </w:rPr>
              <w:t>54,25</w:t>
            </w:r>
          </w:p>
        </w:tc>
      </w:tr>
      <w:tr w:rsidR="00914EC6" w:rsidRPr="00914EC6" w:rsidTr="00984319">
        <w:trPr>
          <w:trHeight w:val="315"/>
          <w:jc w:val="center"/>
        </w:trPr>
        <w:tc>
          <w:tcPr>
            <w:tcW w:w="494" w:type="dxa"/>
            <w:tcBorders>
              <w:left w:val="single" w:sz="8" w:space="0" w:color="000000"/>
            </w:tcBorders>
            <w:shd w:val="clear" w:color="auto" w:fill="auto"/>
            <w:vAlign w:val="bottom"/>
          </w:tcPr>
          <w:p w:rsidR="00914EC6" w:rsidRPr="00914EC6" w:rsidRDefault="00914EC6" w:rsidP="00914EC6">
            <w:pPr>
              <w:jc w:val="center"/>
              <w:rPr>
                <w:sz w:val="22"/>
                <w:szCs w:val="22"/>
              </w:rPr>
            </w:pPr>
            <w:r w:rsidRPr="00914EC6">
              <w:rPr>
                <w:b/>
                <w:bCs/>
                <w:sz w:val="22"/>
                <w:szCs w:val="22"/>
              </w:rPr>
              <w:t>5</w:t>
            </w:r>
          </w:p>
        </w:tc>
        <w:tc>
          <w:tcPr>
            <w:tcW w:w="4160" w:type="dxa"/>
            <w:tcBorders>
              <w:left w:val="single" w:sz="4" w:space="0" w:color="000000"/>
            </w:tcBorders>
            <w:shd w:val="clear" w:color="auto" w:fill="auto"/>
            <w:vAlign w:val="bottom"/>
          </w:tcPr>
          <w:p w:rsidR="00914EC6" w:rsidRPr="00914EC6" w:rsidRDefault="00914EC6" w:rsidP="00914EC6">
            <w:pPr>
              <w:rPr>
                <w:sz w:val="22"/>
                <w:szCs w:val="22"/>
              </w:rPr>
            </w:pPr>
            <w:r w:rsidRPr="00914EC6">
              <w:rPr>
                <w:sz w:val="22"/>
                <w:szCs w:val="22"/>
              </w:rPr>
              <w:t>Asystenci rodzin</w:t>
            </w:r>
          </w:p>
        </w:tc>
        <w:tc>
          <w:tcPr>
            <w:tcW w:w="1289" w:type="dxa"/>
            <w:tcBorders>
              <w:left w:val="single" w:sz="4"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sz w:val="22"/>
                <w:szCs w:val="22"/>
              </w:rPr>
              <w:t>2,00</w:t>
            </w:r>
          </w:p>
        </w:tc>
      </w:tr>
      <w:tr w:rsidR="00914EC6" w:rsidRPr="00914EC6" w:rsidTr="00984319">
        <w:trPr>
          <w:trHeight w:val="401"/>
          <w:jc w:val="center"/>
        </w:trPr>
        <w:tc>
          <w:tcPr>
            <w:tcW w:w="4654" w:type="dxa"/>
            <w:gridSpan w:val="2"/>
            <w:tcBorders>
              <w:top w:val="single" w:sz="4" w:space="0" w:color="000000"/>
              <w:left w:val="single" w:sz="8" w:space="0" w:color="000000"/>
              <w:bottom w:val="single" w:sz="8" w:space="0" w:color="000000"/>
            </w:tcBorders>
            <w:shd w:val="clear" w:color="auto" w:fill="auto"/>
            <w:vAlign w:val="bottom"/>
          </w:tcPr>
          <w:p w:rsidR="00914EC6" w:rsidRPr="00914EC6" w:rsidRDefault="00914EC6" w:rsidP="00914EC6">
            <w:pPr>
              <w:jc w:val="center"/>
              <w:rPr>
                <w:b/>
                <w:bCs/>
                <w:sz w:val="22"/>
                <w:szCs w:val="22"/>
              </w:rPr>
            </w:pPr>
            <w:r w:rsidRPr="00914EC6">
              <w:rPr>
                <w:b/>
                <w:bCs/>
                <w:sz w:val="22"/>
                <w:szCs w:val="22"/>
              </w:rPr>
              <w:t>OGÓŁEM</w:t>
            </w:r>
          </w:p>
        </w:tc>
        <w:tc>
          <w:tcPr>
            <w:tcW w:w="1289" w:type="dxa"/>
            <w:tcBorders>
              <w:top w:val="single" w:sz="4" w:space="0" w:color="000000"/>
              <w:left w:val="single" w:sz="4" w:space="0" w:color="000000"/>
              <w:bottom w:val="single" w:sz="8" w:space="0" w:color="000000"/>
              <w:right w:val="single" w:sz="8" w:space="0" w:color="000000"/>
            </w:tcBorders>
            <w:shd w:val="clear" w:color="auto" w:fill="auto"/>
            <w:vAlign w:val="bottom"/>
          </w:tcPr>
          <w:p w:rsidR="00914EC6" w:rsidRPr="00914EC6" w:rsidRDefault="00914EC6" w:rsidP="00914EC6">
            <w:pPr>
              <w:jc w:val="right"/>
              <w:rPr>
                <w:sz w:val="22"/>
                <w:szCs w:val="22"/>
              </w:rPr>
            </w:pPr>
            <w:r w:rsidRPr="00914EC6">
              <w:rPr>
                <w:b/>
                <w:bCs/>
                <w:sz w:val="22"/>
                <w:szCs w:val="22"/>
              </w:rPr>
              <w:t>111,25</w:t>
            </w:r>
          </w:p>
        </w:tc>
      </w:tr>
    </w:tbl>
    <w:p w:rsidR="00914EC6" w:rsidRPr="003B7FCC" w:rsidRDefault="00914EC6" w:rsidP="003B7FCC">
      <w:pPr>
        <w:spacing w:line="360" w:lineRule="auto"/>
        <w:ind w:firstLine="708"/>
        <w:jc w:val="center"/>
        <w:rPr>
          <w:i/>
          <w:sz w:val="20"/>
          <w:szCs w:val="20"/>
        </w:rPr>
      </w:pPr>
      <w:r w:rsidRPr="00914EC6">
        <w:rPr>
          <w:i/>
          <w:sz w:val="20"/>
          <w:szCs w:val="20"/>
        </w:rPr>
        <w:t>Źródło: Opracowanie własne MOPS w Dębicy.</w:t>
      </w:r>
      <w:bookmarkStart w:id="18" w:name="__RefHeading___Toc411252561"/>
      <w:bookmarkEnd w:id="18"/>
    </w:p>
    <w:p w:rsidR="00914EC6" w:rsidRPr="003B7FCC" w:rsidRDefault="009C6118" w:rsidP="003B7FCC">
      <w:pPr>
        <w:spacing w:before="120" w:after="120"/>
        <w:jc w:val="center"/>
        <w:rPr>
          <w:b/>
          <w:bCs/>
        </w:rPr>
      </w:pPr>
      <w:r>
        <w:rPr>
          <w:b/>
          <w:bCs/>
        </w:rPr>
        <w:t>Wykres Nr 2</w:t>
      </w:r>
      <w:r w:rsidR="00914EC6" w:rsidRPr="00914EC6">
        <w:rPr>
          <w:b/>
          <w:bCs/>
        </w:rPr>
        <w:t xml:space="preserve">. Zatrudnienie pracowników w etatach w 2019 roku </w:t>
      </w:r>
    </w:p>
    <w:p w:rsidR="00914EC6" w:rsidRDefault="008A5674" w:rsidP="00914EC6">
      <w:pPr>
        <w:spacing w:line="360" w:lineRule="auto"/>
        <w:ind w:firstLine="708"/>
        <w:jc w:val="center"/>
        <w:rPr>
          <w:noProof/>
          <w:color w:val="FF0000"/>
          <w:lang w:eastAsia="pl-PL"/>
        </w:rPr>
      </w:pPr>
      <w:r w:rsidRPr="007B56A5">
        <w:rPr>
          <w:noProof/>
          <w:lang w:eastAsia="pl-PL"/>
        </w:rPr>
        <w:drawing>
          <wp:inline distT="0" distB="0" distL="0" distR="0">
            <wp:extent cx="4048125" cy="2876550"/>
            <wp:effectExtent l="0" t="0" r="9525" b="19050"/>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4EC6" w:rsidRPr="00914EC6" w:rsidRDefault="00914EC6" w:rsidP="003B7FCC">
      <w:pPr>
        <w:spacing w:line="360" w:lineRule="auto"/>
        <w:jc w:val="center"/>
        <w:rPr>
          <w:i/>
          <w:sz w:val="18"/>
          <w:szCs w:val="18"/>
        </w:rPr>
      </w:pPr>
      <w:r w:rsidRPr="00914EC6">
        <w:rPr>
          <w:i/>
          <w:sz w:val="18"/>
          <w:szCs w:val="18"/>
        </w:rPr>
        <w:t>Źródło: Opracowanie własne Ośrodka..</w:t>
      </w:r>
    </w:p>
    <w:p w:rsidR="00914EC6" w:rsidRPr="00914EC6" w:rsidRDefault="00914EC6" w:rsidP="00914EC6">
      <w:pPr>
        <w:spacing w:line="360" w:lineRule="auto"/>
        <w:jc w:val="both"/>
      </w:pPr>
    </w:p>
    <w:p w:rsidR="00914EC6" w:rsidRPr="00914EC6" w:rsidRDefault="00914EC6" w:rsidP="003B7FCC">
      <w:pPr>
        <w:spacing w:line="276" w:lineRule="auto"/>
        <w:jc w:val="both"/>
      </w:pPr>
      <w:r w:rsidRPr="00914EC6">
        <w:t xml:space="preserve">Ilość zatrudnionych pracowników socjalnych reguluje art. 110 pkt 11 ustawy o pomocy społecznej, który mówi, że: </w:t>
      </w:r>
      <w:r w:rsidRPr="00914EC6">
        <w:rPr>
          <w:i/>
        </w:rPr>
        <w:t>„</w:t>
      </w:r>
      <w:r w:rsidRPr="00914EC6">
        <w:t>Ośrodek pomocy społecznej zatrudnia pracowników socjalnych proporcjonalnie do liczby ludności gminy w stosunku jeden pracownik socjalny zatrudniony w pełnym wymiarze czasu pracy na 2000 mieszkańców lub proporcjonalnie do liczby rodzin i osób samotnie gospodarujących, objętych pracą socjalną w stosunku jeden pracownik socjalny zatrudniony w pełnym wymiarze c</w:t>
      </w:r>
      <w:r w:rsidR="00D45EA4">
        <w:t>zasu pracy na nie więcej niż 50 </w:t>
      </w:r>
      <w:r w:rsidRPr="00914EC6">
        <w:t>rodzin i osób samotnie gospodarujących”.</w:t>
      </w:r>
    </w:p>
    <w:p w:rsidR="00914EC6" w:rsidRPr="00914EC6" w:rsidRDefault="00914EC6" w:rsidP="00914EC6">
      <w:pPr>
        <w:spacing w:line="360" w:lineRule="auto"/>
        <w:ind w:firstLine="420"/>
        <w:jc w:val="both"/>
      </w:pPr>
    </w:p>
    <w:p w:rsidR="00914EC6" w:rsidRPr="00914EC6" w:rsidRDefault="00914EC6" w:rsidP="00914EC6">
      <w:pPr>
        <w:rPr>
          <w:i/>
        </w:rPr>
      </w:pPr>
    </w:p>
    <w:p w:rsidR="00914EC6" w:rsidRPr="00914EC6" w:rsidRDefault="00914EC6" w:rsidP="00334F2E">
      <w:pPr>
        <w:spacing w:line="276" w:lineRule="auto"/>
        <w:ind w:firstLine="708"/>
        <w:jc w:val="both"/>
      </w:pPr>
      <w:r w:rsidRPr="00914EC6">
        <w:t>Niezbędnym warunkiem prawidłowej realizacji zadań pomocy społecznej jest posiadanie dobrego zespołu pracowników wyposażonego w specjalistyczną wiedzę i doświadczenie. Ustawa o pomocy społecznej określa, kto może zostać pracownikiem socjalnym. Zgodnie z art. 116 ust. 1 może to być osoba, która posiada dyplom ukończenia kolegium pracowników służb społecznych lub ukończyła studia wyższe na kierunku praca socjalna, lub do dnia 31 grudnia 2013 r. ukończyła studia wyższe o specjalności przygotowującej do zawodu pracownika socjalnego na jednym z kierunków: pedagogika, pedagogika specjalna, politologia, polityka społeczna, psychologia, socjologia lub nauki o rodzinie.</w:t>
      </w:r>
    </w:p>
    <w:p w:rsidR="00914EC6" w:rsidRPr="00914EC6" w:rsidRDefault="00914EC6" w:rsidP="00334F2E">
      <w:pPr>
        <w:spacing w:line="276" w:lineRule="auto"/>
        <w:ind w:firstLine="708"/>
        <w:jc w:val="both"/>
      </w:pPr>
      <w:r w:rsidRPr="00914EC6">
        <w:t xml:space="preserve">W ostatnich latach można obserwować stały wzrost liczby realizowanych przez pomoc społeczną zadań, co wiąże się z koniecznością stałego doskonalenia zawodowego, poszerzania posiadanej wiedzy i umiejętności. Rosnące wymagania w stosunku do pracowników socjalnych, jak i  pracowników obsługi administracyjno – finansowej Ośrodka, owocują corocznym wzrostem poziomu wykształcenia kadry. </w:t>
      </w:r>
    </w:p>
    <w:p w:rsidR="00914EC6" w:rsidRPr="00914EC6" w:rsidRDefault="00914EC6" w:rsidP="00334F2E">
      <w:pPr>
        <w:spacing w:line="276" w:lineRule="auto"/>
        <w:jc w:val="both"/>
      </w:pPr>
      <w:r w:rsidRPr="00914EC6">
        <w:t xml:space="preserve">Zdecydowana większość pracowników legitymuje się wykształceniem wyższym – 81 osób (71%). Ponadto zatrudnione jest 31 osób (27%) z wykształceniem średnim, w tym 15 osób ukończyło szkoły policealne oraz 3 osoby (2%) z wykształceniem zawodowym. </w:t>
      </w:r>
      <w:r w:rsidRPr="00914EC6">
        <w:br/>
        <w:t>Dodatkowo 25 osób uzupełniło swoje kwalifikacje na studiach podyplomowych, uzyskując łącznie 33 dyplomów.</w:t>
      </w:r>
      <w:r w:rsidR="008B62F0">
        <w:t xml:space="preserve"> </w:t>
      </w:r>
      <w:r w:rsidRPr="00914EC6">
        <w:t xml:space="preserve">Ponadto w 2019 roku pracownica tut. Ośrodka uzyskała tytuł doktora. </w:t>
      </w:r>
    </w:p>
    <w:p w:rsidR="00914EC6" w:rsidRPr="00914EC6" w:rsidRDefault="00914EC6" w:rsidP="00334F2E">
      <w:pPr>
        <w:spacing w:line="276" w:lineRule="auto"/>
        <w:ind w:firstLine="708"/>
        <w:jc w:val="both"/>
      </w:pPr>
      <w:r w:rsidRPr="00914EC6">
        <w:t>Pracownicy Ośrodka w 2019 r. uczestniczyli w różnego rodzaju kursach, szkoleniach, konferencjach oraz seminariach organizacyj</w:t>
      </w:r>
      <w:r w:rsidR="00334F2E">
        <w:t>nych przez firmy zewnętrzne, a </w:t>
      </w:r>
      <w:r w:rsidRPr="00914EC6">
        <w:t>także przez Miejski Ośrodek Pomocy Społecznej. W ubiegłym</w:t>
      </w:r>
      <w:r w:rsidR="00334F2E">
        <w:t xml:space="preserve"> roku pracownicy wzięli udział </w:t>
      </w:r>
      <w:r w:rsidRPr="00914EC6">
        <w:t>w 78 płatnych i bezpłatnych szkoleniach zewnętrznych i wew</w:t>
      </w:r>
      <w:r w:rsidR="00334F2E">
        <w:t xml:space="preserve">nętrznych (łącznie 100 osób). </w:t>
      </w:r>
      <w:r w:rsidRPr="00914EC6">
        <w:t>Przeprowadzone szkolenia obejmowały swoim zakresem między innymi następujące tematy:</w:t>
      </w:r>
    </w:p>
    <w:p w:rsidR="00914EC6" w:rsidRPr="00914EC6" w:rsidRDefault="00914EC6" w:rsidP="009E72ED">
      <w:pPr>
        <w:numPr>
          <w:ilvl w:val="0"/>
          <w:numId w:val="41"/>
        </w:numPr>
        <w:spacing w:line="276" w:lineRule="auto"/>
        <w:jc w:val="both"/>
      </w:pPr>
      <w:r w:rsidRPr="00914EC6">
        <w:t>Fundusz Alimentacyjny – aktualne problemy</w:t>
      </w:r>
    </w:p>
    <w:p w:rsidR="00914EC6" w:rsidRPr="00914EC6" w:rsidRDefault="00914EC6" w:rsidP="009E72ED">
      <w:pPr>
        <w:numPr>
          <w:ilvl w:val="0"/>
          <w:numId w:val="41"/>
        </w:numPr>
        <w:spacing w:line="276" w:lineRule="auto"/>
        <w:jc w:val="both"/>
      </w:pPr>
      <w:r w:rsidRPr="00914EC6">
        <w:t>Karta Dużej Rodziny</w:t>
      </w:r>
    </w:p>
    <w:p w:rsidR="00914EC6" w:rsidRPr="00914EC6" w:rsidRDefault="00914EC6" w:rsidP="009E72ED">
      <w:pPr>
        <w:numPr>
          <w:ilvl w:val="0"/>
          <w:numId w:val="41"/>
        </w:numPr>
        <w:spacing w:line="276" w:lineRule="auto"/>
        <w:jc w:val="both"/>
      </w:pPr>
      <w:r w:rsidRPr="00914EC6">
        <w:t>Kierowanie do Domu Pomocy Społecznej</w:t>
      </w:r>
    </w:p>
    <w:p w:rsidR="00914EC6" w:rsidRPr="00914EC6" w:rsidRDefault="00914EC6" w:rsidP="009E72ED">
      <w:pPr>
        <w:numPr>
          <w:ilvl w:val="0"/>
          <w:numId w:val="41"/>
        </w:numPr>
        <w:spacing w:line="276" w:lineRule="auto"/>
        <w:jc w:val="both"/>
      </w:pPr>
      <w:r w:rsidRPr="00914EC6">
        <w:t>Praca z osobami wykazującymi zaburzenia psychiczne</w:t>
      </w:r>
    </w:p>
    <w:p w:rsidR="00914EC6" w:rsidRPr="00914EC6" w:rsidRDefault="00914EC6" w:rsidP="009E72ED">
      <w:pPr>
        <w:numPr>
          <w:ilvl w:val="0"/>
          <w:numId w:val="41"/>
        </w:numPr>
        <w:spacing w:line="276" w:lineRule="auto"/>
        <w:jc w:val="both"/>
      </w:pPr>
      <w:r w:rsidRPr="00914EC6">
        <w:t>Kierowanie do schroniska osób bezdomnych</w:t>
      </w:r>
    </w:p>
    <w:p w:rsidR="00914EC6" w:rsidRPr="00914EC6" w:rsidRDefault="00914EC6" w:rsidP="009E72ED">
      <w:pPr>
        <w:numPr>
          <w:ilvl w:val="0"/>
          <w:numId w:val="41"/>
        </w:numPr>
        <w:spacing w:line="276" w:lineRule="auto"/>
        <w:jc w:val="both"/>
      </w:pPr>
      <w:r w:rsidRPr="00914EC6">
        <w:t>Czyste powietrze</w:t>
      </w:r>
    </w:p>
    <w:p w:rsidR="00914EC6" w:rsidRPr="00914EC6" w:rsidRDefault="00914EC6" w:rsidP="009E72ED">
      <w:pPr>
        <w:numPr>
          <w:ilvl w:val="0"/>
          <w:numId w:val="41"/>
        </w:numPr>
        <w:spacing w:line="276" w:lineRule="auto"/>
        <w:jc w:val="both"/>
      </w:pPr>
      <w:r w:rsidRPr="00914EC6">
        <w:t>Wywiad środowiskowy – podstawowe narzędzie w sprawach z zakresu pomocy społecznej</w:t>
      </w:r>
    </w:p>
    <w:p w:rsidR="00914EC6" w:rsidRPr="00914EC6" w:rsidRDefault="00914EC6" w:rsidP="009E72ED">
      <w:pPr>
        <w:numPr>
          <w:ilvl w:val="0"/>
          <w:numId w:val="41"/>
        </w:numPr>
        <w:spacing w:line="276" w:lineRule="auto"/>
        <w:jc w:val="both"/>
      </w:pPr>
      <w:r w:rsidRPr="00914EC6">
        <w:t>Audyt zgodności RODO</w:t>
      </w:r>
    </w:p>
    <w:p w:rsidR="00914EC6" w:rsidRPr="00914EC6" w:rsidRDefault="00914EC6" w:rsidP="009E72ED">
      <w:pPr>
        <w:numPr>
          <w:ilvl w:val="0"/>
          <w:numId w:val="41"/>
        </w:numPr>
        <w:spacing w:line="276" w:lineRule="auto"/>
        <w:jc w:val="both"/>
      </w:pPr>
      <w:r w:rsidRPr="00914EC6">
        <w:t>Analiza ryzyka i ocena skutków wg RODO</w:t>
      </w:r>
    </w:p>
    <w:p w:rsidR="00914EC6" w:rsidRPr="00914EC6" w:rsidRDefault="00914EC6" w:rsidP="009E72ED">
      <w:pPr>
        <w:numPr>
          <w:ilvl w:val="0"/>
          <w:numId w:val="41"/>
        </w:numPr>
        <w:spacing w:line="276" w:lineRule="auto"/>
        <w:jc w:val="both"/>
      </w:pPr>
      <w:r w:rsidRPr="00914EC6">
        <w:t>Egzekucja nienależnie pobranych świadczeń rodzinnych, świadczeń wychowawczych(500 plus), funduszu alimentacyjnego i innych w świetle najnowszych zmian</w:t>
      </w:r>
    </w:p>
    <w:p w:rsidR="00914EC6" w:rsidRPr="00914EC6" w:rsidRDefault="00914EC6" w:rsidP="009E72ED">
      <w:pPr>
        <w:numPr>
          <w:ilvl w:val="0"/>
          <w:numId w:val="41"/>
        </w:numPr>
        <w:spacing w:line="276" w:lineRule="auto"/>
        <w:jc w:val="both"/>
      </w:pPr>
      <w:r w:rsidRPr="00914EC6">
        <w:t>VI Forum Kierowników IT w administracji</w:t>
      </w:r>
    </w:p>
    <w:p w:rsidR="00914EC6" w:rsidRPr="00914EC6" w:rsidRDefault="00914EC6" w:rsidP="009E72ED">
      <w:pPr>
        <w:numPr>
          <w:ilvl w:val="0"/>
          <w:numId w:val="41"/>
        </w:numPr>
        <w:spacing w:line="276" w:lineRule="auto"/>
        <w:jc w:val="both"/>
      </w:pPr>
      <w:r w:rsidRPr="00914EC6">
        <w:t>Prawo pracy w OPS</w:t>
      </w:r>
    </w:p>
    <w:p w:rsidR="00914EC6" w:rsidRPr="00914EC6" w:rsidRDefault="00914EC6" w:rsidP="009E72ED">
      <w:pPr>
        <w:numPr>
          <w:ilvl w:val="0"/>
          <w:numId w:val="41"/>
        </w:numPr>
        <w:spacing w:line="276" w:lineRule="auto"/>
        <w:jc w:val="both"/>
      </w:pPr>
      <w:r w:rsidRPr="00914EC6">
        <w:t>Nowości budżetowe 2019 JSFP</w:t>
      </w:r>
    </w:p>
    <w:p w:rsidR="00914EC6" w:rsidRPr="00914EC6" w:rsidRDefault="00914EC6" w:rsidP="009E72ED">
      <w:pPr>
        <w:numPr>
          <w:ilvl w:val="0"/>
          <w:numId w:val="41"/>
        </w:numPr>
        <w:spacing w:line="276" w:lineRule="auto"/>
        <w:jc w:val="both"/>
      </w:pPr>
      <w:r w:rsidRPr="00914EC6">
        <w:t>Trening umiejętności społecznych</w:t>
      </w:r>
    </w:p>
    <w:p w:rsidR="00914EC6" w:rsidRPr="00914EC6" w:rsidRDefault="00914EC6" w:rsidP="009E72ED">
      <w:pPr>
        <w:numPr>
          <w:ilvl w:val="0"/>
          <w:numId w:val="41"/>
        </w:numPr>
        <w:spacing w:line="276" w:lineRule="auto"/>
        <w:jc w:val="both"/>
      </w:pPr>
      <w:r w:rsidRPr="00914EC6">
        <w:lastRenderedPageBreak/>
        <w:t>KPA w OPS</w:t>
      </w:r>
    </w:p>
    <w:p w:rsidR="00914EC6" w:rsidRPr="00914EC6" w:rsidRDefault="00914EC6" w:rsidP="009E72ED">
      <w:pPr>
        <w:numPr>
          <w:ilvl w:val="0"/>
          <w:numId w:val="41"/>
        </w:numPr>
        <w:spacing w:line="276" w:lineRule="auto"/>
        <w:jc w:val="both"/>
      </w:pPr>
      <w:r w:rsidRPr="00914EC6">
        <w:t>Wypadki przy pracy</w:t>
      </w:r>
    </w:p>
    <w:p w:rsidR="00914EC6" w:rsidRPr="00914EC6" w:rsidRDefault="00914EC6" w:rsidP="009E72ED">
      <w:pPr>
        <w:numPr>
          <w:ilvl w:val="0"/>
          <w:numId w:val="41"/>
        </w:numPr>
        <w:spacing w:line="276" w:lineRule="auto"/>
        <w:jc w:val="both"/>
      </w:pPr>
      <w:r w:rsidRPr="00914EC6">
        <w:t xml:space="preserve">Opieka </w:t>
      </w:r>
      <w:proofErr w:type="spellStart"/>
      <w:r w:rsidRPr="00914EC6">
        <w:t>wytchnieniowa</w:t>
      </w:r>
      <w:proofErr w:type="spellEnd"/>
      <w:r w:rsidRPr="00914EC6">
        <w:t xml:space="preserve"> – edycja 2019 </w:t>
      </w:r>
    </w:p>
    <w:p w:rsidR="00914EC6" w:rsidRPr="00914EC6" w:rsidRDefault="00914EC6" w:rsidP="009E72ED">
      <w:pPr>
        <w:numPr>
          <w:ilvl w:val="0"/>
          <w:numId w:val="41"/>
        </w:numPr>
        <w:spacing w:line="276" w:lineRule="auto"/>
        <w:jc w:val="both"/>
      </w:pPr>
      <w:r w:rsidRPr="00914EC6">
        <w:t>Prawidłowa diagnoza, jako klucz do pomocy dziecku</w:t>
      </w:r>
    </w:p>
    <w:p w:rsidR="00914EC6" w:rsidRPr="00914EC6" w:rsidRDefault="00914EC6" w:rsidP="009E72ED">
      <w:pPr>
        <w:numPr>
          <w:ilvl w:val="0"/>
          <w:numId w:val="41"/>
        </w:numPr>
        <w:spacing w:line="276" w:lineRule="auto"/>
        <w:jc w:val="both"/>
      </w:pPr>
      <w:r w:rsidRPr="00914EC6">
        <w:t>Polityka zabezpieczenia społecznego</w:t>
      </w:r>
    </w:p>
    <w:p w:rsidR="00914EC6" w:rsidRPr="00914EC6" w:rsidRDefault="00914EC6" w:rsidP="009E72ED">
      <w:pPr>
        <w:numPr>
          <w:ilvl w:val="0"/>
          <w:numId w:val="41"/>
        </w:numPr>
        <w:spacing w:line="276" w:lineRule="auto"/>
        <w:jc w:val="both"/>
      </w:pPr>
      <w:r w:rsidRPr="00914EC6">
        <w:t>Stres a asertywna komunikacja w pracy</w:t>
      </w:r>
    </w:p>
    <w:p w:rsidR="00914EC6" w:rsidRPr="00914EC6" w:rsidRDefault="00914EC6" w:rsidP="009E72ED">
      <w:pPr>
        <w:numPr>
          <w:ilvl w:val="0"/>
          <w:numId w:val="41"/>
        </w:numPr>
        <w:spacing w:line="276" w:lineRule="auto"/>
        <w:jc w:val="both"/>
      </w:pPr>
      <w:r w:rsidRPr="00914EC6">
        <w:t>Charakterystyka pracy ze sprawcami przemocy, w tym praca socjalna z osobami stosującymi przemoc w ramach procedury NK</w:t>
      </w:r>
    </w:p>
    <w:p w:rsidR="00914EC6" w:rsidRPr="00914EC6" w:rsidRDefault="00914EC6" w:rsidP="009E72ED">
      <w:pPr>
        <w:numPr>
          <w:ilvl w:val="0"/>
          <w:numId w:val="41"/>
        </w:numPr>
        <w:spacing w:line="276" w:lineRule="auto"/>
        <w:jc w:val="both"/>
      </w:pPr>
      <w:r w:rsidRPr="00914EC6">
        <w:t>Uprawnienia rodzicielskie pracowników – urlopy i zwolnienia</w:t>
      </w:r>
    </w:p>
    <w:p w:rsidR="00914EC6" w:rsidRPr="00914EC6" w:rsidRDefault="00914EC6" w:rsidP="009E72ED">
      <w:pPr>
        <w:numPr>
          <w:ilvl w:val="0"/>
          <w:numId w:val="41"/>
        </w:numPr>
        <w:spacing w:line="276" w:lineRule="auto"/>
        <w:jc w:val="both"/>
      </w:pPr>
      <w:r w:rsidRPr="00914EC6">
        <w:t>Świadczenia wychowawcze 500 plus</w:t>
      </w:r>
    </w:p>
    <w:p w:rsidR="00914EC6" w:rsidRPr="00914EC6" w:rsidRDefault="00914EC6" w:rsidP="009E72ED">
      <w:pPr>
        <w:numPr>
          <w:ilvl w:val="0"/>
          <w:numId w:val="41"/>
        </w:numPr>
        <w:spacing w:line="276" w:lineRule="auto"/>
        <w:jc w:val="both"/>
      </w:pPr>
      <w:proofErr w:type="spellStart"/>
      <w:r w:rsidRPr="00914EC6">
        <w:t>Superwizja</w:t>
      </w:r>
      <w:proofErr w:type="spellEnd"/>
      <w:r w:rsidRPr="00914EC6">
        <w:t xml:space="preserve"> w polskiej pomocy społecznej</w:t>
      </w:r>
    </w:p>
    <w:p w:rsidR="00914EC6" w:rsidRPr="00914EC6" w:rsidRDefault="00914EC6" w:rsidP="009E72ED">
      <w:pPr>
        <w:numPr>
          <w:ilvl w:val="0"/>
          <w:numId w:val="41"/>
        </w:numPr>
        <w:spacing w:line="276" w:lineRule="auto"/>
        <w:jc w:val="both"/>
      </w:pPr>
      <w:r w:rsidRPr="00914EC6">
        <w:t>RODO w pomocy społecznej</w:t>
      </w:r>
    </w:p>
    <w:p w:rsidR="00914EC6" w:rsidRPr="00914EC6" w:rsidRDefault="00914EC6" w:rsidP="009E72ED">
      <w:pPr>
        <w:numPr>
          <w:ilvl w:val="0"/>
          <w:numId w:val="41"/>
        </w:numPr>
        <w:spacing w:line="276" w:lineRule="auto"/>
        <w:jc w:val="both"/>
      </w:pPr>
      <w:r w:rsidRPr="00914EC6">
        <w:t>Stypendia szkolne 2019 – aktualne problemy</w:t>
      </w:r>
    </w:p>
    <w:p w:rsidR="00914EC6" w:rsidRPr="00914EC6" w:rsidRDefault="00914EC6" w:rsidP="009E72ED">
      <w:pPr>
        <w:numPr>
          <w:ilvl w:val="0"/>
          <w:numId w:val="41"/>
        </w:numPr>
        <w:spacing w:line="276" w:lineRule="auto"/>
        <w:jc w:val="both"/>
      </w:pPr>
      <w:r w:rsidRPr="00914EC6">
        <w:t>Moduł Obsługi Ubezpieczeń Społecznych</w:t>
      </w:r>
    </w:p>
    <w:p w:rsidR="00914EC6" w:rsidRPr="00914EC6" w:rsidRDefault="00914EC6" w:rsidP="009E72ED">
      <w:pPr>
        <w:numPr>
          <w:ilvl w:val="0"/>
          <w:numId w:val="41"/>
        </w:numPr>
        <w:spacing w:line="276" w:lineRule="auto"/>
        <w:jc w:val="both"/>
      </w:pPr>
      <w:r w:rsidRPr="00914EC6">
        <w:t>Przeciwdziałanie przemocy w rodzinie</w:t>
      </w:r>
    </w:p>
    <w:p w:rsidR="00914EC6" w:rsidRPr="00914EC6" w:rsidRDefault="00914EC6" w:rsidP="009E72ED">
      <w:pPr>
        <w:numPr>
          <w:ilvl w:val="0"/>
          <w:numId w:val="41"/>
        </w:numPr>
        <w:spacing w:line="276" w:lineRule="auto"/>
        <w:jc w:val="both"/>
      </w:pPr>
      <w:r w:rsidRPr="00914EC6">
        <w:t xml:space="preserve">Zamknięcie ksiąg rachunkowych oraz Sprawozdanie finansowe za 2019 rok </w:t>
      </w:r>
      <w:r w:rsidRPr="00914EC6">
        <w:br/>
        <w:t>w jednostkach samorządu terytorialnego</w:t>
      </w:r>
    </w:p>
    <w:p w:rsidR="00914EC6" w:rsidRPr="00914EC6" w:rsidRDefault="00914EC6" w:rsidP="009E72ED">
      <w:pPr>
        <w:numPr>
          <w:ilvl w:val="0"/>
          <w:numId w:val="41"/>
        </w:numPr>
        <w:spacing w:line="276" w:lineRule="auto"/>
        <w:jc w:val="both"/>
      </w:pPr>
      <w:r w:rsidRPr="00914EC6">
        <w:t>Kontrola zarządcza</w:t>
      </w:r>
    </w:p>
    <w:p w:rsidR="00914EC6" w:rsidRPr="00914EC6" w:rsidRDefault="00914EC6" w:rsidP="009E72ED">
      <w:pPr>
        <w:numPr>
          <w:ilvl w:val="0"/>
          <w:numId w:val="41"/>
        </w:numPr>
        <w:spacing w:line="276" w:lineRule="auto"/>
        <w:jc w:val="both"/>
      </w:pPr>
      <w:r w:rsidRPr="00914EC6">
        <w:t>Ochrona Danych Osobowych</w:t>
      </w:r>
    </w:p>
    <w:p w:rsidR="00914EC6" w:rsidRPr="00914EC6" w:rsidRDefault="00914EC6" w:rsidP="009E72ED">
      <w:pPr>
        <w:numPr>
          <w:ilvl w:val="0"/>
          <w:numId w:val="41"/>
        </w:numPr>
        <w:spacing w:line="276" w:lineRule="auto"/>
        <w:jc w:val="both"/>
      </w:pPr>
      <w:r w:rsidRPr="00914EC6">
        <w:t>Samoobrona w zawodzie pracownika socjalnego i kuratora</w:t>
      </w:r>
      <w:r w:rsidR="00334F2E">
        <w:t>.</w:t>
      </w:r>
    </w:p>
    <w:p w:rsidR="00FB0EB8" w:rsidRDefault="00FB0EB8" w:rsidP="00FB0EB8">
      <w:pPr>
        <w:spacing w:line="360" w:lineRule="auto"/>
        <w:jc w:val="both"/>
        <w:rPr>
          <w:color w:val="7B7B7B"/>
        </w:rPr>
      </w:pPr>
    </w:p>
    <w:p w:rsidR="00E67EFE" w:rsidRDefault="00334F2E" w:rsidP="003B6AC0">
      <w:pPr>
        <w:pStyle w:val="Nagwek1"/>
        <w:keepNext w:val="0"/>
        <w:widowControl w:val="0"/>
        <w:numPr>
          <w:ilvl w:val="0"/>
          <w:numId w:val="3"/>
        </w:numPr>
        <w:suppressAutoHyphens w:val="0"/>
        <w:rPr>
          <w:rFonts w:ascii="Times New Roman" w:hAnsi="Times New Roman" w:cs="Times New Roman"/>
        </w:rPr>
      </w:pPr>
      <w:bookmarkStart w:id="19" w:name="_Toc477782241"/>
      <w:bookmarkStart w:id="20" w:name="_Toc4410848"/>
      <w:r>
        <w:rPr>
          <w:rFonts w:ascii="Times New Roman" w:hAnsi="Times New Roman" w:cs="Times New Roman"/>
        </w:rPr>
        <w:br w:type="page"/>
      </w:r>
      <w:r w:rsidR="00B358F6" w:rsidRPr="007A0073">
        <w:rPr>
          <w:rFonts w:ascii="Times New Roman" w:hAnsi="Times New Roman" w:cs="Times New Roman"/>
        </w:rPr>
        <w:lastRenderedPageBreak/>
        <w:t>POMOC</w:t>
      </w:r>
      <w:r w:rsidR="003400BA" w:rsidRPr="007A0073">
        <w:rPr>
          <w:rFonts w:ascii="Times New Roman" w:hAnsi="Times New Roman" w:cs="Times New Roman"/>
        </w:rPr>
        <w:t xml:space="preserve"> SPOŁECZN</w:t>
      </w:r>
      <w:bookmarkEnd w:id="19"/>
      <w:r w:rsidR="00B358F6" w:rsidRPr="007A0073">
        <w:rPr>
          <w:rFonts w:ascii="Times New Roman" w:hAnsi="Times New Roman" w:cs="Times New Roman"/>
        </w:rPr>
        <w:t>A</w:t>
      </w:r>
      <w:bookmarkStart w:id="21" w:name="_Toc477782242"/>
      <w:bookmarkEnd w:id="20"/>
    </w:p>
    <w:p w:rsidR="00687A46" w:rsidRDefault="00687A46" w:rsidP="00687A46">
      <w:pPr>
        <w:ind w:left="720"/>
      </w:pPr>
    </w:p>
    <w:p w:rsidR="00FD63B0" w:rsidRDefault="00FD63B0" w:rsidP="00FD63B0">
      <w:pPr>
        <w:suppressAutoHyphens w:val="0"/>
        <w:autoSpaceDE w:val="0"/>
        <w:autoSpaceDN w:val="0"/>
        <w:adjustRightInd w:val="0"/>
        <w:spacing w:line="276" w:lineRule="auto"/>
        <w:jc w:val="both"/>
        <w:rPr>
          <w:color w:val="000000"/>
          <w:sz w:val="23"/>
          <w:szCs w:val="23"/>
          <w:lang w:eastAsia="pl-PL"/>
        </w:rPr>
      </w:pPr>
      <w:r w:rsidRPr="00FD63B0">
        <w:rPr>
          <w:color w:val="000000"/>
          <w:sz w:val="23"/>
          <w:szCs w:val="23"/>
          <w:lang w:eastAsia="pl-PL"/>
        </w:rPr>
        <w:t xml:space="preserve">Podstawową przesłanką udzielenia osobom i rodzinom wsparcia, w ramach pomocy społecznej jest trudna sytuacja życiowa, której nie można przezwyciężyć mimo uprzedniego wykorzystania wszystkich własnych środków, możliwości i uprawnień. </w:t>
      </w:r>
    </w:p>
    <w:p w:rsidR="00687A46" w:rsidRPr="00FD63B0" w:rsidRDefault="00FD63B0" w:rsidP="00FD63B0">
      <w:pPr>
        <w:suppressAutoHyphens w:val="0"/>
        <w:autoSpaceDE w:val="0"/>
        <w:autoSpaceDN w:val="0"/>
        <w:adjustRightInd w:val="0"/>
        <w:spacing w:line="276" w:lineRule="auto"/>
        <w:jc w:val="both"/>
        <w:rPr>
          <w:b/>
          <w:color w:val="000000"/>
          <w:sz w:val="23"/>
          <w:szCs w:val="23"/>
          <w:lang w:eastAsia="pl-PL"/>
        </w:rPr>
      </w:pPr>
      <w:r>
        <w:rPr>
          <w:color w:val="000000"/>
          <w:sz w:val="23"/>
          <w:szCs w:val="23"/>
          <w:lang w:eastAsia="pl-PL"/>
        </w:rPr>
        <w:tab/>
      </w:r>
      <w:r w:rsidRPr="00FD63B0">
        <w:rPr>
          <w:color w:val="000000"/>
          <w:sz w:val="23"/>
          <w:szCs w:val="23"/>
          <w:lang w:eastAsia="pl-PL"/>
        </w:rPr>
        <w:t xml:space="preserve">Trudna sytuacja życiowa to, w szczególności zaistnienie jednej z okoliczności wymienionych w art. 7 ustawy </w:t>
      </w:r>
      <w:r w:rsidR="00202CFD">
        <w:rPr>
          <w:color w:val="000000"/>
          <w:sz w:val="23"/>
          <w:szCs w:val="23"/>
          <w:lang w:eastAsia="pl-PL"/>
        </w:rPr>
        <w:t xml:space="preserve">o pomocy społecznej </w:t>
      </w:r>
      <w:r w:rsidRPr="00FD63B0">
        <w:rPr>
          <w:color w:val="000000"/>
          <w:sz w:val="23"/>
          <w:szCs w:val="23"/>
          <w:lang w:eastAsia="pl-PL"/>
        </w:rPr>
        <w:t xml:space="preserve">przy uwzględnieniu kryterium dochodowego z art. 8 ustawy, który mówi, że dochód na osobę w rodzinie nie może przekroczyć </w:t>
      </w:r>
      <w:r w:rsidRPr="00FD63B0">
        <w:rPr>
          <w:b/>
          <w:color w:val="000000"/>
          <w:sz w:val="23"/>
          <w:szCs w:val="23"/>
          <w:lang w:eastAsia="pl-PL"/>
        </w:rPr>
        <w:t>528</w:t>
      </w:r>
      <w:r w:rsidRPr="00FD63B0">
        <w:rPr>
          <w:b/>
          <w:bCs/>
          <w:color w:val="000000"/>
          <w:sz w:val="23"/>
          <w:szCs w:val="23"/>
          <w:lang w:eastAsia="pl-PL"/>
        </w:rPr>
        <w:t xml:space="preserve">,00 zł netto </w:t>
      </w:r>
      <w:r w:rsidRPr="00FD63B0">
        <w:rPr>
          <w:b/>
          <w:color w:val="000000"/>
          <w:sz w:val="23"/>
          <w:szCs w:val="23"/>
          <w:lang w:eastAsia="pl-PL"/>
        </w:rPr>
        <w:t xml:space="preserve">na osobę w rodzinie, </w:t>
      </w:r>
      <w:r w:rsidRPr="00FD63B0">
        <w:rPr>
          <w:color w:val="000000"/>
          <w:sz w:val="23"/>
          <w:szCs w:val="23"/>
          <w:lang w:eastAsia="pl-PL"/>
        </w:rPr>
        <w:t>natomiast</w:t>
      </w:r>
      <w:r w:rsidRPr="00FD63B0">
        <w:rPr>
          <w:b/>
          <w:color w:val="000000"/>
          <w:sz w:val="23"/>
          <w:szCs w:val="23"/>
          <w:lang w:eastAsia="pl-PL"/>
        </w:rPr>
        <w:t xml:space="preserve"> u osoby samotnej </w:t>
      </w:r>
      <w:r>
        <w:rPr>
          <w:b/>
          <w:bCs/>
          <w:color w:val="000000"/>
          <w:sz w:val="23"/>
          <w:szCs w:val="23"/>
          <w:lang w:eastAsia="pl-PL"/>
        </w:rPr>
        <w:t>701</w:t>
      </w:r>
      <w:r w:rsidRPr="00FD63B0">
        <w:rPr>
          <w:b/>
          <w:bCs/>
          <w:color w:val="000000"/>
          <w:sz w:val="23"/>
          <w:szCs w:val="23"/>
          <w:lang w:eastAsia="pl-PL"/>
        </w:rPr>
        <w:t>,00 zł netto</w:t>
      </w:r>
      <w:r w:rsidRPr="00FD63B0">
        <w:rPr>
          <w:b/>
          <w:color w:val="000000"/>
          <w:sz w:val="23"/>
          <w:szCs w:val="23"/>
          <w:lang w:eastAsia="pl-PL"/>
        </w:rPr>
        <w:t>.</w:t>
      </w:r>
    </w:p>
    <w:p w:rsidR="00687A46" w:rsidRPr="00687A46" w:rsidRDefault="00687A46" w:rsidP="00687A46">
      <w:pPr>
        <w:ind w:left="720"/>
      </w:pPr>
    </w:p>
    <w:p w:rsidR="00A61C61" w:rsidRDefault="00E67EFE" w:rsidP="00386872">
      <w:pPr>
        <w:pStyle w:val="Nagwek2"/>
        <w:jc w:val="both"/>
        <w:rPr>
          <w:rFonts w:ascii="Times New Roman" w:hAnsi="Times New Roman" w:cs="Times New Roman"/>
          <w:i w:val="0"/>
          <w:sz w:val="24"/>
          <w:szCs w:val="24"/>
          <w:lang w:eastAsia="pl-PL"/>
        </w:rPr>
      </w:pPr>
      <w:bookmarkStart w:id="22" w:name="_Toc4410849"/>
      <w:r w:rsidRPr="00A61C61">
        <w:rPr>
          <w:rFonts w:ascii="Times New Roman" w:hAnsi="Times New Roman" w:cs="Times New Roman"/>
          <w:i w:val="0"/>
          <w:sz w:val="24"/>
          <w:szCs w:val="24"/>
        </w:rPr>
        <w:t xml:space="preserve">2.1. </w:t>
      </w:r>
      <w:bookmarkEnd w:id="21"/>
      <w:r w:rsidR="00A61C61" w:rsidRPr="00A61C61">
        <w:rPr>
          <w:rFonts w:ascii="Times New Roman" w:hAnsi="Times New Roman" w:cs="Times New Roman"/>
          <w:i w:val="0"/>
          <w:sz w:val="24"/>
          <w:szCs w:val="24"/>
          <w:lang w:eastAsia="pl-PL"/>
        </w:rPr>
        <w:t>Charakterystyka rodzin korzystających z pomocy</w:t>
      </w:r>
      <w:bookmarkEnd w:id="22"/>
    </w:p>
    <w:p w:rsidR="00386872" w:rsidRPr="00386872" w:rsidRDefault="00386872" w:rsidP="00386872">
      <w:pPr>
        <w:rPr>
          <w:lang w:eastAsia="pl-PL"/>
        </w:rPr>
      </w:pPr>
    </w:p>
    <w:p w:rsidR="001B7DF4" w:rsidRDefault="00566E99" w:rsidP="00A61C61">
      <w:pPr>
        <w:suppressAutoHyphens w:val="0"/>
        <w:autoSpaceDE w:val="0"/>
        <w:autoSpaceDN w:val="0"/>
        <w:adjustRightInd w:val="0"/>
        <w:spacing w:line="276" w:lineRule="auto"/>
        <w:jc w:val="both"/>
        <w:rPr>
          <w:sz w:val="23"/>
          <w:szCs w:val="23"/>
          <w:lang w:eastAsia="pl-PL"/>
        </w:rPr>
      </w:pPr>
      <w:r>
        <w:rPr>
          <w:sz w:val="23"/>
          <w:szCs w:val="23"/>
          <w:lang w:eastAsia="pl-PL"/>
        </w:rPr>
        <w:tab/>
      </w:r>
      <w:r w:rsidR="00514129">
        <w:rPr>
          <w:sz w:val="23"/>
          <w:szCs w:val="23"/>
          <w:lang w:eastAsia="pl-PL"/>
        </w:rPr>
        <w:t>W 2019</w:t>
      </w:r>
      <w:r w:rsidR="00A61C61" w:rsidRPr="00A61C61">
        <w:rPr>
          <w:sz w:val="23"/>
          <w:szCs w:val="23"/>
          <w:lang w:eastAsia="pl-PL"/>
        </w:rPr>
        <w:t xml:space="preserve"> roku rodzin obj</w:t>
      </w:r>
      <w:r w:rsidR="00A61C61" w:rsidRPr="00A61C61">
        <w:rPr>
          <w:rFonts w:eastAsia="TimesNewRoman"/>
          <w:sz w:val="23"/>
          <w:szCs w:val="23"/>
          <w:lang w:eastAsia="pl-PL"/>
        </w:rPr>
        <w:t>ę</w:t>
      </w:r>
      <w:r w:rsidR="00A61C61" w:rsidRPr="00A61C61">
        <w:rPr>
          <w:sz w:val="23"/>
          <w:szCs w:val="23"/>
          <w:lang w:eastAsia="pl-PL"/>
        </w:rPr>
        <w:t>tych pomoc</w:t>
      </w:r>
      <w:r w:rsidR="00A61C61" w:rsidRPr="00A61C61">
        <w:rPr>
          <w:rFonts w:eastAsia="TimesNewRoman"/>
          <w:sz w:val="23"/>
          <w:szCs w:val="23"/>
          <w:lang w:eastAsia="pl-PL"/>
        </w:rPr>
        <w:t xml:space="preserve">ą </w:t>
      </w:r>
      <w:r w:rsidR="00A61C61" w:rsidRPr="00A61C61">
        <w:rPr>
          <w:sz w:val="23"/>
          <w:szCs w:val="23"/>
          <w:lang w:eastAsia="pl-PL"/>
        </w:rPr>
        <w:t>społeczn</w:t>
      </w:r>
      <w:r w:rsidR="00202CFD">
        <w:rPr>
          <w:rFonts w:eastAsia="TimesNewRoman"/>
          <w:sz w:val="23"/>
          <w:szCs w:val="23"/>
          <w:lang w:eastAsia="pl-PL"/>
        </w:rPr>
        <w:t>ą</w:t>
      </w:r>
      <w:r w:rsidR="008B62F0">
        <w:rPr>
          <w:rFonts w:eastAsia="TimesNewRoman"/>
          <w:sz w:val="23"/>
          <w:szCs w:val="23"/>
          <w:lang w:eastAsia="pl-PL"/>
        </w:rPr>
        <w:t xml:space="preserve"> </w:t>
      </w:r>
      <w:r w:rsidR="00A61C61" w:rsidRPr="00A61C61">
        <w:rPr>
          <w:sz w:val="23"/>
          <w:szCs w:val="23"/>
          <w:lang w:eastAsia="pl-PL"/>
        </w:rPr>
        <w:t>był</w:t>
      </w:r>
      <w:r w:rsidR="00514129">
        <w:rPr>
          <w:sz w:val="23"/>
          <w:szCs w:val="23"/>
          <w:lang w:eastAsia="pl-PL"/>
        </w:rPr>
        <w:t>o 1 233</w:t>
      </w:r>
      <w:r w:rsidR="00A61C61" w:rsidRPr="00A61C61">
        <w:rPr>
          <w:sz w:val="23"/>
          <w:szCs w:val="23"/>
          <w:lang w:eastAsia="pl-PL"/>
        </w:rPr>
        <w:t>, liczba osób w rodzinach wyniosł</w:t>
      </w:r>
      <w:r w:rsidR="00514129">
        <w:rPr>
          <w:sz w:val="23"/>
          <w:szCs w:val="23"/>
          <w:lang w:eastAsia="pl-PL"/>
        </w:rPr>
        <w:t>a 2 480</w:t>
      </w:r>
      <w:r w:rsidR="00A61C61" w:rsidRPr="00A61C61">
        <w:rPr>
          <w:sz w:val="23"/>
          <w:szCs w:val="23"/>
          <w:lang w:eastAsia="pl-PL"/>
        </w:rPr>
        <w:t>. Nale</w:t>
      </w:r>
      <w:r w:rsidR="00A61C61" w:rsidRPr="00A61C61">
        <w:rPr>
          <w:rFonts w:eastAsia="TimesNewRoman"/>
          <w:sz w:val="23"/>
          <w:szCs w:val="23"/>
          <w:lang w:eastAsia="pl-PL"/>
        </w:rPr>
        <w:t>ż</w:t>
      </w:r>
      <w:r w:rsidR="00A61C61" w:rsidRPr="00A61C61">
        <w:rPr>
          <w:sz w:val="23"/>
          <w:szCs w:val="23"/>
          <w:lang w:eastAsia="pl-PL"/>
        </w:rPr>
        <w:t>y stwierdzi</w:t>
      </w:r>
      <w:r w:rsidR="00A61C61" w:rsidRPr="00A61C61">
        <w:rPr>
          <w:rFonts w:eastAsia="TimesNewRoman"/>
          <w:sz w:val="23"/>
          <w:szCs w:val="23"/>
          <w:lang w:eastAsia="pl-PL"/>
        </w:rPr>
        <w:t>ć</w:t>
      </w:r>
      <w:r w:rsidR="00A61C61" w:rsidRPr="00A61C61">
        <w:rPr>
          <w:sz w:val="23"/>
          <w:szCs w:val="23"/>
          <w:lang w:eastAsia="pl-PL"/>
        </w:rPr>
        <w:t xml:space="preserve">, </w:t>
      </w:r>
      <w:r w:rsidR="00A61C61" w:rsidRPr="00A61C61">
        <w:rPr>
          <w:rFonts w:eastAsia="TimesNewRoman"/>
          <w:sz w:val="23"/>
          <w:szCs w:val="23"/>
          <w:lang w:eastAsia="pl-PL"/>
        </w:rPr>
        <w:t>ż</w:t>
      </w:r>
      <w:r w:rsidR="00514129">
        <w:rPr>
          <w:sz w:val="23"/>
          <w:szCs w:val="23"/>
          <w:lang w:eastAsia="pl-PL"/>
        </w:rPr>
        <w:t>e w 2019</w:t>
      </w:r>
      <w:r w:rsidR="00A61C61" w:rsidRPr="00A61C61">
        <w:rPr>
          <w:sz w:val="23"/>
          <w:szCs w:val="23"/>
          <w:lang w:eastAsia="pl-PL"/>
        </w:rPr>
        <w:t xml:space="preserve"> roku nast</w:t>
      </w:r>
      <w:r w:rsidR="00A61C61" w:rsidRPr="00A61C61">
        <w:rPr>
          <w:rFonts w:eastAsia="TimesNewRoman"/>
          <w:sz w:val="23"/>
          <w:szCs w:val="23"/>
          <w:lang w:eastAsia="pl-PL"/>
        </w:rPr>
        <w:t>ą</w:t>
      </w:r>
      <w:r w:rsidR="00A61C61" w:rsidRPr="00A61C61">
        <w:rPr>
          <w:sz w:val="23"/>
          <w:szCs w:val="23"/>
          <w:lang w:eastAsia="pl-PL"/>
        </w:rPr>
        <w:t>pił</w:t>
      </w:r>
      <w:r w:rsidR="008B62F0">
        <w:rPr>
          <w:sz w:val="23"/>
          <w:szCs w:val="23"/>
          <w:lang w:eastAsia="pl-PL"/>
        </w:rPr>
        <w:t xml:space="preserve"> </w:t>
      </w:r>
      <w:r w:rsidR="00A61C61" w:rsidRPr="00A61C61">
        <w:rPr>
          <w:sz w:val="23"/>
          <w:szCs w:val="23"/>
          <w:lang w:eastAsia="pl-PL"/>
        </w:rPr>
        <w:t>spadek liczby rodzin korzystaj</w:t>
      </w:r>
      <w:r w:rsidR="00A61C61" w:rsidRPr="00A61C61">
        <w:rPr>
          <w:rFonts w:eastAsia="TimesNewRoman"/>
          <w:sz w:val="23"/>
          <w:szCs w:val="23"/>
          <w:lang w:eastAsia="pl-PL"/>
        </w:rPr>
        <w:t>ą</w:t>
      </w:r>
      <w:r w:rsidR="00A61C61" w:rsidRPr="00A61C61">
        <w:rPr>
          <w:sz w:val="23"/>
          <w:szCs w:val="23"/>
          <w:lang w:eastAsia="pl-PL"/>
        </w:rPr>
        <w:t>cych z pomocy społ</w:t>
      </w:r>
      <w:r w:rsidR="00514129">
        <w:rPr>
          <w:sz w:val="23"/>
          <w:szCs w:val="23"/>
          <w:lang w:eastAsia="pl-PL"/>
        </w:rPr>
        <w:t>ecznej w porównaniu z 2018 rokiem o 50 rodzin.</w:t>
      </w:r>
    </w:p>
    <w:p w:rsidR="001B7DF4" w:rsidRDefault="001B7DF4" w:rsidP="00A61C61">
      <w:pPr>
        <w:suppressAutoHyphens w:val="0"/>
        <w:autoSpaceDE w:val="0"/>
        <w:autoSpaceDN w:val="0"/>
        <w:adjustRightInd w:val="0"/>
        <w:spacing w:line="276" w:lineRule="auto"/>
        <w:jc w:val="both"/>
        <w:rPr>
          <w:sz w:val="23"/>
          <w:szCs w:val="23"/>
          <w:lang w:eastAsia="pl-PL"/>
        </w:rPr>
      </w:pPr>
    </w:p>
    <w:p w:rsidR="001B7DF4" w:rsidRPr="007A0073" w:rsidRDefault="001B7DF4" w:rsidP="001B7DF4">
      <w:pPr>
        <w:pStyle w:val="Legenda"/>
        <w:jc w:val="both"/>
        <w:rPr>
          <w:b/>
          <w:i w:val="0"/>
          <w:sz w:val="23"/>
          <w:szCs w:val="23"/>
        </w:rPr>
      </w:pPr>
      <w:r w:rsidRPr="007A0073">
        <w:rPr>
          <w:b/>
          <w:i w:val="0"/>
          <w:sz w:val="23"/>
          <w:szCs w:val="23"/>
        </w:rPr>
        <w:t xml:space="preserve">Tabela Nr </w:t>
      </w:r>
      <w:r w:rsidR="00211B37">
        <w:rPr>
          <w:rFonts w:eastAsia="Calibri"/>
          <w:b/>
          <w:i w:val="0"/>
          <w:sz w:val="23"/>
          <w:szCs w:val="23"/>
        </w:rPr>
        <w:t>2</w:t>
      </w:r>
      <w:r w:rsidRPr="007A0073">
        <w:rPr>
          <w:rFonts w:eastAsia="Calibri"/>
          <w:b/>
          <w:i w:val="0"/>
          <w:sz w:val="23"/>
          <w:szCs w:val="23"/>
        </w:rPr>
        <w:t xml:space="preserve">. Rzeczywista liczba osób/rodzin korzystających z pomocy społecznej  (z wyłączeniem pracy socjalnej) </w:t>
      </w:r>
      <w:r w:rsidR="00514129">
        <w:rPr>
          <w:rFonts w:eastAsia="Calibri"/>
          <w:b/>
          <w:i w:val="0"/>
          <w:sz w:val="23"/>
          <w:szCs w:val="23"/>
        </w:rPr>
        <w:t>w latach 2017 – 2019</w:t>
      </w:r>
      <w:r w:rsidRPr="007A0073">
        <w:rPr>
          <w:b/>
          <w:i w:val="0"/>
          <w:sz w:val="23"/>
          <w:szCs w:val="23"/>
        </w:rPr>
        <w:t>.</w:t>
      </w:r>
    </w:p>
    <w:tbl>
      <w:tblPr>
        <w:tblW w:w="7980"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827"/>
        <w:gridCol w:w="1270"/>
        <w:gridCol w:w="1363"/>
        <w:gridCol w:w="1520"/>
      </w:tblGrid>
      <w:tr w:rsidR="001B7DF4" w:rsidRPr="007A0073" w:rsidTr="00303F0B">
        <w:trPr>
          <w:trHeight w:val="600"/>
          <w:jc w:val="center"/>
        </w:trPr>
        <w:tc>
          <w:tcPr>
            <w:tcW w:w="3827" w:type="dxa"/>
            <w:shd w:val="clear" w:color="auto" w:fill="4F81BD"/>
            <w:noWrap/>
            <w:hideMark/>
          </w:tcPr>
          <w:p w:rsidR="001B7DF4" w:rsidRPr="007A0073" w:rsidRDefault="001B7DF4" w:rsidP="000616C8">
            <w:pPr>
              <w:suppressAutoHyphens w:val="0"/>
              <w:spacing w:line="276" w:lineRule="auto"/>
              <w:jc w:val="center"/>
              <w:rPr>
                <w:rFonts w:eastAsia="Calibri"/>
                <w:b/>
                <w:bCs/>
                <w:sz w:val="22"/>
                <w:szCs w:val="22"/>
                <w:lang w:eastAsia="pl-PL"/>
              </w:rPr>
            </w:pPr>
            <w:r w:rsidRPr="007A0073">
              <w:rPr>
                <w:rFonts w:eastAsia="Calibri"/>
                <w:b/>
                <w:bCs/>
                <w:sz w:val="22"/>
                <w:szCs w:val="22"/>
                <w:lang w:eastAsia="pl-PL"/>
              </w:rPr>
              <w:t>Wyszczególnienie</w:t>
            </w:r>
          </w:p>
        </w:tc>
        <w:tc>
          <w:tcPr>
            <w:tcW w:w="1270" w:type="dxa"/>
            <w:shd w:val="clear" w:color="auto" w:fill="4F81BD"/>
          </w:tcPr>
          <w:p w:rsidR="001B7DF4" w:rsidRPr="007A0073" w:rsidRDefault="00514129" w:rsidP="000616C8">
            <w:pPr>
              <w:suppressAutoHyphens w:val="0"/>
              <w:spacing w:line="276" w:lineRule="auto"/>
              <w:jc w:val="center"/>
              <w:rPr>
                <w:rFonts w:eastAsia="Calibri"/>
                <w:b/>
                <w:bCs/>
                <w:sz w:val="22"/>
                <w:szCs w:val="22"/>
                <w:lang w:eastAsia="pl-PL"/>
              </w:rPr>
            </w:pPr>
            <w:r>
              <w:rPr>
                <w:rFonts w:eastAsia="Calibri"/>
                <w:b/>
                <w:bCs/>
                <w:sz w:val="22"/>
                <w:szCs w:val="22"/>
                <w:lang w:eastAsia="pl-PL"/>
              </w:rPr>
              <w:t>Rok 2017</w:t>
            </w:r>
          </w:p>
        </w:tc>
        <w:tc>
          <w:tcPr>
            <w:tcW w:w="1363" w:type="dxa"/>
            <w:shd w:val="clear" w:color="auto" w:fill="4F81BD"/>
          </w:tcPr>
          <w:p w:rsidR="001B7DF4" w:rsidRPr="007A0073" w:rsidRDefault="00514129" w:rsidP="000616C8">
            <w:pPr>
              <w:suppressAutoHyphens w:val="0"/>
              <w:spacing w:line="276" w:lineRule="auto"/>
              <w:jc w:val="center"/>
              <w:rPr>
                <w:rFonts w:eastAsia="Calibri"/>
                <w:b/>
                <w:bCs/>
                <w:sz w:val="22"/>
                <w:szCs w:val="22"/>
                <w:lang w:eastAsia="pl-PL"/>
              </w:rPr>
            </w:pPr>
            <w:r>
              <w:rPr>
                <w:rFonts w:eastAsia="Calibri"/>
                <w:b/>
                <w:bCs/>
                <w:sz w:val="22"/>
                <w:szCs w:val="22"/>
                <w:lang w:eastAsia="pl-PL"/>
              </w:rPr>
              <w:t>Rok 2018</w:t>
            </w:r>
          </w:p>
        </w:tc>
        <w:tc>
          <w:tcPr>
            <w:tcW w:w="1520" w:type="dxa"/>
            <w:shd w:val="clear" w:color="auto" w:fill="4F81BD"/>
            <w:noWrap/>
            <w:hideMark/>
          </w:tcPr>
          <w:p w:rsidR="001B7DF4" w:rsidRPr="007A0073" w:rsidRDefault="00514129" w:rsidP="000616C8">
            <w:pPr>
              <w:suppressAutoHyphens w:val="0"/>
              <w:spacing w:line="276" w:lineRule="auto"/>
              <w:jc w:val="center"/>
              <w:rPr>
                <w:rFonts w:eastAsia="Calibri"/>
                <w:b/>
                <w:bCs/>
                <w:sz w:val="22"/>
                <w:szCs w:val="22"/>
                <w:lang w:eastAsia="pl-PL"/>
              </w:rPr>
            </w:pPr>
            <w:r>
              <w:rPr>
                <w:rFonts w:eastAsia="Calibri"/>
                <w:b/>
                <w:bCs/>
                <w:sz w:val="22"/>
                <w:szCs w:val="22"/>
                <w:lang w:eastAsia="pl-PL"/>
              </w:rPr>
              <w:t>Rok 2019</w:t>
            </w:r>
          </w:p>
        </w:tc>
      </w:tr>
      <w:tr w:rsidR="00C05862" w:rsidRPr="007A0073" w:rsidTr="00303F0B">
        <w:trPr>
          <w:trHeight w:val="600"/>
          <w:jc w:val="center"/>
        </w:trPr>
        <w:tc>
          <w:tcPr>
            <w:tcW w:w="3827" w:type="dxa"/>
            <w:vAlign w:val="center"/>
            <w:hideMark/>
          </w:tcPr>
          <w:p w:rsidR="00C05862" w:rsidRPr="007A0073" w:rsidRDefault="00C05862" w:rsidP="000616C8">
            <w:pPr>
              <w:suppressAutoHyphens w:val="0"/>
              <w:spacing w:line="276" w:lineRule="auto"/>
              <w:jc w:val="center"/>
              <w:rPr>
                <w:rFonts w:eastAsia="Calibri"/>
                <w:b/>
                <w:bCs/>
                <w:sz w:val="22"/>
                <w:szCs w:val="22"/>
                <w:lang w:eastAsia="pl-PL"/>
              </w:rPr>
            </w:pPr>
            <w:r w:rsidRPr="007A0073">
              <w:rPr>
                <w:rFonts w:eastAsia="Calibri"/>
                <w:b/>
                <w:bCs/>
                <w:sz w:val="22"/>
                <w:szCs w:val="22"/>
                <w:lang w:eastAsia="pl-PL"/>
              </w:rPr>
              <w:t>Liczba rodzin korzystających z pomocy społecznej</w:t>
            </w:r>
          </w:p>
        </w:tc>
        <w:tc>
          <w:tcPr>
            <w:tcW w:w="1270" w:type="dxa"/>
            <w:vAlign w:val="center"/>
          </w:tcPr>
          <w:p w:rsidR="00C05862" w:rsidRPr="007A0073" w:rsidRDefault="00514129" w:rsidP="000616C8">
            <w:pPr>
              <w:suppressAutoHyphens w:val="0"/>
              <w:spacing w:line="276" w:lineRule="auto"/>
              <w:jc w:val="center"/>
              <w:rPr>
                <w:rFonts w:eastAsia="Calibri"/>
                <w:sz w:val="22"/>
                <w:szCs w:val="22"/>
                <w:lang w:eastAsia="pl-PL"/>
              </w:rPr>
            </w:pPr>
            <w:r>
              <w:rPr>
                <w:rFonts w:eastAsia="Calibri"/>
                <w:sz w:val="22"/>
                <w:szCs w:val="22"/>
                <w:lang w:eastAsia="pl-PL"/>
              </w:rPr>
              <w:t>1 374</w:t>
            </w:r>
          </w:p>
        </w:tc>
        <w:tc>
          <w:tcPr>
            <w:tcW w:w="1363" w:type="dxa"/>
            <w:vAlign w:val="center"/>
          </w:tcPr>
          <w:p w:rsidR="00C05862" w:rsidRPr="007A0073" w:rsidRDefault="00C05862" w:rsidP="000616C8">
            <w:pPr>
              <w:suppressAutoHyphens w:val="0"/>
              <w:spacing w:line="276" w:lineRule="auto"/>
              <w:jc w:val="center"/>
              <w:rPr>
                <w:rFonts w:eastAsia="Calibri"/>
                <w:sz w:val="22"/>
                <w:szCs w:val="22"/>
                <w:lang w:eastAsia="pl-PL"/>
              </w:rPr>
            </w:pPr>
            <w:r w:rsidRPr="007A0073">
              <w:rPr>
                <w:rFonts w:eastAsia="Calibri"/>
                <w:sz w:val="22"/>
                <w:szCs w:val="22"/>
                <w:lang w:eastAsia="pl-PL"/>
              </w:rPr>
              <w:t>1</w:t>
            </w:r>
            <w:r w:rsidR="00514129">
              <w:rPr>
                <w:rFonts w:eastAsia="Calibri"/>
                <w:sz w:val="22"/>
                <w:szCs w:val="22"/>
                <w:lang w:eastAsia="pl-PL"/>
              </w:rPr>
              <w:t xml:space="preserve"> 283</w:t>
            </w:r>
          </w:p>
        </w:tc>
        <w:tc>
          <w:tcPr>
            <w:tcW w:w="1520" w:type="dxa"/>
            <w:noWrap/>
            <w:vAlign w:val="center"/>
            <w:hideMark/>
          </w:tcPr>
          <w:p w:rsidR="00C05862" w:rsidRPr="007A0073" w:rsidRDefault="00514129" w:rsidP="000616C8">
            <w:pPr>
              <w:suppressAutoHyphens w:val="0"/>
              <w:spacing w:line="276" w:lineRule="auto"/>
              <w:jc w:val="center"/>
              <w:rPr>
                <w:rFonts w:eastAsia="Calibri"/>
                <w:sz w:val="22"/>
                <w:szCs w:val="22"/>
                <w:lang w:eastAsia="pl-PL"/>
              </w:rPr>
            </w:pPr>
            <w:r>
              <w:rPr>
                <w:rFonts w:eastAsia="Calibri"/>
                <w:sz w:val="22"/>
                <w:szCs w:val="22"/>
                <w:lang w:eastAsia="pl-PL"/>
              </w:rPr>
              <w:t>1 233</w:t>
            </w:r>
          </w:p>
        </w:tc>
      </w:tr>
      <w:tr w:rsidR="00C05862" w:rsidRPr="007A0073" w:rsidTr="001C7C41">
        <w:trPr>
          <w:trHeight w:val="473"/>
          <w:jc w:val="center"/>
        </w:trPr>
        <w:tc>
          <w:tcPr>
            <w:tcW w:w="3827" w:type="dxa"/>
            <w:tcBorders>
              <w:top w:val="single" w:sz="8" w:space="0" w:color="4F81BD"/>
              <w:left w:val="single" w:sz="8" w:space="0" w:color="4F81BD"/>
              <w:bottom w:val="single" w:sz="8" w:space="0" w:color="4F81BD"/>
            </w:tcBorders>
            <w:vAlign w:val="center"/>
            <w:hideMark/>
          </w:tcPr>
          <w:p w:rsidR="00C05862" w:rsidRPr="007A0073" w:rsidRDefault="00C05862" w:rsidP="000616C8">
            <w:pPr>
              <w:suppressAutoHyphens w:val="0"/>
              <w:spacing w:line="276" w:lineRule="auto"/>
              <w:jc w:val="center"/>
              <w:rPr>
                <w:rFonts w:eastAsia="Calibri"/>
                <w:b/>
                <w:bCs/>
                <w:sz w:val="22"/>
                <w:szCs w:val="22"/>
                <w:lang w:eastAsia="pl-PL"/>
              </w:rPr>
            </w:pPr>
            <w:r w:rsidRPr="007A0073">
              <w:rPr>
                <w:rFonts w:eastAsia="Calibri"/>
                <w:b/>
                <w:bCs/>
                <w:sz w:val="22"/>
                <w:szCs w:val="22"/>
                <w:lang w:eastAsia="pl-PL"/>
              </w:rPr>
              <w:t>Liczba osób w tych rodzinach</w:t>
            </w:r>
          </w:p>
        </w:tc>
        <w:tc>
          <w:tcPr>
            <w:tcW w:w="1270" w:type="dxa"/>
            <w:tcBorders>
              <w:top w:val="single" w:sz="8" w:space="0" w:color="4F81BD"/>
              <w:bottom w:val="single" w:sz="8" w:space="0" w:color="4F81BD"/>
            </w:tcBorders>
            <w:vAlign w:val="center"/>
          </w:tcPr>
          <w:p w:rsidR="00C05862" w:rsidRPr="007A0073" w:rsidRDefault="00514129" w:rsidP="000616C8">
            <w:pPr>
              <w:suppressAutoHyphens w:val="0"/>
              <w:spacing w:line="276" w:lineRule="auto"/>
              <w:jc w:val="center"/>
              <w:rPr>
                <w:rFonts w:eastAsia="Calibri"/>
                <w:sz w:val="22"/>
                <w:szCs w:val="22"/>
                <w:lang w:eastAsia="pl-PL"/>
              </w:rPr>
            </w:pPr>
            <w:r>
              <w:rPr>
                <w:rFonts w:eastAsia="Calibri"/>
                <w:sz w:val="22"/>
                <w:szCs w:val="22"/>
                <w:lang w:eastAsia="pl-PL"/>
              </w:rPr>
              <w:t>2 928</w:t>
            </w:r>
          </w:p>
        </w:tc>
        <w:tc>
          <w:tcPr>
            <w:tcW w:w="1363" w:type="dxa"/>
            <w:tcBorders>
              <w:top w:val="single" w:sz="8" w:space="0" w:color="4F81BD"/>
              <w:bottom w:val="single" w:sz="8" w:space="0" w:color="4F81BD"/>
            </w:tcBorders>
            <w:vAlign w:val="center"/>
          </w:tcPr>
          <w:p w:rsidR="00C05862" w:rsidRPr="007A0073" w:rsidRDefault="00514129" w:rsidP="000616C8">
            <w:pPr>
              <w:suppressAutoHyphens w:val="0"/>
              <w:spacing w:line="276" w:lineRule="auto"/>
              <w:jc w:val="center"/>
              <w:rPr>
                <w:rFonts w:eastAsia="Calibri"/>
                <w:sz w:val="22"/>
                <w:szCs w:val="22"/>
                <w:lang w:eastAsia="pl-PL"/>
              </w:rPr>
            </w:pPr>
            <w:r>
              <w:rPr>
                <w:rFonts w:eastAsia="Calibri"/>
                <w:sz w:val="22"/>
                <w:szCs w:val="22"/>
                <w:lang w:eastAsia="pl-PL"/>
              </w:rPr>
              <w:t>2 703</w:t>
            </w:r>
          </w:p>
        </w:tc>
        <w:tc>
          <w:tcPr>
            <w:tcW w:w="1520" w:type="dxa"/>
            <w:tcBorders>
              <w:top w:val="single" w:sz="8" w:space="0" w:color="4F81BD"/>
              <w:bottom w:val="single" w:sz="8" w:space="0" w:color="4F81BD"/>
              <w:right w:val="single" w:sz="8" w:space="0" w:color="4F81BD"/>
            </w:tcBorders>
            <w:noWrap/>
            <w:vAlign w:val="center"/>
            <w:hideMark/>
          </w:tcPr>
          <w:p w:rsidR="00C05862" w:rsidRPr="007A0073" w:rsidRDefault="00514129" w:rsidP="000616C8">
            <w:pPr>
              <w:suppressAutoHyphens w:val="0"/>
              <w:spacing w:line="276" w:lineRule="auto"/>
              <w:jc w:val="center"/>
              <w:rPr>
                <w:rFonts w:eastAsia="Calibri"/>
                <w:sz w:val="22"/>
                <w:szCs w:val="22"/>
                <w:lang w:eastAsia="pl-PL"/>
              </w:rPr>
            </w:pPr>
            <w:r>
              <w:rPr>
                <w:rFonts w:eastAsia="Calibri"/>
                <w:sz w:val="22"/>
                <w:szCs w:val="22"/>
                <w:lang w:eastAsia="pl-PL"/>
              </w:rPr>
              <w:t>2 480</w:t>
            </w:r>
          </w:p>
        </w:tc>
      </w:tr>
    </w:tbl>
    <w:p w:rsidR="001B7DF4" w:rsidRPr="007A0073" w:rsidRDefault="001B7DF4" w:rsidP="001B7DF4">
      <w:pPr>
        <w:spacing w:before="120" w:after="120" w:line="276" w:lineRule="auto"/>
        <w:jc w:val="center"/>
        <w:rPr>
          <w:bCs/>
          <w:i/>
          <w:sz w:val="20"/>
          <w:szCs w:val="20"/>
          <w:shd w:val="clear" w:color="auto" w:fill="FFFFFF"/>
        </w:rPr>
      </w:pPr>
      <w:r w:rsidRPr="007A0073">
        <w:rPr>
          <w:bCs/>
          <w:i/>
          <w:sz w:val="20"/>
          <w:szCs w:val="20"/>
        </w:rPr>
        <w:t>Źródło: Sprawozdania roczne MPiPS-0</w:t>
      </w:r>
      <w:r w:rsidR="00043784">
        <w:rPr>
          <w:bCs/>
          <w:i/>
          <w:sz w:val="20"/>
          <w:szCs w:val="20"/>
        </w:rPr>
        <w:t>3.</w:t>
      </w:r>
    </w:p>
    <w:p w:rsidR="00202CFD" w:rsidRDefault="00202CFD" w:rsidP="00C05862">
      <w:pPr>
        <w:suppressAutoHyphens w:val="0"/>
        <w:autoSpaceDE w:val="0"/>
        <w:autoSpaceDN w:val="0"/>
        <w:adjustRightInd w:val="0"/>
        <w:spacing w:line="276" w:lineRule="auto"/>
        <w:jc w:val="both"/>
        <w:rPr>
          <w:b/>
          <w:bCs/>
          <w:color w:val="000000"/>
          <w:sz w:val="23"/>
          <w:szCs w:val="23"/>
          <w:lang w:eastAsia="pl-PL"/>
        </w:rPr>
      </w:pPr>
    </w:p>
    <w:p w:rsidR="00C05862" w:rsidRDefault="00202CFD" w:rsidP="00C05862">
      <w:pPr>
        <w:suppressAutoHyphens w:val="0"/>
        <w:autoSpaceDE w:val="0"/>
        <w:autoSpaceDN w:val="0"/>
        <w:adjustRightInd w:val="0"/>
        <w:spacing w:line="276" w:lineRule="auto"/>
        <w:jc w:val="both"/>
        <w:rPr>
          <w:color w:val="000000"/>
          <w:sz w:val="23"/>
          <w:szCs w:val="23"/>
          <w:lang w:eastAsia="pl-PL"/>
        </w:rPr>
      </w:pPr>
      <w:r>
        <w:rPr>
          <w:b/>
          <w:bCs/>
          <w:color w:val="000000"/>
          <w:sz w:val="23"/>
          <w:szCs w:val="23"/>
          <w:lang w:eastAsia="pl-PL"/>
        </w:rPr>
        <w:tab/>
      </w:r>
      <w:r w:rsidR="00C05862" w:rsidRPr="00C05862">
        <w:rPr>
          <w:b/>
          <w:bCs/>
          <w:color w:val="000000"/>
          <w:sz w:val="23"/>
          <w:szCs w:val="23"/>
          <w:lang w:eastAsia="pl-PL"/>
        </w:rPr>
        <w:t xml:space="preserve">Klienci świadczeń pomocy społecznej </w:t>
      </w:r>
      <w:r w:rsidR="00C05862" w:rsidRPr="00C05862">
        <w:rPr>
          <w:color w:val="000000"/>
          <w:sz w:val="23"/>
          <w:szCs w:val="23"/>
          <w:lang w:eastAsia="pl-PL"/>
        </w:rPr>
        <w:t>to osoby, które z różnych przyczyn znajdują się</w:t>
      </w:r>
      <w:r w:rsidR="00C05862">
        <w:rPr>
          <w:color w:val="000000"/>
          <w:sz w:val="23"/>
          <w:szCs w:val="23"/>
          <w:lang w:eastAsia="pl-PL"/>
        </w:rPr>
        <w:t xml:space="preserve"> w </w:t>
      </w:r>
      <w:r w:rsidR="00C05862" w:rsidRPr="00C05862">
        <w:rPr>
          <w:color w:val="000000"/>
          <w:sz w:val="23"/>
          <w:szCs w:val="23"/>
          <w:lang w:eastAsia="pl-PL"/>
        </w:rPr>
        <w:t xml:space="preserve">trudnej sytuacji, a ich rozwiązanie lub zniwelowanie skutków trudności wymaga różnorodnych form wsparcia, od świadczeń pieniężnych poprzez pomoc usługową, umieszczenie w ośrodkach wsparcia, poradnictwo specjalistyczne, pogłębioną pracę socjalną czy też wsparcie asystenta rodziny. Głównym narzędziem w pracy pracowników socjalnych jest </w:t>
      </w:r>
      <w:r w:rsidR="00C05862" w:rsidRPr="00C05862">
        <w:rPr>
          <w:b/>
          <w:bCs/>
          <w:color w:val="000000"/>
          <w:sz w:val="23"/>
          <w:szCs w:val="23"/>
          <w:lang w:eastAsia="pl-PL"/>
        </w:rPr>
        <w:t>wywiad środowiskowy</w:t>
      </w:r>
      <w:r w:rsidR="00C05862" w:rsidRPr="00C05862">
        <w:rPr>
          <w:color w:val="000000"/>
          <w:sz w:val="23"/>
          <w:szCs w:val="23"/>
          <w:lang w:eastAsia="pl-PL"/>
        </w:rPr>
        <w:t xml:space="preserve">, który służy zgłębieniu przyczyn trudnych sytuacji życiowych. </w:t>
      </w:r>
    </w:p>
    <w:p w:rsidR="00C05862" w:rsidRDefault="00C05862" w:rsidP="00C05862">
      <w:pPr>
        <w:suppressAutoHyphens w:val="0"/>
        <w:autoSpaceDE w:val="0"/>
        <w:autoSpaceDN w:val="0"/>
        <w:adjustRightInd w:val="0"/>
        <w:spacing w:line="276" w:lineRule="auto"/>
        <w:jc w:val="both"/>
        <w:rPr>
          <w:color w:val="000000"/>
          <w:sz w:val="23"/>
          <w:szCs w:val="23"/>
          <w:lang w:eastAsia="pl-PL"/>
        </w:rPr>
      </w:pPr>
    </w:p>
    <w:p w:rsidR="00C67FAD" w:rsidRPr="00C67FAD" w:rsidRDefault="00C05862" w:rsidP="00C05862">
      <w:pPr>
        <w:suppressAutoHyphens w:val="0"/>
        <w:autoSpaceDE w:val="0"/>
        <w:autoSpaceDN w:val="0"/>
        <w:adjustRightInd w:val="0"/>
        <w:spacing w:line="276" w:lineRule="auto"/>
        <w:jc w:val="both"/>
        <w:rPr>
          <w:color w:val="000000"/>
          <w:sz w:val="23"/>
          <w:szCs w:val="23"/>
          <w:lang w:eastAsia="pl-PL"/>
        </w:rPr>
      </w:pPr>
      <w:r w:rsidRPr="00C05862">
        <w:rPr>
          <w:color w:val="000000"/>
          <w:sz w:val="23"/>
          <w:szCs w:val="23"/>
          <w:lang w:eastAsia="pl-PL"/>
        </w:rPr>
        <w:t>Poniższy wykres obrazuje skalę i rodzaj dominujących problemów w środowiskach.</w:t>
      </w:r>
    </w:p>
    <w:p w:rsidR="00C05862" w:rsidRDefault="00C05862" w:rsidP="00C945B3">
      <w:pPr>
        <w:suppressAutoHyphens w:val="0"/>
        <w:autoSpaceDE w:val="0"/>
        <w:autoSpaceDN w:val="0"/>
        <w:adjustRightInd w:val="0"/>
        <w:rPr>
          <w:sz w:val="23"/>
          <w:szCs w:val="23"/>
          <w:lang w:eastAsia="pl-PL"/>
        </w:rPr>
      </w:pPr>
    </w:p>
    <w:p w:rsidR="00202CFD" w:rsidRDefault="00202CFD" w:rsidP="00C945B3">
      <w:pPr>
        <w:suppressAutoHyphens w:val="0"/>
        <w:autoSpaceDE w:val="0"/>
        <w:autoSpaceDN w:val="0"/>
        <w:adjustRightInd w:val="0"/>
        <w:rPr>
          <w:sz w:val="23"/>
          <w:szCs w:val="23"/>
          <w:lang w:eastAsia="pl-PL"/>
        </w:rPr>
      </w:pPr>
    </w:p>
    <w:p w:rsidR="00202CFD" w:rsidRPr="00202CFD" w:rsidRDefault="00183007" w:rsidP="00202CFD">
      <w:pPr>
        <w:suppressAutoHyphens w:val="0"/>
        <w:autoSpaceDE w:val="0"/>
        <w:autoSpaceDN w:val="0"/>
        <w:adjustRightInd w:val="0"/>
        <w:spacing w:line="276" w:lineRule="auto"/>
        <w:jc w:val="both"/>
        <w:rPr>
          <w:b/>
          <w:color w:val="000000"/>
          <w:sz w:val="23"/>
          <w:szCs w:val="23"/>
          <w:lang w:eastAsia="pl-PL"/>
        </w:rPr>
      </w:pPr>
      <w:r>
        <w:rPr>
          <w:b/>
          <w:sz w:val="23"/>
          <w:szCs w:val="23"/>
          <w:lang w:eastAsia="pl-PL"/>
        </w:rPr>
        <w:br w:type="page"/>
      </w:r>
      <w:r w:rsidR="00202CFD" w:rsidRPr="00202CFD">
        <w:rPr>
          <w:b/>
          <w:sz w:val="23"/>
          <w:szCs w:val="23"/>
          <w:lang w:eastAsia="pl-PL"/>
        </w:rPr>
        <w:lastRenderedPageBreak/>
        <w:t xml:space="preserve">Wykres </w:t>
      </w:r>
      <w:r w:rsidR="00211B37">
        <w:rPr>
          <w:b/>
          <w:sz w:val="23"/>
          <w:szCs w:val="23"/>
          <w:lang w:eastAsia="pl-PL"/>
        </w:rPr>
        <w:t>Nr 3.</w:t>
      </w:r>
      <w:r w:rsidR="00202CFD" w:rsidRPr="00202CFD">
        <w:rPr>
          <w:b/>
          <w:color w:val="000000"/>
          <w:sz w:val="23"/>
          <w:szCs w:val="23"/>
          <w:lang w:eastAsia="pl-PL"/>
        </w:rPr>
        <w:t>Skala i rodzaj dominujących</w:t>
      </w:r>
      <w:r w:rsidR="00A360D6">
        <w:rPr>
          <w:b/>
          <w:color w:val="000000"/>
          <w:sz w:val="23"/>
          <w:szCs w:val="23"/>
          <w:lang w:eastAsia="pl-PL"/>
        </w:rPr>
        <w:t xml:space="preserve"> problemów w środowiskach w 2019</w:t>
      </w:r>
      <w:r w:rsidR="00202CFD" w:rsidRPr="00202CFD">
        <w:rPr>
          <w:b/>
          <w:color w:val="000000"/>
          <w:sz w:val="23"/>
          <w:szCs w:val="23"/>
          <w:lang w:eastAsia="pl-PL"/>
        </w:rPr>
        <w:t xml:space="preserve"> roku.</w:t>
      </w:r>
    </w:p>
    <w:p w:rsidR="00202CFD" w:rsidRDefault="00202CFD" w:rsidP="00C945B3">
      <w:pPr>
        <w:suppressAutoHyphens w:val="0"/>
        <w:autoSpaceDE w:val="0"/>
        <w:autoSpaceDN w:val="0"/>
        <w:adjustRightInd w:val="0"/>
        <w:rPr>
          <w:sz w:val="23"/>
          <w:szCs w:val="23"/>
          <w:lang w:eastAsia="pl-PL"/>
        </w:rPr>
      </w:pPr>
    </w:p>
    <w:p w:rsidR="00C05862" w:rsidRDefault="008A5674" w:rsidP="00C945B3">
      <w:pPr>
        <w:suppressAutoHyphens w:val="0"/>
        <w:autoSpaceDE w:val="0"/>
        <w:autoSpaceDN w:val="0"/>
        <w:adjustRightInd w:val="0"/>
        <w:rPr>
          <w:sz w:val="23"/>
          <w:szCs w:val="23"/>
          <w:lang w:eastAsia="pl-PL"/>
        </w:rPr>
      </w:pPr>
      <w:r w:rsidRPr="007B56A5">
        <w:rPr>
          <w:noProof/>
          <w:lang w:eastAsia="pl-PL"/>
        </w:rPr>
        <w:drawing>
          <wp:inline distT="0" distB="0" distL="0" distR="0">
            <wp:extent cx="5676900" cy="4114800"/>
            <wp:effectExtent l="0" t="0" r="19050" b="1905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2CFD" w:rsidRDefault="00202CFD" w:rsidP="00202CFD">
      <w:pPr>
        <w:suppressAutoHyphens w:val="0"/>
        <w:autoSpaceDE w:val="0"/>
        <w:autoSpaceDN w:val="0"/>
        <w:adjustRightInd w:val="0"/>
        <w:jc w:val="center"/>
        <w:rPr>
          <w:i/>
          <w:sz w:val="20"/>
          <w:szCs w:val="20"/>
          <w:shd w:val="clear" w:color="auto" w:fill="FFFFFF"/>
        </w:rPr>
      </w:pPr>
    </w:p>
    <w:p w:rsidR="00C05862" w:rsidRDefault="00202CFD" w:rsidP="00202CFD">
      <w:pPr>
        <w:suppressAutoHyphens w:val="0"/>
        <w:autoSpaceDE w:val="0"/>
        <w:autoSpaceDN w:val="0"/>
        <w:adjustRightInd w:val="0"/>
        <w:jc w:val="center"/>
        <w:rPr>
          <w:sz w:val="23"/>
          <w:szCs w:val="23"/>
          <w:lang w:eastAsia="pl-PL"/>
        </w:rPr>
      </w:pPr>
      <w:r w:rsidRPr="007A0073">
        <w:rPr>
          <w:i/>
          <w:sz w:val="20"/>
          <w:szCs w:val="20"/>
          <w:shd w:val="clear" w:color="auto" w:fill="FFFFFF"/>
        </w:rPr>
        <w:t>Źró</w:t>
      </w:r>
      <w:r>
        <w:rPr>
          <w:i/>
          <w:sz w:val="20"/>
          <w:szCs w:val="20"/>
          <w:shd w:val="clear" w:color="auto" w:fill="FFFFFF"/>
        </w:rPr>
        <w:t>dło: Sprawozdania MOPS w Dębicy</w:t>
      </w:r>
    </w:p>
    <w:p w:rsidR="00566E99" w:rsidRPr="00202CFD" w:rsidRDefault="00566E99" w:rsidP="00C73756">
      <w:pPr>
        <w:suppressAutoHyphens w:val="0"/>
        <w:autoSpaceDE w:val="0"/>
        <w:autoSpaceDN w:val="0"/>
        <w:adjustRightInd w:val="0"/>
        <w:spacing w:line="276" w:lineRule="auto"/>
        <w:jc w:val="both"/>
        <w:rPr>
          <w:b/>
          <w:sz w:val="23"/>
          <w:szCs w:val="23"/>
          <w:lang w:eastAsia="pl-PL"/>
        </w:rPr>
      </w:pPr>
    </w:p>
    <w:p w:rsidR="00566E99" w:rsidRPr="00202CFD" w:rsidRDefault="00211B37" w:rsidP="00566E99">
      <w:pPr>
        <w:suppressAutoHyphens w:val="0"/>
        <w:autoSpaceDE w:val="0"/>
        <w:autoSpaceDN w:val="0"/>
        <w:adjustRightInd w:val="0"/>
        <w:spacing w:line="276" w:lineRule="auto"/>
        <w:jc w:val="both"/>
        <w:rPr>
          <w:b/>
          <w:sz w:val="23"/>
          <w:szCs w:val="23"/>
          <w:lang w:eastAsia="pl-PL"/>
        </w:rPr>
      </w:pPr>
      <w:r>
        <w:rPr>
          <w:b/>
          <w:sz w:val="23"/>
          <w:szCs w:val="23"/>
          <w:lang w:eastAsia="pl-PL"/>
        </w:rPr>
        <w:t>Tabela Nr 3.</w:t>
      </w:r>
      <w:r w:rsidR="00566E99" w:rsidRPr="00202CFD">
        <w:rPr>
          <w:b/>
          <w:sz w:val="23"/>
          <w:szCs w:val="23"/>
          <w:lang w:eastAsia="pl-PL"/>
        </w:rPr>
        <w:t xml:space="preserve"> Powody korzystania z systemu pomocy </w:t>
      </w:r>
      <w:r w:rsidR="009C6118">
        <w:rPr>
          <w:b/>
          <w:sz w:val="23"/>
          <w:szCs w:val="23"/>
          <w:lang w:eastAsia="pl-PL"/>
        </w:rPr>
        <w:t>społecznej w latach 2017</w:t>
      </w:r>
      <w:r w:rsidR="008B62F0">
        <w:rPr>
          <w:b/>
          <w:sz w:val="23"/>
          <w:szCs w:val="23"/>
          <w:lang w:eastAsia="pl-PL"/>
        </w:rPr>
        <w:t xml:space="preserve"> – 2019</w:t>
      </w:r>
    </w:p>
    <w:p w:rsidR="00566E99" w:rsidRDefault="00566E99" w:rsidP="00566E99">
      <w:pPr>
        <w:suppressAutoHyphens w:val="0"/>
        <w:autoSpaceDE w:val="0"/>
        <w:autoSpaceDN w:val="0"/>
        <w:adjustRightInd w:val="0"/>
        <w:rPr>
          <w:rFonts w:ascii="Times" w:hAnsi="Times" w:cs="Times"/>
          <w:lang w:eastAsia="pl-PL"/>
        </w:rPr>
      </w:pPr>
    </w:p>
    <w:tbl>
      <w:tblPr>
        <w:tblW w:w="9219" w:type="dxa"/>
        <w:tblInd w:w="65" w:type="dxa"/>
        <w:tblLayout w:type="fixed"/>
        <w:tblCellMar>
          <w:left w:w="70" w:type="dxa"/>
          <w:right w:w="70" w:type="dxa"/>
        </w:tblCellMar>
        <w:tblLook w:val="04A0" w:firstRow="1" w:lastRow="0" w:firstColumn="1" w:lastColumn="0" w:noHBand="0" w:noVBand="1"/>
      </w:tblPr>
      <w:tblGrid>
        <w:gridCol w:w="2557"/>
        <w:gridCol w:w="992"/>
        <w:gridCol w:w="1276"/>
        <w:gridCol w:w="992"/>
        <w:gridCol w:w="1276"/>
        <w:gridCol w:w="850"/>
        <w:gridCol w:w="1276"/>
      </w:tblGrid>
      <w:tr w:rsidR="00566E99" w:rsidRPr="007A0073" w:rsidTr="000616C8">
        <w:trPr>
          <w:trHeight w:val="499"/>
        </w:trPr>
        <w:tc>
          <w:tcPr>
            <w:tcW w:w="2557" w:type="dxa"/>
            <w:vMerge w:val="restart"/>
            <w:tcBorders>
              <w:top w:val="single" w:sz="4" w:space="0" w:color="auto"/>
              <w:left w:val="single" w:sz="4" w:space="0" w:color="auto"/>
              <w:bottom w:val="single" w:sz="4" w:space="0" w:color="auto"/>
              <w:right w:val="single" w:sz="12" w:space="0" w:color="auto"/>
            </w:tcBorders>
            <w:shd w:val="clear" w:color="EFF3EA" w:fill="C5D9F1"/>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Powód</w:t>
            </w:r>
            <w:r>
              <w:rPr>
                <w:b/>
                <w:bCs/>
                <w:sz w:val="21"/>
                <w:szCs w:val="21"/>
                <w:lang w:eastAsia="pl-PL"/>
              </w:rPr>
              <w:t xml:space="preserve"> korzystania z pomocy</w:t>
            </w:r>
          </w:p>
        </w:tc>
        <w:tc>
          <w:tcPr>
            <w:tcW w:w="2268" w:type="dxa"/>
            <w:gridSpan w:val="2"/>
            <w:tcBorders>
              <w:top w:val="single" w:sz="12" w:space="0" w:color="auto"/>
              <w:left w:val="single" w:sz="12" w:space="0" w:color="auto"/>
              <w:bottom w:val="single" w:sz="4" w:space="0" w:color="auto"/>
              <w:right w:val="single" w:sz="12" w:space="0" w:color="auto"/>
            </w:tcBorders>
            <w:shd w:val="clear" w:color="EFF3EA" w:fill="C5D9F1"/>
            <w:vAlign w:val="center"/>
            <w:hideMark/>
          </w:tcPr>
          <w:p w:rsidR="00566E99" w:rsidRPr="007A0073" w:rsidRDefault="00A360D6" w:rsidP="000616C8">
            <w:pPr>
              <w:suppressAutoHyphens w:val="0"/>
              <w:jc w:val="center"/>
              <w:rPr>
                <w:b/>
                <w:bCs/>
                <w:sz w:val="21"/>
                <w:szCs w:val="21"/>
                <w:lang w:eastAsia="pl-PL"/>
              </w:rPr>
            </w:pPr>
            <w:r>
              <w:rPr>
                <w:b/>
                <w:bCs/>
                <w:sz w:val="21"/>
                <w:szCs w:val="21"/>
                <w:lang w:eastAsia="pl-PL"/>
              </w:rPr>
              <w:t>Rok 2017</w:t>
            </w:r>
          </w:p>
        </w:tc>
        <w:tc>
          <w:tcPr>
            <w:tcW w:w="2268" w:type="dxa"/>
            <w:gridSpan w:val="2"/>
            <w:tcBorders>
              <w:top w:val="single" w:sz="12" w:space="0" w:color="auto"/>
              <w:left w:val="single" w:sz="12" w:space="0" w:color="auto"/>
              <w:bottom w:val="single" w:sz="4" w:space="0" w:color="auto"/>
              <w:right w:val="single" w:sz="12" w:space="0" w:color="auto"/>
            </w:tcBorders>
            <w:shd w:val="clear" w:color="EFF3EA" w:fill="C5D9F1"/>
            <w:vAlign w:val="center"/>
            <w:hideMark/>
          </w:tcPr>
          <w:p w:rsidR="00566E99" w:rsidRPr="007A0073" w:rsidRDefault="00A360D6" w:rsidP="000616C8">
            <w:pPr>
              <w:suppressAutoHyphens w:val="0"/>
              <w:jc w:val="center"/>
              <w:rPr>
                <w:b/>
                <w:bCs/>
                <w:sz w:val="21"/>
                <w:szCs w:val="21"/>
                <w:lang w:eastAsia="pl-PL"/>
              </w:rPr>
            </w:pPr>
            <w:r>
              <w:rPr>
                <w:b/>
                <w:bCs/>
                <w:sz w:val="21"/>
                <w:szCs w:val="21"/>
                <w:lang w:eastAsia="pl-PL"/>
              </w:rPr>
              <w:t>Rok 2018</w:t>
            </w:r>
          </w:p>
        </w:tc>
        <w:tc>
          <w:tcPr>
            <w:tcW w:w="2126" w:type="dxa"/>
            <w:gridSpan w:val="2"/>
            <w:tcBorders>
              <w:top w:val="single" w:sz="12" w:space="0" w:color="auto"/>
              <w:left w:val="single" w:sz="12" w:space="0" w:color="auto"/>
              <w:bottom w:val="single" w:sz="4" w:space="0" w:color="auto"/>
              <w:right w:val="single" w:sz="12" w:space="0" w:color="auto"/>
            </w:tcBorders>
            <w:shd w:val="clear" w:color="EFF3EA" w:fill="C5D9F1"/>
            <w:vAlign w:val="center"/>
            <w:hideMark/>
          </w:tcPr>
          <w:p w:rsidR="00566E99" w:rsidRPr="007A0073" w:rsidRDefault="00A360D6" w:rsidP="000616C8">
            <w:pPr>
              <w:suppressAutoHyphens w:val="0"/>
              <w:jc w:val="center"/>
              <w:rPr>
                <w:b/>
                <w:bCs/>
                <w:sz w:val="21"/>
                <w:szCs w:val="21"/>
                <w:lang w:eastAsia="pl-PL"/>
              </w:rPr>
            </w:pPr>
            <w:r>
              <w:rPr>
                <w:b/>
                <w:bCs/>
                <w:sz w:val="21"/>
                <w:szCs w:val="21"/>
                <w:lang w:eastAsia="pl-PL"/>
              </w:rPr>
              <w:t>Rok 2019</w:t>
            </w:r>
          </w:p>
        </w:tc>
      </w:tr>
      <w:tr w:rsidR="00566E99" w:rsidRPr="007A0073" w:rsidTr="000616C8">
        <w:trPr>
          <w:trHeight w:val="690"/>
        </w:trPr>
        <w:tc>
          <w:tcPr>
            <w:tcW w:w="2557" w:type="dxa"/>
            <w:vMerge/>
            <w:tcBorders>
              <w:top w:val="single" w:sz="4" w:space="0" w:color="auto"/>
              <w:left w:val="single" w:sz="4" w:space="0" w:color="auto"/>
              <w:bottom w:val="single" w:sz="4" w:space="0" w:color="auto"/>
              <w:right w:val="single" w:sz="12" w:space="0" w:color="auto"/>
            </w:tcBorders>
            <w:vAlign w:val="center"/>
            <w:hideMark/>
          </w:tcPr>
          <w:p w:rsidR="00566E99" w:rsidRPr="007A0073" w:rsidRDefault="00566E99" w:rsidP="000616C8">
            <w:pPr>
              <w:suppressAutoHyphens w:val="0"/>
              <w:rPr>
                <w:b/>
                <w:bCs/>
                <w:sz w:val="21"/>
                <w:szCs w:val="21"/>
                <w:lang w:eastAsia="pl-PL"/>
              </w:rPr>
            </w:pPr>
          </w:p>
        </w:tc>
        <w:tc>
          <w:tcPr>
            <w:tcW w:w="992" w:type="dxa"/>
            <w:tcBorders>
              <w:top w:val="nil"/>
              <w:left w:val="single" w:sz="12" w:space="0" w:color="auto"/>
              <w:bottom w:val="single" w:sz="4" w:space="0" w:color="auto"/>
              <w:right w:val="single" w:sz="4"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rodzin</w:t>
            </w:r>
          </w:p>
        </w:tc>
        <w:tc>
          <w:tcPr>
            <w:tcW w:w="1276" w:type="dxa"/>
            <w:tcBorders>
              <w:top w:val="nil"/>
              <w:left w:val="nil"/>
              <w:bottom w:val="single" w:sz="4" w:space="0" w:color="auto"/>
              <w:right w:val="single" w:sz="12"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osób w rodzinach</w:t>
            </w:r>
          </w:p>
        </w:tc>
        <w:tc>
          <w:tcPr>
            <w:tcW w:w="992" w:type="dxa"/>
            <w:tcBorders>
              <w:top w:val="nil"/>
              <w:left w:val="single" w:sz="12" w:space="0" w:color="auto"/>
              <w:bottom w:val="single" w:sz="4" w:space="0" w:color="auto"/>
              <w:right w:val="single" w:sz="4"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rodzin</w:t>
            </w:r>
          </w:p>
        </w:tc>
        <w:tc>
          <w:tcPr>
            <w:tcW w:w="1276" w:type="dxa"/>
            <w:tcBorders>
              <w:top w:val="nil"/>
              <w:left w:val="nil"/>
              <w:bottom w:val="single" w:sz="4" w:space="0" w:color="auto"/>
              <w:right w:val="single" w:sz="12"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osób w rodzinach</w:t>
            </w:r>
          </w:p>
        </w:tc>
        <w:tc>
          <w:tcPr>
            <w:tcW w:w="850" w:type="dxa"/>
            <w:tcBorders>
              <w:top w:val="nil"/>
              <w:left w:val="single" w:sz="12" w:space="0" w:color="auto"/>
              <w:bottom w:val="single" w:sz="4" w:space="0" w:color="auto"/>
              <w:right w:val="single" w:sz="4"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rodzin</w:t>
            </w:r>
          </w:p>
        </w:tc>
        <w:tc>
          <w:tcPr>
            <w:tcW w:w="1276" w:type="dxa"/>
            <w:tcBorders>
              <w:top w:val="nil"/>
              <w:left w:val="nil"/>
              <w:bottom w:val="single" w:sz="4" w:space="0" w:color="auto"/>
              <w:right w:val="single" w:sz="12" w:space="0" w:color="auto"/>
            </w:tcBorders>
            <w:shd w:val="clear" w:color="EFF3EA" w:fill="F2F2F2"/>
            <w:vAlign w:val="center"/>
            <w:hideMark/>
          </w:tcPr>
          <w:p w:rsidR="00566E99" w:rsidRPr="007A0073" w:rsidRDefault="00566E99" w:rsidP="000616C8">
            <w:pPr>
              <w:suppressAutoHyphens w:val="0"/>
              <w:jc w:val="center"/>
              <w:rPr>
                <w:b/>
                <w:bCs/>
                <w:sz w:val="21"/>
                <w:szCs w:val="21"/>
                <w:lang w:eastAsia="pl-PL"/>
              </w:rPr>
            </w:pPr>
            <w:r w:rsidRPr="007A0073">
              <w:rPr>
                <w:b/>
                <w:bCs/>
                <w:sz w:val="21"/>
                <w:szCs w:val="21"/>
                <w:lang w:eastAsia="pl-PL"/>
              </w:rPr>
              <w:t>Liczba osób w rodzinach</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noWrap/>
            <w:hideMark/>
          </w:tcPr>
          <w:p w:rsidR="00A360D6" w:rsidRPr="007A0073" w:rsidRDefault="00A360D6" w:rsidP="000616C8">
            <w:pPr>
              <w:suppressAutoHyphens w:val="0"/>
              <w:rPr>
                <w:sz w:val="22"/>
                <w:szCs w:val="22"/>
                <w:lang w:eastAsia="pl-PL"/>
              </w:rPr>
            </w:pPr>
            <w:r w:rsidRPr="007A0073">
              <w:rPr>
                <w:sz w:val="22"/>
                <w:szCs w:val="22"/>
                <w:lang w:eastAsia="pl-PL"/>
              </w:rPr>
              <w:t>Ubóstwo</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868</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1 816</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764</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1 615</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655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1 310</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Bezdomność</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72</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73</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85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88</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86</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86</w:t>
            </w:r>
          </w:p>
        </w:tc>
      </w:tr>
      <w:tr w:rsidR="00A360D6" w:rsidRPr="007A0073" w:rsidTr="00A360D6">
        <w:trPr>
          <w:trHeight w:val="660"/>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Potrzeba ochrony macierzyństwa</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75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381</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77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376</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69</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336</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Bezrobocie</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673</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1 611</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554</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1 364</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416</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988</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Niepełnosprawność</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562</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1 033</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551</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965</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526</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919</w:t>
            </w:r>
          </w:p>
        </w:tc>
      </w:tr>
      <w:tr w:rsidR="00A360D6" w:rsidRPr="007A0073" w:rsidTr="00A360D6">
        <w:trPr>
          <w:trHeight w:val="615"/>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Długotrwała lub ciężka choroba</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745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1 408</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801</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1 514</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748</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1 304</w:t>
            </w:r>
          </w:p>
        </w:tc>
      </w:tr>
      <w:tr w:rsidR="00A360D6" w:rsidRPr="007A0073" w:rsidTr="00A360D6">
        <w:trPr>
          <w:trHeight w:val="990"/>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Bezradność w sprawach opiekuńczo wychowawczych, w tym:</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225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800</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267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944</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215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770</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i/>
                <w:iCs/>
                <w:sz w:val="22"/>
                <w:szCs w:val="22"/>
                <w:lang w:eastAsia="pl-PL"/>
              </w:rPr>
            </w:pPr>
            <w:r w:rsidRPr="007A0073">
              <w:rPr>
                <w:i/>
                <w:iCs/>
                <w:sz w:val="22"/>
                <w:szCs w:val="22"/>
                <w:lang w:eastAsia="pl-PL"/>
              </w:rPr>
              <w:lastRenderedPageBreak/>
              <w:t xml:space="preserve">  rodziny niepełne   </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145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431</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177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531</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144</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431</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i/>
                <w:iCs/>
                <w:sz w:val="22"/>
                <w:szCs w:val="22"/>
                <w:lang w:eastAsia="pl-PL"/>
              </w:rPr>
            </w:pPr>
            <w:r w:rsidRPr="007A0073">
              <w:rPr>
                <w:i/>
                <w:iCs/>
                <w:sz w:val="22"/>
                <w:szCs w:val="22"/>
                <w:lang w:eastAsia="pl-PL"/>
              </w:rPr>
              <w:t xml:space="preserve">  rodziny wielodzietne</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75</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398</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82</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441</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64</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345</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Alkoholizm</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23</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35</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30</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39</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8</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Narkomania</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2</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2</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w:t>
            </w:r>
          </w:p>
        </w:tc>
      </w:tr>
      <w:tr w:rsidR="00A360D6" w:rsidRPr="007A0073" w:rsidTr="00A360D6">
        <w:trPr>
          <w:trHeight w:val="1005"/>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Trudności w przystosowaniu do życia po zwolnieniu z zakładu karnego</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9</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11</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13</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15</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8</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hideMark/>
          </w:tcPr>
          <w:p w:rsidR="00A360D6" w:rsidRPr="007A0073" w:rsidRDefault="00A360D6" w:rsidP="000616C8">
            <w:pPr>
              <w:suppressAutoHyphens w:val="0"/>
              <w:rPr>
                <w:sz w:val="22"/>
                <w:szCs w:val="22"/>
                <w:lang w:eastAsia="pl-PL"/>
              </w:rPr>
            </w:pPr>
            <w:r w:rsidRPr="007A0073">
              <w:rPr>
                <w:sz w:val="22"/>
                <w:szCs w:val="22"/>
                <w:lang w:eastAsia="pl-PL"/>
              </w:rPr>
              <w:t>Przemoc w rodzinie</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13</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37</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7</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24</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3</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9</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noWrap/>
            <w:hideMark/>
          </w:tcPr>
          <w:p w:rsidR="00A360D6" w:rsidRPr="007A0073" w:rsidRDefault="00A360D6" w:rsidP="000616C8">
            <w:pPr>
              <w:suppressAutoHyphens w:val="0"/>
              <w:rPr>
                <w:sz w:val="22"/>
                <w:szCs w:val="22"/>
                <w:lang w:eastAsia="pl-PL"/>
              </w:rPr>
            </w:pPr>
            <w:r w:rsidRPr="007A0073">
              <w:rPr>
                <w:sz w:val="22"/>
                <w:szCs w:val="22"/>
                <w:lang w:eastAsia="pl-PL"/>
              </w:rPr>
              <w:t>Sytuacja kryzysowa</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4</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10</w:t>
            </w:r>
          </w:p>
        </w:tc>
        <w:tc>
          <w:tcPr>
            <w:tcW w:w="992"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1</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20</w:t>
            </w:r>
          </w:p>
        </w:tc>
        <w:tc>
          <w:tcPr>
            <w:tcW w:w="1276" w:type="dxa"/>
            <w:tcBorders>
              <w:top w:val="nil"/>
              <w:left w:val="nil"/>
              <w:bottom w:val="single" w:sz="4"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55</w:t>
            </w:r>
          </w:p>
        </w:tc>
      </w:tr>
      <w:tr w:rsidR="00A360D6" w:rsidRPr="007A0073" w:rsidTr="00A360D6">
        <w:trPr>
          <w:trHeight w:val="499"/>
        </w:trPr>
        <w:tc>
          <w:tcPr>
            <w:tcW w:w="2557" w:type="dxa"/>
            <w:tcBorders>
              <w:top w:val="nil"/>
              <w:left w:val="single" w:sz="4" w:space="0" w:color="auto"/>
              <w:bottom w:val="single" w:sz="4" w:space="0" w:color="auto"/>
              <w:right w:val="single" w:sz="12" w:space="0" w:color="auto"/>
            </w:tcBorders>
            <w:shd w:val="clear" w:color="000000" w:fill="F2F2F2"/>
            <w:noWrap/>
            <w:hideMark/>
          </w:tcPr>
          <w:p w:rsidR="00A360D6" w:rsidRPr="007A0073" w:rsidRDefault="00A360D6" w:rsidP="000616C8">
            <w:pPr>
              <w:suppressAutoHyphens w:val="0"/>
              <w:rPr>
                <w:sz w:val="22"/>
                <w:szCs w:val="22"/>
                <w:lang w:eastAsia="pl-PL"/>
              </w:rPr>
            </w:pPr>
            <w:r w:rsidRPr="007A0073">
              <w:rPr>
                <w:sz w:val="22"/>
                <w:szCs w:val="22"/>
                <w:lang w:eastAsia="pl-PL"/>
              </w:rPr>
              <w:t>Zdarzenie losowe</w:t>
            </w:r>
          </w:p>
        </w:tc>
        <w:tc>
          <w:tcPr>
            <w:tcW w:w="992" w:type="dxa"/>
            <w:tcBorders>
              <w:top w:val="nil"/>
              <w:left w:val="single" w:sz="12" w:space="0" w:color="auto"/>
              <w:bottom w:val="single" w:sz="12"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3</w:t>
            </w:r>
          </w:p>
        </w:tc>
        <w:tc>
          <w:tcPr>
            <w:tcW w:w="1276" w:type="dxa"/>
            <w:tcBorders>
              <w:top w:val="nil"/>
              <w:left w:val="nil"/>
              <w:bottom w:val="single" w:sz="12"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sidRPr="007A0073">
              <w:rPr>
                <w:sz w:val="22"/>
                <w:szCs w:val="22"/>
                <w:lang w:eastAsia="pl-PL"/>
              </w:rPr>
              <w:t>5</w:t>
            </w:r>
          </w:p>
        </w:tc>
        <w:tc>
          <w:tcPr>
            <w:tcW w:w="992" w:type="dxa"/>
            <w:tcBorders>
              <w:top w:val="nil"/>
              <w:left w:val="single" w:sz="12" w:space="0" w:color="auto"/>
              <w:bottom w:val="single" w:sz="12" w:space="0" w:color="auto"/>
              <w:right w:val="single" w:sz="4"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2</w:t>
            </w:r>
          </w:p>
        </w:tc>
        <w:tc>
          <w:tcPr>
            <w:tcW w:w="1276" w:type="dxa"/>
            <w:tcBorders>
              <w:top w:val="nil"/>
              <w:left w:val="nil"/>
              <w:bottom w:val="single" w:sz="12" w:space="0" w:color="auto"/>
              <w:right w:val="single" w:sz="12" w:space="0" w:color="auto"/>
            </w:tcBorders>
            <w:shd w:val="clear" w:color="auto" w:fill="auto"/>
            <w:noWrap/>
            <w:vAlign w:val="center"/>
          </w:tcPr>
          <w:p w:rsidR="00A360D6" w:rsidRPr="007A0073" w:rsidRDefault="00A360D6" w:rsidP="008D2BF8">
            <w:pPr>
              <w:suppressAutoHyphens w:val="0"/>
              <w:jc w:val="center"/>
              <w:rPr>
                <w:sz w:val="22"/>
                <w:szCs w:val="22"/>
                <w:lang w:eastAsia="pl-PL"/>
              </w:rPr>
            </w:pPr>
            <w:r>
              <w:rPr>
                <w:sz w:val="22"/>
                <w:szCs w:val="22"/>
                <w:lang w:eastAsia="pl-PL"/>
              </w:rPr>
              <w:t>7</w:t>
            </w:r>
          </w:p>
        </w:tc>
        <w:tc>
          <w:tcPr>
            <w:tcW w:w="850" w:type="dxa"/>
            <w:tcBorders>
              <w:top w:val="nil"/>
              <w:left w:val="single" w:sz="12" w:space="0" w:color="auto"/>
              <w:bottom w:val="single" w:sz="12" w:space="0" w:color="auto"/>
              <w:right w:val="single" w:sz="4"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15</w:t>
            </w:r>
          </w:p>
        </w:tc>
        <w:tc>
          <w:tcPr>
            <w:tcW w:w="1276" w:type="dxa"/>
            <w:tcBorders>
              <w:top w:val="nil"/>
              <w:left w:val="nil"/>
              <w:bottom w:val="single" w:sz="12" w:space="0" w:color="auto"/>
              <w:right w:val="single" w:sz="12" w:space="0" w:color="auto"/>
            </w:tcBorders>
            <w:shd w:val="clear" w:color="auto" w:fill="auto"/>
            <w:noWrap/>
            <w:vAlign w:val="center"/>
          </w:tcPr>
          <w:p w:rsidR="00A360D6" w:rsidRPr="007A0073" w:rsidRDefault="00A360D6" w:rsidP="000616C8">
            <w:pPr>
              <w:suppressAutoHyphens w:val="0"/>
              <w:jc w:val="center"/>
              <w:rPr>
                <w:sz w:val="22"/>
                <w:szCs w:val="22"/>
                <w:lang w:eastAsia="pl-PL"/>
              </w:rPr>
            </w:pPr>
            <w:r>
              <w:rPr>
                <w:sz w:val="22"/>
                <w:szCs w:val="22"/>
                <w:lang w:eastAsia="pl-PL"/>
              </w:rPr>
              <w:t>32</w:t>
            </w:r>
          </w:p>
        </w:tc>
      </w:tr>
    </w:tbl>
    <w:p w:rsidR="00566E99" w:rsidRPr="007A0073" w:rsidRDefault="00566E99" w:rsidP="00566E99">
      <w:pPr>
        <w:spacing w:line="276" w:lineRule="auto"/>
        <w:jc w:val="center"/>
        <w:rPr>
          <w:i/>
          <w:sz w:val="20"/>
          <w:szCs w:val="20"/>
          <w:shd w:val="clear" w:color="auto" w:fill="FFFFFF"/>
        </w:rPr>
      </w:pPr>
      <w:bookmarkStart w:id="23" w:name="OLE_LINK1"/>
      <w:bookmarkEnd w:id="23"/>
      <w:r w:rsidRPr="007A0073">
        <w:rPr>
          <w:i/>
          <w:sz w:val="20"/>
          <w:szCs w:val="20"/>
          <w:shd w:val="clear" w:color="auto" w:fill="FFFFFF"/>
        </w:rPr>
        <w:t>Źró</w:t>
      </w:r>
      <w:r>
        <w:rPr>
          <w:i/>
          <w:sz w:val="20"/>
          <w:szCs w:val="20"/>
          <w:shd w:val="clear" w:color="auto" w:fill="FFFFFF"/>
        </w:rPr>
        <w:t>dło: Sprawozdania MOPS w Dębicy*</w:t>
      </w:r>
    </w:p>
    <w:p w:rsidR="00566E99" w:rsidRPr="007A0073" w:rsidRDefault="00566E99" w:rsidP="00566E99">
      <w:pPr>
        <w:spacing w:line="276" w:lineRule="auto"/>
        <w:jc w:val="center"/>
        <w:rPr>
          <w:i/>
          <w:sz w:val="20"/>
          <w:szCs w:val="20"/>
          <w:shd w:val="clear" w:color="auto" w:fill="FFFFFF"/>
        </w:rPr>
      </w:pPr>
    </w:p>
    <w:p w:rsidR="00566E99" w:rsidRPr="00C945B3" w:rsidRDefault="00566E99" w:rsidP="00566E99">
      <w:pPr>
        <w:spacing w:line="276" w:lineRule="auto"/>
        <w:jc w:val="both"/>
        <w:rPr>
          <w:i/>
          <w:sz w:val="20"/>
          <w:szCs w:val="20"/>
          <w:shd w:val="clear" w:color="auto" w:fill="FFFFFF"/>
        </w:rPr>
      </w:pPr>
      <w:r>
        <w:rPr>
          <w:i/>
          <w:sz w:val="20"/>
          <w:szCs w:val="20"/>
          <w:shd w:val="clear" w:color="auto" w:fill="FFFFFF"/>
        </w:rPr>
        <w:t>(</w:t>
      </w:r>
      <w:r w:rsidRPr="00C945B3">
        <w:rPr>
          <w:i/>
          <w:sz w:val="20"/>
          <w:szCs w:val="20"/>
        </w:rPr>
        <w:t>Powyżej zamieszczone zostały szczegółowe dane dotyczące liczby osób i rodzin w poszczególnych grupach. Wymienione w ustawie dysfunkcje, z powodu których przyznana była pomoc, mogły współwystępować ze sobą i z tego względu</w:t>
      </w:r>
      <w:r w:rsidR="00B1179B">
        <w:rPr>
          <w:i/>
          <w:sz w:val="20"/>
          <w:szCs w:val="20"/>
        </w:rPr>
        <w:t xml:space="preserve"> liczby osób i rodzin nie sumuje</w:t>
      </w:r>
      <w:r w:rsidRPr="00C945B3">
        <w:rPr>
          <w:i/>
          <w:sz w:val="20"/>
          <w:szCs w:val="20"/>
        </w:rPr>
        <w:t xml:space="preserve"> się</w:t>
      </w:r>
      <w:r>
        <w:rPr>
          <w:i/>
          <w:sz w:val="20"/>
          <w:szCs w:val="20"/>
        </w:rPr>
        <w:t>).</w:t>
      </w:r>
    </w:p>
    <w:p w:rsidR="00566E99" w:rsidRDefault="00566E99" w:rsidP="00566E99">
      <w:pPr>
        <w:suppressAutoHyphens w:val="0"/>
        <w:autoSpaceDE w:val="0"/>
        <w:autoSpaceDN w:val="0"/>
        <w:adjustRightInd w:val="0"/>
        <w:rPr>
          <w:rFonts w:ascii="Times" w:hAnsi="Times" w:cs="Times"/>
          <w:lang w:eastAsia="pl-PL"/>
        </w:rPr>
      </w:pPr>
    </w:p>
    <w:p w:rsidR="00AC2885" w:rsidRPr="002032EA" w:rsidRDefault="00C63026" w:rsidP="00C73756">
      <w:pPr>
        <w:suppressAutoHyphens w:val="0"/>
        <w:autoSpaceDE w:val="0"/>
        <w:autoSpaceDN w:val="0"/>
        <w:adjustRightInd w:val="0"/>
        <w:spacing w:line="276" w:lineRule="auto"/>
        <w:jc w:val="both"/>
        <w:rPr>
          <w:b/>
          <w:sz w:val="23"/>
          <w:szCs w:val="23"/>
          <w:lang w:eastAsia="pl-PL"/>
        </w:rPr>
      </w:pPr>
      <w:r>
        <w:rPr>
          <w:sz w:val="23"/>
          <w:szCs w:val="23"/>
          <w:lang w:eastAsia="pl-PL"/>
        </w:rPr>
        <w:tab/>
      </w:r>
      <w:r w:rsidR="008B62F0">
        <w:rPr>
          <w:sz w:val="23"/>
          <w:szCs w:val="23"/>
          <w:lang w:eastAsia="pl-PL"/>
        </w:rPr>
        <w:t xml:space="preserve"> Powyższa tabela</w:t>
      </w:r>
      <w:r w:rsidR="00AC2885" w:rsidRPr="00C73756">
        <w:rPr>
          <w:sz w:val="23"/>
          <w:szCs w:val="23"/>
          <w:lang w:eastAsia="pl-PL"/>
        </w:rPr>
        <w:t xml:space="preserve"> przedstawia zdiagnozowane powody trudności życiowych rodzin uzasadniające przyznanie pomocy. Do głównych powodów trudnej sytuacji </w:t>
      </w:r>
      <w:r w:rsidR="00AC2885" w:rsidRPr="00C73756">
        <w:rPr>
          <w:rFonts w:eastAsia="TimesNewRoman"/>
          <w:sz w:val="23"/>
          <w:szCs w:val="23"/>
          <w:lang w:eastAsia="pl-PL"/>
        </w:rPr>
        <w:t>ż</w:t>
      </w:r>
      <w:r w:rsidR="00AC2885" w:rsidRPr="00C73756">
        <w:rPr>
          <w:sz w:val="23"/>
          <w:szCs w:val="23"/>
          <w:lang w:eastAsia="pl-PL"/>
        </w:rPr>
        <w:t>yciowej maj</w:t>
      </w:r>
      <w:r w:rsidR="00AC2885" w:rsidRPr="00C73756">
        <w:rPr>
          <w:rFonts w:eastAsia="TimesNewRoman"/>
          <w:sz w:val="23"/>
          <w:szCs w:val="23"/>
          <w:lang w:eastAsia="pl-PL"/>
        </w:rPr>
        <w:t>ą</w:t>
      </w:r>
      <w:r w:rsidR="00AC2885" w:rsidRPr="00C73756">
        <w:rPr>
          <w:sz w:val="23"/>
          <w:szCs w:val="23"/>
          <w:lang w:eastAsia="pl-PL"/>
        </w:rPr>
        <w:t>cych wpływ na przyznanie pomocy</w:t>
      </w:r>
      <w:r w:rsidR="00222103">
        <w:rPr>
          <w:sz w:val="23"/>
          <w:szCs w:val="23"/>
          <w:lang w:eastAsia="pl-PL"/>
        </w:rPr>
        <w:t xml:space="preserve"> w</w:t>
      </w:r>
      <w:r w:rsidR="002032EA">
        <w:rPr>
          <w:sz w:val="23"/>
          <w:szCs w:val="23"/>
          <w:lang w:eastAsia="pl-PL"/>
        </w:rPr>
        <w:t xml:space="preserve"> 2019</w:t>
      </w:r>
      <w:r w:rsidR="00AC2885" w:rsidRPr="00C73756">
        <w:rPr>
          <w:sz w:val="23"/>
          <w:szCs w:val="23"/>
          <w:lang w:eastAsia="pl-PL"/>
        </w:rPr>
        <w:t xml:space="preserve"> roku </w:t>
      </w:r>
      <w:r>
        <w:rPr>
          <w:sz w:val="23"/>
          <w:szCs w:val="23"/>
          <w:lang w:eastAsia="pl-PL"/>
        </w:rPr>
        <w:t xml:space="preserve">znalazły się: </w:t>
      </w:r>
      <w:r w:rsidR="00AC2885" w:rsidRPr="00C63026">
        <w:rPr>
          <w:b/>
          <w:sz w:val="23"/>
          <w:szCs w:val="23"/>
          <w:lang w:eastAsia="pl-PL"/>
        </w:rPr>
        <w:t>długotrwała lub ci</w:t>
      </w:r>
      <w:r w:rsidR="00AC2885" w:rsidRPr="00C63026">
        <w:rPr>
          <w:rFonts w:eastAsia="TimesNewRoman"/>
          <w:b/>
          <w:sz w:val="23"/>
          <w:szCs w:val="23"/>
          <w:lang w:eastAsia="pl-PL"/>
        </w:rPr>
        <w:t>ęż</w:t>
      </w:r>
      <w:r w:rsidR="00AC2885" w:rsidRPr="00C63026">
        <w:rPr>
          <w:b/>
          <w:sz w:val="23"/>
          <w:szCs w:val="23"/>
          <w:lang w:eastAsia="pl-PL"/>
        </w:rPr>
        <w:t>ka choroba,</w:t>
      </w:r>
      <w:r w:rsidR="006D19F9">
        <w:rPr>
          <w:b/>
          <w:sz w:val="23"/>
          <w:szCs w:val="23"/>
          <w:lang w:eastAsia="pl-PL"/>
        </w:rPr>
        <w:t xml:space="preserve"> </w:t>
      </w:r>
      <w:r w:rsidR="00AC2885" w:rsidRPr="00C63026">
        <w:rPr>
          <w:b/>
          <w:sz w:val="23"/>
          <w:szCs w:val="23"/>
          <w:lang w:eastAsia="pl-PL"/>
        </w:rPr>
        <w:t>ubóstwo,</w:t>
      </w:r>
      <w:r w:rsidR="006D19F9">
        <w:rPr>
          <w:b/>
          <w:sz w:val="23"/>
          <w:szCs w:val="23"/>
          <w:lang w:eastAsia="pl-PL"/>
        </w:rPr>
        <w:t xml:space="preserve"> </w:t>
      </w:r>
      <w:r w:rsidR="00AC2885" w:rsidRPr="00C63026">
        <w:rPr>
          <w:b/>
          <w:sz w:val="23"/>
          <w:szCs w:val="23"/>
          <w:lang w:eastAsia="pl-PL"/>
        </w:rPr>
        <w:t>niepełnosprawno</w:t>
      </w:r>
      <w:r w:rsidR="00AC2885" w:rsidRPr="00C63026">
        <w:rPr>
          <w:rFonts w:eastAsia="TimesNewRoman"/>
          <w:b/>
          <w:sz w:val="23"/>
          <w:szCs w:val="23"/>
          <w:lang w:eastAsia="pl-PL"/>
        </w:rPr>
        <w:t>ść</w:t>
      </w:r>
      <w:r w:rsidR="006D19F9">
        <w:rPr>
          <w:rFonts w:eastAsia="TimesNewRoman"/>
          <w:b/>
          <w:sz w:val="23"/>
          <w:szCs w:val="23"/>
          <w:lang w:eastAsia="pl-PL"/>
        </w:rPr>
        <w:t xml:space="preserve"> </w:t>
      </w:r>
      <w:r w:rsidR="002032EA">
        <w:rPr>
          <w:sz w:val="23"/>
          <w:szCs w:val="23"/>
          <w:lang w:eastAsia="pl-PL"/>
        </w:rPr>
        <w:t xml:space="preserve">oraz </w:t>
      </w:r>
      <w:r w:rsidR="002032EA">
        <w:rPr>
          <w:b/>
          <w:sz w:val="23"/>
          <w:szCs w:val="23"/>
          <w:lang w:eastAsia="pl-PL"/>
        </w:rPr>
        <w:t>bezrobocie.</w:t>
      </w:r>
    </w:p>
    <w:p w:rsidR="00C73756" w:rsidRPr="00C73756" w:rsidRDefault="00C63026" w:rsidP="00C73756">
      <w:pPr>
        <w:suppressAutoHyphens w:val="0"/>
        <w:autoSpaceDE w:val="0"/>
        <w:autoSpaceDN w:val="0"/>
        <w:adjustRightInd w:val="0"/>
        <w:spacing w:line="276" w:lineRule="auto"/>
        <w:jc w:val="both"/>
        <w:rPr>
          <w:color w:val="000000"/>
          <w:sz w:val="23"/>
          <w:szCs w:val="23"/>
          <w:lang w:eastAsia="pl-PL"/>
        </w:rPr>
      </w:pPr>
      <w:r>
        <w:rPr>
          <w:sz w:val="23"/>
          <w:szCs w:val="23"/>
          <w:lang w:eastAsia="pl-PL"/>
        </w:rPr>
        <w:tab/>
      </w:r>
      <w:r>
        <w:rPr>
          <w:b/>
          <w:bCs/>
          <w:color w:val="000000"/>
          <w:sz w:val="23"/>
          <w:szCs w:val="23"/>
          <w:lang w:eastAsia="pl-PL"/>
        </w:rPr>
        <w:t>Długotrwała choro</w:t>
      </w:r>
      <w:r w:rsidR="002032EA">
        <w:rPr>
          <w:b/>
          <w:bCs/>
          <w:color w:val="000000"/>
          <w:sz w:val="23"/>
          <w:szCs w:val="23"/>
          <w:lang w:eastAsia="pl-PL"/>
        </w:rPr>
        <w:t>ba 60,66</w:t>
      </w:r>
      <w:r w:rsidR="00C73756" w:rsidRPr="00C73756">
        <w:rPr>
          <w:b/>
          <w:bCs/>
          <w:color w:val="000000"/>
          <w:sz w:val="23"/>
          <w:szCs w:val="23"/>
          <w:lang w:eastAsia="pl-PL"/>
        </w:rPr>
        <w:t>%</w:t>
      </w:r>
      <w:r w:rsidR="003E55C4">
        <w:rPr>
          <w:b/>
          <w:bCs/>
          <w:color w:val="000000"/>
          <w:sz w:val="23"/>
          <w:szCs w:val="23"/>
          <w:lang w:eastAsia="pl-PL"/>
        </w:rPr>
        <w:t>, niepełnosprawność 42,66%</w:t>
      </w:r>
      <w:r w:rsidR="00C73756" w:rsidRPr="00C73756">
        <w:rPr>
          <w:color w:val="000000"/>
          <w:sz w:val="23"/>
          <w:szCs w:val="23"/>
          <w:lang w:eastAsia="pl-PL"/>
        </w:rPr>
        <w:t xml:space="preserve">to problemy na przezwyciężenie, których w większości przypadków rodziny nie mają znaczącego wpływu. Podstawową pomoc wobec osób i rodzin całkowicie niezdolnych do pracy, przy braku dochodu bądź przy bardzo niskich dochodach stanowią </w:t>
      </w:r>
      <w:r w:rsidR="00C73756" w:rsidRPr="00C73756">
        <w:rPr>
          <w:b/>
          <w:bCs/>
          <w:color w:val="000000"/>
          <w:sz w:val="23"/>
          <w:szCs w:val="23"/>
          <w:lang w:eastAsia="pl-PL"/>
        </w:rPr>
        <w:t>zasiłki stałe</w:t>
      </w:r>
      <w:r w:rsidR="00C73756" w:rsidRPr="00C73756">
        <w:rPr>
          <w:color w:val="000000"/>
          <w:sz w:val="23"/>
          <w:szCs w:val="23"/>
          <w:lang w:eastAsia="pl-PL"/>
        </w:rPr>
        <w:t>. Osoby niepełnosprawne oraz długotrwale chore mają ograniczone możliw</w:t>
      </w:r>
      <w:r w:rsidR="006D19F9">
        <w:rPr>
          <w:color w:val="000000"/>
          <w:sz w:val="23"/>
          <w:szCs w:val="23"/>
          <w:lang w:eastAsia="pl-PL"/>
        </w:rPr>
        <w:t>ości zarobkowania</w:t>
      </w:r>
      <w:r w:rsidR="00C73756" w:rsidRPr="00C73756">
        <w:rPr>
          <w:color w:val="000000"/>
          <w:sz w:val="23"/>
          <w:szCs w:val="23"/>
          <w:lang w:eastAsia="pl-PL"/>
        </w:rPr>
        <w:t>. Udzielanie świadczeń pieniężnych tej grupie odbiorców z wyłączeniem osób kwalifikujących się do zasi</w:t>
      </w:r>
      <w:r w:rsidR="002032EA">
        <w:rPr>
          <w:color w:val="000000"/>
          <w:sz w:val="23"/>
          <w:szCs w:val="23"/>
          <w:lang w:eastAsia="pl-PL"/>
        </w:rPr>
        <w:t>łków stałych jest ograniczona z </w:t>
      </w:r>
      <w:r w:rsidR="00C73756" w:rsidRPr="00C73756">
        <w:rPr>
          <w:color w:val="000000"/>
          <w:sz w:val="23"/>
          <w:szCs w:val="23"/>
          <w:lang w:eastAsia="pl-PL"/>
        </w:rPr>
        <w:t>uwagi na dochody przekraczające kryterium ustawowe. Dlatego działania pomocowe to najczęściej przyz</w:t>
      </w:r>
      <w:r w:rsidR="003E55C4">
        <w:rPr>
          <w:color w:val="000000"/>
          <w:sz w:val="23"/>
          <w:szCs w:val="23"/>
          <w:lang w:eastAsia="pl-PL"/>
        </w:rPr>
        <w:t>nawanie usług opiekuńczych, a w </w:t>
      </w:r>
      <w:r w:rsidR="00C73756" w:rsidRPr="00C73756">
        <w:rPr>
          <w:color w:val="000000"/>
          <w:sz w:val="23"/>
          <w:szCs w:val="23"/>
          <w:lang w:eastAsia="pl-PL"/>
        </w:rPr>
        <w:t xml:space="preserve">wyjątkowych sytuacjach, jeśli pozwala na to kondycja finansowa ośrodka również specjalna pomoc finansowa na </w:t>
      </w:r>
      <w:r w:rsidR="00823188">
        <w:rPr>
          <w:color w:val="000000"/>
          <w:sz w:val="23"/>
          <w:szCs w:val="23"/>
          <w:lang w:eastAsia="pl-PL"/>
        </w:rPr>
        <w:t>leczenie lub dofinansowanie na zakup leków</w:t>
      </w:r>
      <w:r w:rsidR="00C73756" w:rsidRPr="00C73756">
        <w:rPr>
          <w:color w:val="000000"/>
          <w:sz w:val="23"/>
          <w:szCs w:val="23"/>
          <w:lang w:eastAsia="pl-PL"/>
        </w:rPr>
        <w:t xml:space="preserve">. </w:t>
      </w:r>
    </w:p>
    <w:p w:rsidR="00823188" w:rsidRDefault="00B1179B" w:rsidP="00C73756">
      <w:pPr>
        <w:suppressAutoHyphens w:val="0"/>
        <w:autoSpaceDE w:val="0"/>
        <w:autoSpaceDN w:val="0"/>
        <w:adjustRightInd w:val="0"/>
        <w:spacing w:line="276" w:lineRule="auto"/>
        <w:jc w:val="both"/>
        <w:rPr>
          <w:color w:val="000000"/>
          <w:sz w:val="23"/>
          <w:szCs w:val="23"/>
          <w:lang w:eastAsia="pl-PL"/>
        </w:rPr>
      </w:pPr>
      <w:r>
        <w:rPr>
          <w:color w:val="000000"/>
          <w:sz w:val="23"/>
          <w:szCs w:val="23"/>
          <w:lang w:eastAsia="pl-PL"/>
        </w:rPr>
        <w:tab/>
      </w:r>
      <w:r w:rsidR="00C73756" w:rsidRPr="00C73756">
        <w:rPr>
          <w:color w:val="000000"/>
          <w:sz w:val="23"/>
          <w:szCs w:val="23"/>
          <w:lang w:eastAsia="pl-PL"/>
        </w:rPr>
        <w:t xml:space="preserve">Rodziny dotknięte problemem </w:t>
      </w:r>
      <w:r w:rsidR="00C63026" w:rsidRPr="00C63026">
        <w:rPr>
          <w:b/>
          <w:color w:val="000000"/>
          <w:sz w:val="23"/>
          <w:szCs w:val="23"/>
          <w:lang w:eastAsia="pl-PL"/>
        </w:rPr>
        <w:t>ubóstwa</w:t>
      </w:r>
      <w:r w:rsidR="00C63026">
        <w:rPr>
          <w:color w:val="000000"/>
          <w:sz w:val="23"/>
          <w:szCs w:val="23"/>
          <w:lang w:eastAsia="pl-PL"/>
        </w:rPr>
        <w:t xml:space="preserve"> stanowią </w:t>
      </w:r>
      <w:r w:rsidR="002032EA">
        <w:rPr>
          <w:b/>
          <w:color w:val="000000"/>
          <w:sz w:val="23"/>
          <w:szCs w:val="23"/>
          <w:lang w:eastAsia="pl-PL"/>
        </w:rPr>
        <w:t>53,12</w:t>
      </w:r>
      <w:r w:rsidR="00823188" w:rsidRPr="00C63026">
        <w:rPr>
          <w:b/>
          <w:color w:val="000000"/>
          <w:sz w:val="23"/>
          <w:szCs w:val="23"/>
          <w:lang w:eastAsia="pl-PL"/>
        </w:rPr>
        <w:t>%</w:t>
      </w:r>
      <w:r w:rsidR="00823188">
        <w:rPr>
          <w:color w:val="000000"/>
          <w:sz w:val="23"/>
          <w:szCs w:val="23"/>
          <w:lang w:eastAsia="pl-PL"/>
        </w:rPr>
        <w:t xml:space="preserve">, natomiast </w:t>
      </w:r>
      <w:r w:rsidR="00C73756" w:rsidRPr="00C73756">
        <w:rPr>
          <w:b/>
          <w:bCs/>
          <w:color w:val="000000"/>
          <w:sz w:val="23"/>
          <w:szCs w:val="23"/>
          <w:lang w:eastAsia="pl-PL"/>
        </w:rPr>
        <w:t xml:space="preserve">bezrobocia </w:t>
      </w:r>
      <w:r w:rsidR="00C73756" w:rsidRPr="00C73756">
        <w:rPr>
          <w:color w:val="000000"/>
          <w:sz w:val="23"/>
          <w:szCs w:val="23"/>
          <w:lang w:eastAsia="pl-PL"/>
        </w:rPr>
        <w:t xml:space="preserve">stanowią </w:t>
      </w:r>
      <w:r w:rsidR="002032EA" w:rsidRPr="002032EA">
        <w:rPr>
          <w:b/>
          <w:color w:val="000000"/>
          <w:sz w:val="23"/>
          <w:szCs w:val="23"/>
          <w:lang w:eastAsia="pl-PL"/>
        </w:rPr>
        <w:t>33,74</w:t>
      </w:r>
      <w:r w:rsidR="00C73756" w:rsidRPr="00C73756">
        <w:rPr>
          <w:b/>
          <w:bCs/>
          <w:color w:val="000000"/>
          <w:sz w:val="23"/>
          <w:szCs w:val="23"/>
          <w:lang w:eastAsia="pl-PL"/>
        </w:rPr>
        <w:t xml:space="preserve">% </w:t>
      </w:r>
      <w:r w:rsidR="00C73756" w:rsidRPr="00C73756">
        <w:rPr>
          <w:color w:val="000000"/>
          <w:sz w:val="23"/>
          <w:szCs w:val="23"/>
          <w:lang w:eastAsia="pl-PL"/>
        </w:rPr>
        <w:t>badanej populacji. Por</w:t>
      </w:r>
      <w:r w:rsidR="00566E99">
        <w:rPr>
          <w:color w:val="000000"/>
          <w:sz w:val="23"/>
          <w:szCs w:val="23"/>
          <w:lang w:eastAsia="pl-PL"/>
        </w:rPr>
        <w:t xml:space="preserve">ównanie do lat poprzednich </w:t>
      </w:r>
      <w:r w:rsidR="00823188">
        <w:rPr>
          <w:color w:val="000000"/>
          <w:sz w:val="23"/>
          <w:szCs w:val="23"/>
          <w:lang w:eastAsia="pl-PL"/>
        </w:rPr>
        <w:t xml:space="preserve">pozwala </w:t>
      </w:r>
      <w:r w:rsidR="00C73756" w:rsidRPr="00C73756">
        <w:rPr>
          <w:color w:val="000000"/>
          <w:sz w:val="23"/>
          <w:szCs w:val="23"/>
          <w:lang w:eastAsia="pl-PL"/>
        </w:rPr>
        <w:t xml:space="preserve">odnotować kolejny spadek </w:t>
      </w:r>
      <w:r w:rsidR="006D19F9">
        <w:rPr>
          <w:color w:val="000000"/>
          <w:sz w:val="23"/>
          <w:szCs w:val="23"/>
          <w:lang w:eastAsia="pl-PL"/>
        </w:rPr>
        <w:t xml:space="preserve">w </w:t>
      </w:r>
      <w:r w:rsidR="00C73756" w:rsidRPr="00C73756">
        <w:rPr>
          <w:color w:val="000000"/>
          <w:sz w:val="23"/>
          <w:szCs w:val="23"/>
          <w:lang w:eastAsia="pl-PL"/>
        </w:rPr>
        <w:t xml:space="preserve">tej kategorii klientów. Ilość osób bezrobotnych w rodzinie systematycznie spada z uwagi na </w:t>
      </w:r>
      <w:r w:rsidR="00C73756" w:rsidRPr="00C73756">
        <w:rPr>
          <w:b/>
          <w:bCs/>
          <w:color w:val="000000"/>
          <w:sz w:val="23"/>
          <w:szCs w:val="23"/>
          <w:lang w:eastAsia="pl-PL"/>
        </w:rPr>
        <w:t>niskie bezrobocie w kraju oraz aktywność służb socjalnych</w:t>
      </w:r>
      <w:r w:rsidR="00C73756" w:rsidRPr="00C73756">
        <w:rPr>
          <w:color w:val="000000"/>
          <w:sz w:val="23"/>
          <w:szCs w:val="23"/>
          <w:lang w:eastAsia="pl-PL"/>
        </w:rPr>
        <w:t>, podejmujących szereg działań aktywizujących zawo</w:t>
      </w:r>
      <w:r>
        <w:rPr>
          <w:color w:val="000000"/>
          <w:sz w:val="23"/>
          <w:szCs w:val="23"/>
          <w:lang w:eastAsia="pl-PL"/>
        </w:rPr>
        <w:t>dowo klientów oraz współpracę z </w:t>
      </w:r>
      <w:r w:rsidR="00C73756" w:rsidRPr="00C73756">
        <w:rPr>
          <w:color w:val="000000"/>
          <w:sz w:val="23"/>
          <w:szCs w:val="23"/>
          <w:lang w:eastAsia="pl-PL"/>
        </w:rPr>
        <w:t>instytucjami i podmiotami realizującymi zadania w tym zakresie.</w:t>
      </w:r>
    </w:p>
    <w:p w:rsidR="00823188" w:rsidRPr="007A0073" w:rsidRDefault="00823188" w:rsidP="00823188">
      <w:pPr>
        <w:spacing w:line="276" w:lineRule="auto"/>
        <w:jc w:val="both"/>
        <w:rPr>
          <w:sz w:val="23"/>
          <w:szCs w:val="23"/>
          <w:shd w:val="clear" w:color="auto" w:fill="FFFFFF"/>
        </w:rPr>
      </w:pPr>
      <w:r>
        <w:rPr>
          <w:sz w:val="23"/>
          <w:szCs w:val="23"/>
          <w:shd w:val="clear" w:color="auto" w:fill="FFFFFF"/>
        </w:rPr>
        <w:tab/>
      </w:r>
      <w:r w:rsidRPr="007A0073">
        <w:rPr>
          <w:sz w:val="23"/>
          <w:szCs w:val="23"/>
          <w:shd w:val="clear" w:color="auto" w:fill="FFFFFF"/>
        </w:rPr>
        <w:t>Jednym z działań aktywizujących osoby bezrobotne przez Miejski Ośrodek Pomocy Społecznej są programy przygotowujące do pracy między innymi poprzez zajęcia w Klubie Integracji Społecznej, Centrum Integracji Społecznej, realizacja licznych projektów</w:t>
      </w:r>
      <w:r w:rsidR="00C63026">
        <w:rPr>
          <w:sz w:val="23"/>
          <w:szCs w:val="23"/>
          <w:shd w:val="clear" w:color="auto" w:fill="FFFFFF"/>
        </w:rPr>
        <w:t>,</w:t>
      </w:r>
      <w:r w:rsidRPr="007A0073">
        <w:rPr>
          <w:sz w:val="23"/>
          <w:szCs w:val="23"/>
          <w:shd w:val="clear" w:color="auto" w:fill="FFFFFF"/>
        </w:rPr>
        <w:t xml:space="preserve"> kursy i szkolenia zawodowe, dzięki którym klienci pomocy społecznej znajdują pracę na lokalnym rynku pracy. Działania reintegracji zawodowej mają na celu sprzyjać kształtowaniu aktywnych postaw oraz przywróceniu zdolności pełnienia ról zawodowych i społecznych. </w:t>
      </w:r>
    </w:p>
    <w:p w:rsidR="00202CFD" w:rsidRPr="00754FCA" w:rsidRDefault="00823188" w:rsidP="00823188">
      <w:pPr>
        <w:spacing w:line="276" w:lineRule="auto"/>
        <w:jc w:val="both"/>
        <w:rPr>
          <w:sz w:val="23"/>
          <w:szCs w:val="23"/>
          <w:shd w:val="clear" w:color="auto" w:fill="FFFFFF"/>
        </w:rPr>
      </w:pPr>
      <w:r w:rsidRPr="007A0073">
        <w:rPr>
          <w:sz w:val="23"/>
          <w:szCs w:val="23"/>
          <w:shd w:val="clear" w:color="auto" w:fill="FFFFFF"/>
        </w:rPr>
        <w:lastRenderedPageBreak/>
        <w:tab/>
        <w:t>Tendencję spadkową, w rejestrowanej liczbie osób bezrobotnych zauważa się również w statystykach prowadzonych przez Powiatowy Urząd Pracy w Dębicy. Sytuacja na lokalnym rynku pracy w znacznym stopniu wpływa na strukturę osób korzystających z pomocy Miejskiego Ośrodka Pomocy Społecznej w Dębicy.</w:t>
      </w:r>
      <w:r w:rsidRPr="007A0073">
        <w:rPr>
          <w:sz w:val="23"/>
          <w:szCs w:val="23"/>
          <w:shd w:val="clear" w:color="auto" w:fill="FFFFFF"/>
        </w:rPr>
        <w:tab/>
      </w:r>
      <w:r w:rsidRPr="00754FCA">
        <w:rPr>
          <w:sz w:val="23"/>
          <w:szCs w:val="23"/>
          <w:shd w:val="clear" w:color="auto" w:fill="FFFFFF"/>
        </w:rPr>
        <w:t>W Powiatowym Urzędzie Pr</w:t>
      </w:r>
      <w:r w:rsidR="00754FCA" w:rsidRPr="00754FCA">
        <w:rPr>
          <w:sz w:val="23"/>
          <w:szCs w:val="23"/>
          <w:shd w:val="clear" w:color="auto" w:fill="FFFFFF"/>
        </w:rPr>
        <w:t>acy w </w:t>
      </w:r>
      <w:r w:rsidR="002032EA" w:rsidRPr="00754FCA">
        <w:rPr>
          <w:sz w:val="23"/>
          <w:szCs w:val="23"/>
          <w:shd w:val="clear" w:color="auto" w:fill="FFFFFF"/>
        </w:rPr>
        <w:t>Dębicy na dzień 31.12.2019</w:t>
      </w:r>
      <w:r w:rsidR="00754FCA" w:rsidRPr="00754FCA">
        <w:rPr>
          <w:sz w:val="23"/>
          <w:szCs w:val="23"/>
          <w:shd w:val="clear" w:color="auto" w:fill="FFFFFF"/>
        </w:rPr>
        <w:t>r. zarejestrowanych było 916</w:t>
      </w:r>
      <w:r w:rsidRPr="00754FCA">
        <w:rPr>
          <w:sz w:val="23"/>
          <w:szCs w:val="23"/>
          <w:shd w:val="clear" w:color="auto" w:fill="FFFFFF"/>
        </w:rPr>
        <w:t>bezrobot</w:t>
      </w:r>
      <w:r w:rsidR="00C63026" w:rsidRPr="00754FCA">
        <w:rPr>
          <w:sz w:val="23"/>
          <w:szCs w:val="23"/>
          <w:shd w:val="clear" w:color="auto" w:fill="FFFFFF"/>
        </w:rPr>
        <w:t>nych mieszkańców Dębicy.</w:t>
      </w:r>
    </w:p>
    <w:p w:rsidR="00C63026" w:rsidRDefault="00C63026" w:rsidP="00823188">
      <w:pPr>
        <w:spacing w:line="276" w:lineRule="auto"/>
        <w:jc w:val="both"/>
        <w:rPr>
          <w:sz w:val="23"/>
          <w:szCs w:val="23"/>
          <w:shd w:val="clear" w:color="auto" w:fill="FFFFFF"/>
        </w:rPr>
      </w:pPr>
    </w:p>
    <w:p w:rsidR="00823188" w:rsidRPr="00DA3BB6" w:rsidRDefault="00DA3BB6" w:rsidP="00823188">
      <w:pPr>
        <w:spacing w:line="276" w:lineRule="auto"/>
        <w:jc w:val="both"/>
        <w:rPr>
          <w:b/>
          <w:sz w:val="23"/>
          <w:szCs w:val="23"/>
          <w:shd w:val="clear" w:color="auto" w:fill="FFFFFF"/>
        </w:rPr>
      </w:pPr>
      <w:r>
        <w:rPr>
          <w:b/>
          <w:sz w:val="23"/>
          <w:szCs w:val="23"/>
          <w:shd w:val="clear" w:color="auto" w:fill="FFFFFF"/>
        </w:rPr>
        <w:t>Tabela Nr 4.</w:t>
      </w:r>
      <w:r w:rsidR="00C63026" w:rsidRPr="00C63026">
        <w:rPr>
          <w:b/>
          <w:sz w:val="23"/>
          <w:szCs w:val="23"/>
          <w:shd w:val="clear" w:color="auto" w:fill="FFFFFF"/>
        </w:rPr>
        <w:t xml:space="preserve"> Zestawienie osób bezrobotnych z terenu miasta D</w:t>
      </w:r>
      <w:r w:rsidR="00754FCA">
        <w:rPr>
          <w:b/>
          <w:sz w:val="23"/>
          <w:szCs w:val="23"/>
          <w:shd w:val="clear" w:color="auto" w:fill="FFFFFF"/>
        </w:rPr>
        <w:t>ębicy na przestrzeni 2017 – 2019</w:t>
      </w:r>
      <w:r w:rsidR="00C63026" w:rsidRPr="00C63026">
        <w:rPr>
          <w:b/>
          <w:sz w:val="23"/>
          <w:szCs w:val="23"/>
          <w:shd w:val="clear" w:color="auto" w:fill="FFFFFF"/>
        </w:rPr>
        <w:t xml:space="preserve"> roku.</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993"/>
        <w:gridCol w:w="992"/>
        <w:gridCol w:w="1134"/>
        <w:gridCol w:w="1134"/>
        <w:gridCol w:w="992"/>
        <w:gridCol w:w="1276"/>
      </w:tblGrid>
      <w:tr w:rsidR="00754FCA" w:rsidRPr="00754FCA" w:rsidTr="00754FCA">
        <w:trPr>
          <w:trHeight w:val="425"/>
          <w:jc w:val="center"/>
        </w:trPr>
        <w:tc>
          <w:tcPr>
            <w:tcW w:w="2814" w:type="dxa"/>
            <w:vMerge w:val="restart"/>
            <w:shd w:val="clear" w:color="auto" w:fill="C6D9F1"/>
            <w:vAlign w:val="center"/>
          </w:tcPr>
          <w:p w:rsidR="00754FCA" w:rsidRPr="00754FCA" w:rsidRDefault="00754FCA" w:rsidP="00754FCA">
            <w:pPr>
              <w:jc w:val="center"/>
              <w:rPr>
                <w:b/>
                <w:sz w:val="23"/>
                <w:szCs w:val="23"/>
              </w:rPr>
            </w:pPr>
            <w:r w:rsidRPr="00754FCA">
              <w:rPr>
                <w:b/>
                <w:sz w:val="23"/>
                <w:szCs w:val="23"/>
              </w:rPr>
              <w:t>Wyszczególnienie</w:t>
            </w:r>
          </w:p>
        </w:tc>
        <w:tc>
          <w:tcPr>
            <w:tcW w:w="1985" w:type="dxa"/>
            <w:gridSpan w:val="2"/>
            <w:shd w:val="clear" w:color="auto" w:fill="C6D9F1"/>
            <w:vAlign w:val="center"/>
          </w:tcPr>
          <w:p w:rsidR="00754FCA" w:rsidRPr="00754FCA" w:rsidRDefault="00754FCA" w:rsidP="00754FCA">
            <w:pPr>
              <w:jc w:val="center"/>
              <w:rPr>
                <w:b/>
                <w:sz w:val="23"/>
                <w:szCs w:val="23"/>
              </w:rPr>
            </w:pPr>
            <w:r w:rsidRPr="00754FCA">
              <w:rPr>
                <w:b/>
                <w:sz w:val="23"/>
                <w:szCs w:val="23"/>
              </w:rPr>
              <w:t>Rok 2017</w:t>
            </w:r>
          </w:p>
        </w:tc>
        <w:tc>
          <w:tcPr>
            <w:tcW w:w="2268" w:type="dxa"/>
            <w:gridSpan w:val="2"/>
            <w:shd w:val="clear" w:color="auto" w:fill="C6D9F1"/>
            <w:vAlign w:val="center"/>
          </w:tcPr>
          <w:p w:rsidR="00754FCA" w:rsidRPr="00754FCA" w:rsidRDefault="00754FCA" w:rsidP="00754FCA">
            <w:pPr>
              <w:jc w:val="center"/>
              <w:rPr>
                <w:b/>
                <w:sz w:val="23"/>
                <w:szCs w:val="23"/>
              </w:rPr>
            </w:pPr>
            <w:r w:rsidRPr="00754FCA">
              <w:rPr>
                <w:b/>
                <w:sz w:val="23"/>
                <w:szCs w:val="23"/>
              </w:rPr>
              <w:t>Rok 2018</w:t>
            </w:r>
          </w:p>
        </w:tc>
        <w:tc>
          <w:tcPr>
            <w:tcW w:w="2268" w:type="dxa"/>
            <w:gridSpan w:val="2"/>
            <w:shd w:val="clear" w:color="auto" w:fill="C6D9F1"/>
          </w:tcPr>
          <w:p w:rsidR="00754FCA" w:rsidRPr="00754FCA" w:rsidRDefault="00754FCA" w:rsidP="00754FCA">
            <w:pPr>
              <w:jc w:val="center"/>
              <w:rPr>
                <w:b/>
                <w:sz w:val="23"/>
                <w:szCs w:val="23"/>
              </w:rPr>
            </w:pPr>
            <w:r w:rsidRPr="00754FCA">
              <w:rPr>
                <w:b/>
                <w:sz w:val="23"/>
                <w:szCs w:val="23"/>
              </w:rPr>
              <w:t>Rok 2019</w:t>
            </w:r>
          </w:p>
        </w:tc>
      </w:tr>
      <w:tr w:rsidR="00754FCA" w:rsidRPr="00754FCA" w:rsidTr="00754FCA">
        <w:trPr>
          <w:jc w:val="center"/>
        </w:trPr>
        <w:tc>
          <w:tcPr>
            <w:tcW w:w="2814" w:type="dxa"/>
            <w:vMerge/>
            <w:shd w:val="clear" w:color="auto" w:fill="C6D9F1"/>
            <w:vAlign w:val="center"/>
          </w:tcPr>
          <w:p w:rsidR="00754FCA" w:rsidRPr="00754FCA" w:rsidRDefault="00754FCA" w:rsidP="00754FCA">
            <w:pPr>
              <w:jc w:val="center"/>
              <w:rPr>
                <w:b/>
                <w:sz w:val="23"/>
                <w:szCs w:val="23"/>
              </w:rPr>
            </w:pPr>
          </w:p>
        </w:tc>
        <w:tc>
          <w:tcPr>
            <w:tcW w:w="993" w:type="dxa"/>
            <w:shd w:val="clear" w:color="auto" w:fill="C6D9F1"/>
            <w:vAlign w:val="center"/>
          </w:tcPr>
          <w:p w:rsidR="00754FCA" w:rsidRPr="00754FCA" w:rsidRDefault="00754FCA" w:rsidP="00754FCA">
            <w:pPr>
              <w:jc w:val="center"/>
              <w:rPr>
                <w:b/>
                <w:sz w:val="23"/>
                <w:szCs w:val="23"/>
              </w:rPr>
            </w:pPr>
            <w:r w:rsidRPr="00754FCA">
              <w:rPr>
                <w:b/>
                <w:sz w:val="23"/>
                <w:szCs w:val="23"/>
              </w:rPr>
              <w:t>Ogółem</w:t>
            </w:r>
          </w:p>
        </w:tc>
        <w:tc>
          <w:tcPr>
            <w:tcW w:w="992" w:type="dxa"/>
            <w:shd w:val="clear" w:color="auto" w:fill="C6D9F1"/>
            <w:vAlign w:val="center"/>
          </w:tcPr>
          <w:p w:rsidR="00754FCA" w:rsidRPr="00754FCA" w:rsidRDefault="00754FCA" w:rsidP="00754FCA">
            <w:pPr>
              <w:jc w:val="center"/>
              <w:rPr>
                <w:b/>
                <w:sz w:val="23"/>
                <w:szCs w:val="23"/>
              </w:rPr>
            </w:pPr>
            <w:r w:rsidRPr="00754FCA">
              <w:rPr>
                <w:b/>
                <w:sz w:val="23"/>
                <w:szCs w:val="23"/>
              </w:rPr>
              <w:t>w tym kobiety</w:t>
            </w:r>
          </w:p>
        </w:tc>
        <w:tc>
          <w:tcPr>
            <w:tcW w:w="1134" w:type="dxa"/>
            <w:shd w:val="clear" w:color="auto" w:fill="C6D9F1"/>
            <w:vAlign w:val="center"/>
          </w:tcPr>
          <w:p w:rsidR="00754FCA" w:rsidRPr="00754FCA" w:rsidRDefault="00754FCA" w:rsidP="00754FCA">
            <w:pPr>
              <w:jc w:val="center"/>
              <w:rPr>
                <w:b/>
                <w:sz w:val="23"/>
                <w:szCs w:val="23"/>
              </w:rPr>
            </w:pPr>
            <w:r w:rsidRPr="00754FCA">
              <w:rPr>
                <w:b/>
                <w:sz w:val="23"/>
                <w:szCs w:val="23"/>
              </w:rPr>
              <w:t>Ogółem</w:t>
            </w:r>
          </w:p>
        </w:tc>
        <w:tc>
          <w:tcPr>
            <w:tcW w:w="1134" w:type="dxa"/>
            <w:shd w:val="clear" w:color="auto" w:fill="C6D9F1"/>
            <w:vAlign w:val="center"/>
          </w:tcPr>
          <w:p w:rsidR="00754FCA" w:rsidRPr="00754FCA" w:rsidRDefault="00754FCA" w:rsidP="00754FCA">
            <w:pPr>
              <w:jc w:val="center"/>
              <w:rPr>
                <w:b/>
                <w:sz w:val="23"/>
                <w:szCs w:val="23"/>
              </w:rPr>
            </w:pPr>
            <w:r w:rsidRPr="00754FCA">
              <w:rPr>
                <w:b/>
                <w:sz w:val="23"/>
                <w:szCs w:val="23"/>
              </w:rPr>
              <w:t>w tym kobiety</w:t>
            </w:r>
          </w:p>
        </w:tc>
        <w:tc>
          <w:tcPr>
            <w:tcW w:w="992" w:type="dxa"/>
            <w:shd w:val="clear" w:color="auto" w:fill="C6D9F1"/>
          </w:tcPr>
          <w:p w:rsidR="00754FCA" w:rsidRPr="00754FCA" w:rsidRDefault="00754FCA" w:rsidP="00754FCA">
            <w:pPr>
              <w:jc w:val="center"/>
              <w:rPr>
                <w:b/>
                <w:sz w:val="23"/>
                <w:szCs w:val="23"/>
              </w:rPr>
            </w:pPr>
            <w:r w:rsidRPr="00754FCA">
              <w:rPr>
                <w:b/>
                <w:sz w:val="23"/>
                <w:szCs w:val="23"/>
              </w:rPr>
              <w:t>Ogółem</w:t>
            </w:r>
          </w:p>
        </w:tc>
        <w:tc>
          <w:tcPr>
            <w:tcW w:w="1276" w:type="dxa"/>
            <w:shd w:val="clear" w:color="auto" w:fill="C6D9F1"/>
          </w:tcPr>
          <w:p w:rsidR="00754FCA" w:rsidRPr="00754FCA" w:rsidRDefault="00754FCA" w:rsidP="00754FCA">
            <w:pPr>
              <w:jc w:val="center"/>
              <w:rPr>
                <w:b/>
                <w:sz w:val="23"/>
                <w:szCs w:val="23"/>
              </w:rPr>
            </w:pPr>
            <w:r w:rsidRPr="00754FCA">
              <w:rPr>
                <w:b/>
                <w:sz w:val="23"/>
                <w:szCs w:val="23"/>
              </w:rPr>
              <w:t>W tym kobiety</w:t>
            </w:r>
          </w:p>
        </w:tc>
      </w:tr>
      <w:tr w:rsidR="00754FCA" w:rsidRPr="00754FCA" w:rsidTr="00754FCA">
        <w:trPr>
          <w:jc w:val="center"/>
        </w:trPr>
        <w:tc>
          <w:tcPr>
            <w:tcW w:w="2814" w:type="dxa"/>
            <w:shd w:val="clear" w:color="auto" w:fill="D9D9D9"/>
            <w:vAlign w:val="center"/>
          </w:tcPr>
          <w:p w:rsidR="00754FCA" w:rsidRPr="00754FCA" w:rsidRDefault="00754FCA" w:rsidP="00754FCA">
            <w:pPr>
              <w:jc w:val="center"/>
              <w:rPr>
                <w:b/>
                <w:sz w:val="23"/>
                <w:szCs w:val="23"/>
              </w:rPr>
            </w:pPr>
            <w:r w:rsidRPr="00754FCA">
              <w:rPr>
                <w:b/>
                <w:sz w:val="23"/>
                <w:szCs w:val="23"/>
              </w:rPr>
              <w:t>Bezrobotni ogółem</w:t>
            </w:r>
          </w:p>
          <w:p w:rsidR="00754FCA" w:rsidRPr="00754FCA" w:rsidRDefault="00754FCA" w:rsidP="00754FCA">
            <w:pPr>
              <w:jc w:val="center"/>
              <w:rPr>
                <w:b/>
                <w:sz w:val="23"/>
                <w:szCs w:val="23"/>
              </w:rPr>
            </w:pPr>
          </w:p>
        </w:tc>
        <w:tc>
          <w:tcPr>
            <w:tcW w:w="993" w:type="dxa"/>
            <w:vAlign w:val="center"/>
          </w:tcPr>
          <w:p w:rsidR="00754FCA" w:rsidRPr="00754FCA" w:rsidRDefault="00754FCA" w:rsidP="00754FCA">
            <w:pPr>
              <w:jc w:val="center"/>
              <w:rPr>
                <w:sz w:val="23"/>
                <w:szCs w:val="23"/>
              </w:rPr>
            </w:pPr>
            <w:r w:rsidRPr="00754FCA">
              <w:rPr>
                <w:sz w:val="23"/>
                <w:szCs w:val="23"/>
              </w:rPr>
              <w:t>1 482</w:t>
            </w:r>
          </w:p>
        </w:tc>
        <w:tc>
          <w:tcPr>
            <w:tcW w:w="992" w:type="dxa"/>
            <w:vAlign w:val="center"/>
          </w:tcPr>
          <w:p w:rsidR="00754FCA" w:rsidRPr="00754FCA" w:rsidRDefault="00754FCA" w:rsidP="00754FCA">
            <w:pPr>
              <w:jc w:val="center"/>
              <w:rPr>
                <w:sz w:val="23"/>
                <w:szCs w:val="23"/>
              </w:rPr>
            </w:pPr>
            <w:r w:rsidRPr="00754FCA">
              <w:rPr>
                <w:sz w:val="23"/>
                <w:szCs w:val="23"/>
              </w:rPr>
              <w:t>920</w:t>
            </w:r>
          </w:p>
        </w:tc>
        <w:tc>
          <w:tcPr>
            <w:tcW w:w="1134" w:type="dxa"/>
            <w:vAlign w:val="center"/>
          </w:tcPr>
          <w:p w:rsidR="00754FCA" w:rsidRPr="00754FCA" w:rsidRDefault="00754FCA" w:rsidP="00754FCA">
            <w:pPr>
              <w:jc w:val="center"/>
              <w:rPr>
                <w:sz w:val="23"/>
                <w:szCs w:val="23"/>
              </w:rPr>
            </w:pPr>
            <w:r w:rsidRPr="00754FCA">
              <w:rPr>
                <w:sz w:val="23"/>
                <w:szCs w:val="23"/>
              </w:rPr>
              <w:t>1 240</w:t>
            </w:r>
          </w:p>
        </w:tc>
        <w:tc>
          <w:tcPr>
            <w:tcW w:w="1134" w:type="dxa"/>
            <w:vAlign w:val="center"/>
          </w:tcPr>
          <w:p w:rsidR="00754FCA" w:rsidRPr="00754FCA" w:rsidRDefault="00754FCA" w:rsidP="00754FCA">
            <w:pPr>
              <w:jc w:val="center"/>
              <w:rPr>
                <w:sz w:val="23"/>
                <w:szCs w:val="23"/>
              </w:rPr>
            </w:pPr>
            <w:r w:rsidRPr="00754FCA">
              <w:rPr>
                <w:sz w:val="23"/>
                <w:szCs w:val="23"/>
              </w:rPr>
              <w:t>793</w:t>
            </w:r>
          </w:p>
        </w:tc>
        <w:tc>
          <w:tcPr>
            <w:tcW w:w="992" w:type="dxa"/>
            <w:vAlign w:val="center"/>
          </w:tcPr>
          <w:p w:rsidR="00754FCA" w:rsidRPr="00754FCA" w:rsidRDefault="00754FCA" w:rsidP="00754FCA">
            <w:pPr>
              <w:jc w:val="center"/>
              <w:rPr>
                <w:sz w:val="23"/>
                <w:szCs w:val="23"/>
              </w:rPr>
            </w:pPr>
            <w:r w:rsidRPr="00754FCA">
              <w:rPr>
                <w:sz w:val="23"/>
                <w:szCs w:val="23"/>
              </w:rPr>
              <w:t>916</w:t>
            </w:r>
          </w:p>
        </w:tc>
        <w:tc>
          <w:tcPr>
            <w:tcW w:w="1276" w:type="dxa"/>
            <w:vAlign w:val="center"/>
          </w:tcPr>
          <w:p w:rsidR="00754FCA" w:rsidRPr="00754FCA" w:rsidRDefault="00754FCA" w:rsidP="00754FCA">
            <w:pPr>
              <w:jc w:val="center"/>
              <w:rPr>
                <w:sz w:val="23"/>
                <w:szCs w:val="23"/>
              </w:rPr>
            </w:pPr>
            <w:r w:rsidRPr="00754FCA">
              <w:rPr>
                <w:sz w:val="23"/>
                <w:szCs w:val="23"/>
              </w:rPr>
              <w:t>578</w:t>
            </w:r>
          </w:p>
        </w:tc>
      </w:tr>
      <w:tr w:rsidR="00754FCA" w:rsidRPr="00754FCA" w:rsidTr="00754FCA">
        <w:trPr>
          <w:jc w:val="center"/>
        </w:trPr>
        <w:tc>
          <w:tcPr>
            <w:tcW w:w="2814" w:type="dxa"/>
            <w:shd w:val="clear" w:color="auto" w:fill="D9D9D9"/>
            <w:vAlign w:val="center"/>
          </w:tcPr>
          <w:p w:rsidR="00754FCA" w:rsidRPr="00754FCA" w:rsidRDefault="00754FCA" w:rsidP="00754FCA">
            <w:pPr>
              <w:jc w:val="center"/>
              <w:rPr>
                <w:b/>
                <w:sz w:val="23"/>
                <w:szCs w:val="23"/>
              </w:rPr>
            </w:pPr>
            <w:r w:rsidRPr="00754FCA">
              <w:rPr>
                <w:b/>
                <w:sz w:val="23"/>
                <w:szCs w:val="23"/>
              </w:rPr>
              <w:t>Bezrobotni długotrwale</w:t>
            </w:r>
          </w:p>
          <w:p w:rsidR="00754FCA" w:rsidRPr="00754FCA" w:rsidRDefault="00754FCA" w:rsidP="00754FCA">
            <w:pPr>
              <w:jc w:val="center"/>
              <w:rPr>
                <w:b/>
                <w:sz w:val="23"/>
                <w:szCs w:val="23"/>
              </w:rPr>
            </w:pPr>
          </w:p>
        </w:tc>
        <w:tc>
          <w:tcPr>
            <w:tcW w:w="993" w:type="dxa"/>
            <w:vAlign w:val="center"/>
          </w:tcPr>
          <w:p w:rsidR="00754FCA" w:rsidRPr="00754FCA" w:rsidRDefault="00754FCA" w:rsidP="00754FCA">
            <w:pPr>
              <w:jc w:val="center"/>
              <w:rPr>
                <w:sz w:val="23"/>
                <w:szCs w:val="23"/>
              </w:rPr>
            </w:pPr>
            <w:r w:rsidRPr="00754FCA">
              <w:rPr>
                <w:sz w:val="23"/>
                <w:szCs w:val="23"/>
              </w:rPr>
              <w:t>874</w:t>
            </w:r>
          </w:p>
        </w:tc>
        <w:tc>
          <w:tcPr>
            <w:tcW w:w="992" w:type="dxa"/>
            <w:vAlign w:val="center"/>
          </w:tcPr>
          <w:p w:rsidR="00754FCA" w:rsidRPr="00754FCA" w:rsidRDefault="00754FCA" w:rsidP="00754FCA">
            <w:pPr>
              <w:jc w:val="center"/>
              <w:rPr>
                <w:sz w:val="23"/>
                <w:szCs w:val="23"/>
              </w:rPr>
            </w:pPr>
            <w:r w:rsidRPr="00754FCA">
              <w:rPr>
                <w:sz w:val="23"/>
                <w:szCs w:val="23"/>
              </w:rPr>
              <w:t>580</w:t>
            </w:r>
          </w:p>
        </w:tc>
        <w:tc>
          <w:tcPr>
            <w:tcW w:w="1134" w:type="dxa"/>
            <w:vAlign w:val="center"/>
          </w:tcPr>
          <w:p w:rsidR="00754FCA" w:rsidRPr="00754FCA" w:rsidRDefault="00754FCA" w:rsidP="00754FCA">
            <w:pPr>
              <w:jc w:val="center"/>
              <w:rPr>
                <w:sz w:val="23"/>
                <w:szCs w:val="23"/>
              </w:rPr>
            </w:pPr>
            <w:r w:rsidRPr="00754FCA">
              <w:rPr>
                <w:sz w:val="23"/>
                <w:szCs w:val="23"/>
              </w:rPr>
              <w:t>656</w:t>
            </w:r>
          </w:p>
        </w:tc>
        <w:tc>
          <w:tcPr>
            <w:tcW w:w="1134" w:type="dxa"/>
            <w:vAlign w:val="center"/>
          </w:tcPr>
          <w:p w:rsidR="00754FCA" w:rsidRPr="00754FCA" w:rsidRDefault="00754FCA" w:rsidP="00754FCA">
            <w:pPr>
              <w:jc w:val="center"/>
              <w:rPr>
                <w:sz w:val="23"/>
                <w:szCs w:val="23"/>
              </w:rPr>
            </w:pPr>
            <w:r w:rsidRPr="00754FCA">
              <w:rPr>
                <w:sz w:val="23"/>
                <w:szCs w:val="23"/>
              </w:rPr>
              <w:t>463</w:t>
            </w:r>
          </w:p>
        </w:tc>
        <w:tc>
          <w:tcPr>
            <w:tcW w:w="992" w:type="dxa"/>
            <w:vAlign w:val="center"/>
          </w:tcPr>
          <w:p w:rsidR="00754FCA" w:rsidRPr="00754FCA" w:rsidRDefault="00754FCA" w:rsidP="00754FCA">
            <w:pPr>
              <w:jc w:val="center"/>
              <w:rPr>
                <w:sz w:val="23"/>
                <w:szCs w:val="23"/>
              </w:rPr>
            </w:pPr>
            <w:r w:rsidRPr="00754FCA">
              <w:rPr>
                <w:sz w:val="23"/>
                <w:szCs w:val="23"/>
              </w:rPr>
              <w:t>460</w:t>
            </w:r>
          </w:p>
        </w:tc>
        <w:tc>
          <w:tcPr>
            <w:tcW w:w="1276" w:type="dxa"/>
            <w:vAlign w:val="center"/>
          </w:tcPr>
          <w:p w:rsidR="00754FCA" w:rsidRPr="00754FCA" w:rsidRDefault="00754FCA" w:rsidP="00754FCA">
            <w:pPr>
              <w:jc w:val="center"/>
              <w:rPr>
                <w:sz w:val="23"/>
                <w:szCs w:val="23"/>
              </w:rPr>
            </w:pPr>
            <w:r w:rsidRPr="00754FCA">
              <w:rPr>
                <w:sz w:val="23"/>
                <w:szCs w:val="23"/>
              </w:rPr>
              <w:t>324</w:t>
            </w:r>
          </w:p>
        </w:tc>
      </w:tr>
      <w:tr w:rsidR="00754FCA" w:rsidRPr="00754FCA" w:rsidTr="00754FCA">
        <w:trPr>
          <w:jc w:val="center"/>
        </w:trPr>
        <w:tc>
          <w:tcPr>
            <w:tcW w:w="2814" w:type="dxa"/>
            <w:shd w:val="clear" w:color="auto" w:fill="D9D9D9"/>
            <w:vAlign w:val="center"/>
          </w:tcPr>
          <w:p w:rsidR="00754FCA" w:rsidRPr="00754FCA" w:rsidRDefault="00754FCA" w:rsidP="00754FCA">
            <w:pPr>
              <w:jc w:val="center"/>
              <w:rPr>
                <w:b/>
                <w:sz w:val="23"/>
                <w:szCs w:val="23"/>
              </w:rPr>
            </w:pPr>
            <w:r w:rsidRPr="00754FCA">
              <w:rPr>
                <w:b/>
                <w:sz w:val="23"/>
                <w:szCs w:val="23"/>
              </w:rPr>
              <w:t>Bezrobotni z prawem do zasiłku</w:t>
            </w:r>
          </w:p>
          <w:p w:rsidR="00754FCA" w:rsidRPr="00754FCA" w:rsidRDefault="00754FCA" w:rsidP="00754FCA">
            <w:pPr>
              <w:jc w:val="center"/>
              <w:rPr>
                <w:b/>
                <w:sz w:val="23"/>
                <w:szCs w:val="23"/>
              </w:rPr>
            </w:pPr>
          </w:p>
        </w:tc>
        <w:tc>
          <w:tcPr>
            <w:tcW w:w="993" w:type="dxa"/>
            <w:vAlign w:val="center"/>
          </w:tcPr>
          <w:p w:rsidR="00754FCA" w:rsidRPr="00754FCA" w:rsidRDefault="00754FCA" w:rsidP="00754FCA">
            <w:pPr>
              <w:jc w:val="center"/>
              <w:rPr>
                <w:sz w:val="23"/>
                <w:szCs w:val="23"/>
              </w:rPr>
            </w:pPr>
            <w:r w:rsidRPr="00754FCA">
              <w:rPr>
                <w:sz w:val="23"/>
                <w:szCs w:val="23"/>
              </w:rPr>
              <w:t>177</w:t>
            </w:r>
          </w:p>
        </w:tc>
        <w:tc>
          <w:tcPr>
            <w:tcW w:w="992" w:type="dxa"/>
            <w:vAlign w:val="center"/>
          </w:tcPr>
          <w:p w:rsidR="00754FCA" w:rsidRPr="00754FCA" w:rsidRDefault="00754FCA" w:rsidP="00754FCA">
            <w:pPr>
              <w:jc w:val="center"/>
              <w:rPr>
                <w:sz w:val="23"/>
                <w:szCs w:val="23"/>
              </w:rPr>
            </w:pPr>
            <w:r w:rsidRPr="00754FCA">
              <w:rPr>
                <w:sz w:val="23"/>
                <w:szCs w:val="23"/>
              </w:rPr>
              <w:t>111</w:t>
            </w:r>
          </w:p>
        </w:tc>
        <w:tc>
          <w:tcPr>
            <w:tcW w:w="1134" w:type="dxa"/>
            <w:vAlign w:val="center"/>
          </w:tcPr>
          <w:p w:rsidR="00754FCA" w:rsidRPr="00754FCA" w:rsidRDefault="00754FCA" w:rsidP="00754FCA">
            <w:pPr>
              <w:jc w:val="center"/>
              <w:rPr>
                <w:sz w:val="23"/>
                <w:szCs w:val="23"/>
              </w:rPr>
            </w:pPr>
            <w:r w:rsidRPr="00754FCA">
              <w:rPr>
                <w:sz w:val="23"/>
                <w:szCs w:val="23"/>
              </w:rPr>
              <w:t>187</w:t>
            </w:r>
          </w:p>
        </w:tc>
        <w:tc>
          <w:tcPr>
            <w:tcW w:w="1134" w:type="dxa"/>
            <w:vAlign w:val="center"/>
          </w:tcPr>
          <w:p w:rsidR="00754FCA" w:rsidRPr="00754FCA" w:rsidRDefault="00754FCA" w:rsidP="00754FCA">
            <w:pPr>
              <w:jc w:val="center"/>
              <w:rPr>
                <w:sz w:val="23"/>
                <w:szCs w:val="23"/>
              </w:rPr>
            </w:pPr>
            <w:r w:rsidRPr="00754FCA">
              <w:rPr>
                <w:sz w:val="23"/>
                <w:szCs w:val="23"/>
              </w:rPr>
              <w:t>110</w:t>
            </w:r>
          </w:p>
        </w:tc>
        <w:tc>
          <w:tcPr>
            <w:tcW w:w="992" w:type="dxa"/>
            <w:vAlign w:val="center"/>
          </w:tcPr>
          <w:p w:rsidR="00754FCA" w:rsidRPr="00754FCA" w:rsidRDefault="00754FCA" w:rsidP="00754FCA">
            <w:pPr>
              <w:jc w:val="center"/>
              <w:rPr>
                <w:sz w:val="23"/>
                <w:szCs w:val="23"/>
              </w:rPr>
            </w:pPr>
            <w:r w:rsidRPr="00754FCA">
              <w:rPr>
                <w:sz w:val="23"/>
                <w:szCs w:val="23"/>
              </w:rPr>
              <w:t>126</w:t>
            </w:r>
          </w:p>
        </w:tc>
        <w:tc>
          <w:tcPr>
            <w:tcW w:w="1276" w:type="dxa"/>
            <w:vAlign w:val="center"/>
          </w:tcPr>
          <w:p w:rsidR="00754FCA" w:rsidRPr="00754FCA" w:rsidRDefault="00754FCA" w:rsidP="00754FCA">
            <w:pPr>
              <w:jc w:val="center"/>
              <w:rPr>
                <w:sz w:val="23"/>
                <w:szCs w:val="23"/>
              </w:rPr>
            </w:pPr>
            <w:r w:rsidRPr="00754FCA">
              <w:rPr>
                <w:sz w:val="23"/>
                <w:szCs w:val="23"/>
              </w:rPr>
              <w:t>78</w:t>
            </w:r>
          </w:p>
        </w:tc>
      </w:tr>
      <w:tr w:rsidR="00754FCA" w:rsidRPr="00754FCA" w:rsidTr="00754FCA">
        <w:trPr>
          <w:jc w:val="center"/>
        </w:trPr>
        <w:tc>
          <w:tcPr>
            <w:tcW w:w="2814" w:type="dxa"/>
            <w:shd w:val="clear" w:color="auto" w:fill="D9D9D9"/>
            <w:vAlign w:val="center"/>
          </w:tcPr>
          <w:p w:rsidR="00754FCA" w:rsidRPr="00754FCA" w:rsidRDefault="00754FCA" w:rsidP="00754FCA">
            <w:pPr>
              <w:jc w:val="center"/>
              <w:rPr>
                <w:b/>
                <w:sz w:val="23"/>
                <w:szCs w:val="23"/>
              </w:rPr>
            </w:pPr>
            <w:r w:rsidRPr="00754FCA">
              <w:rPr>
                <w:b/>
                <w:sz w:val="23"/>
                <w:szCs w:val="23"/>
              </w:rPr>
              <w:t>Bezrobotni do 25 roku życia</w:t>
            </w:r>
          </w:p>
          <w:p w:rsidR="00754FCA" w:rsidRPr="00754FCA" w:rsidRDefault="00754FCA" w:rsidP="00754FCA">
            <w:pPr>
              <w:jc w:val="center"/>
              <w:rPr>
                <w:b/>
                <w:sz w:val="23"/>
                <w:szCs w:val="23"/>
              </w:rPr>
            </w:pPr>
          </w:p>
        </w:tc>
        <w:tc>
          <w:tcPr>
            <w:tcW w:w="993" w:type="dxa"/>
            <w:vAlign w:val="center"/>
          </w:tcPr>
          <w:p w:rsidR="00754FCA" w:rsidRPr="00754FCA" w:rsidRDefault="00754FCA" w:rsidP="00754FCA">
            <w:pPr>
              <w:jc w:val="center"/>
              <w:rPr>
                <w:sz w:val="23"/>
                <w:szCs w:val="23"/>
              </w:rPr>
            </w:pPr>
            <w:r w:rsidRPr="00754FCA">
              <w:rPr>
                <w:sz w:val="23"/>
                <w:szCs w:val="23"/>
              </w:rPr>
              <w:t>153</w:t>
            </w:r>
          </w:p>
        </w:tc>
        <w:tc>
          <w:tcPr>
            <w:tcW w:w="992" w:type="dxa"/>
            <w:vAlign w:val="center"/>
          </w:tcPr>
          <w:p w:rsidR="00754FCA" w:rsidRPr="00754FCA" w:rsidRDefault="00754FCA" w:rsidP="00754FCA">
            <w:pPr>
              <w:jc w:val="center"/>
              <w:rPr>
                <w:sz w:val="23"/>
                <w:szCs w:val="23"/>
              </w:rPr>
            </w:pPr>
            <w:r w:rsidRPr="00754FCA">
              <w:rPr>
                <w:sz w:val="23"/>
                <w:szCs w:val="23"/>
              </w:rPr>
              <w:t>86</w:t>
            </w:r>
          </w:p>
        </w:tc>
        <w:tc>
          <w:tcPr>
            <w:tcW w:w="1134" w:type="dxa"/>
            <w:vAlign w:val="center"/>
          </w:tcPr>
          <w:p w:rsidR="00754FCA" w:rsidRPr="00754FCA" w:rsidRDefault="00754FCA" w:rsidP="00754FCA">
            <w:pPr>
              <w:jc w:val="center"/>
              <w:rPr>
                <w:sz w:val="23"/>
                <w:szCs w:val="23"/>
              </w:rPr>
            </w:pPr>
            <w:r w:rsidRPr="00754FCA">
              <w:rPr>
                <w:sz w:val="23"/>
                <w:szCs w:val="23"/>
              </w:rPr>
              <w:t>108</w:t>
            </w:r>
          </w:p>
        </w:tc>
        <w:tc>
          <w:tcPr>
            <w:tcW w:w="1134" w:type="dxa"/>
            <w:vAlign w:val="center"/>
          </w:tcPr>
          <w:p w:rsidR="00754FCA" w:rsidRPr="00754FCA" w:rsidRDefault="00754FCA" w:rsidP="00754FCA">
            <w:pPr>
              <w:jc w:val="center"/>
              <w:rPr>
                <w:sz w:val="23"/>
                <w:szCs w:val="23"/>
              </w:rPr>
            </w:pPr>
            <w:r w:rsidRPr="00754FCA">
              <w:rPr>
                <w:sz w:val="23"/>
                <w:szCs w:val="23"/>
              </w:rPr>
              <w:t>72</w:t>
            </w:r>
          </w:p>
        </w:tc>
        <w:tc>
          <w:tcPr>
            <w:tcW w:w="992" w:type="dxa"/>
            <w:vAlign w:val="center"/>
          </w:tcPr>
          <w:p w:rsidR="00754FCA" w:rsidRPr="00754FCA" w:rsidRDefault="00754FCA" w:rsidP="00754FCA">
            <w:pPr>
              <w:jc w:val="center"/>
              <w:rPr>
                <w:sz w:val="23"/>
                <w:szCs w:val="23"/>
              </w:rPr>
            </w:pPr>
            <w:r w:rsidRPr="00754FCA">
              <w:rPr>
                <w:sz w:val="23"/>
                <w:szCs w:val="23"/>
              </w:rPr>
              <w:t>87</w:t>
            </w:r>
          </w:p>
        </w:tc>
        <w:tc>
          <w:tcPr>
            <w:tcW w:w="1276" w:type="dxa"/>
            <w:vAlign w:val="center"/>
          </w:tcPr>
          <w:p w:rsidR="00754FCA" w:rsidRPr="00754FCA" w:rsidRDefault="00754FCA" w:rsidP="00754FCA">
            <w:pPr>
              <w:jc w:val="center"/>
              <w:rPr>
                <w:sz w:val="23"/>
                <w:szCs w:val="23"/>
              </w:rPr>
            </w:pPr>
            <w:r w:rsidRPr="00754FCA">
              <w:rPr>
                <w:sz w:val="23"/>
                <w:szCs w:val="23"/>
              </w:rPr>
              <w:t>58</w:t>
            </w:r>
          </w:p>
        </w:tc>
      </w:tr>
    </w:tbl>
    <w:p w:rsidR="00823188" w:rsidRDefault="00823188" w:rsidP="00823188">
      <w:pPr>
        <w:spacing w:line="276" w:lineRule="auto"/>
        <w:jc w:val="both"/>
        <w:rPr>
          <w:sz w:val="23"/>
          <w:szCs w:val="23"/>
          <w:shd w:val="clear" w:color="auto" w:fill="FFFFFF"/>
        </w:rPr>
      </w:pPr>
    </w:p>
    <w:p w:rsidR="00823188" w:rsidRPr="00C63026" w:rsidRDefault="00C63026" w:rsidP="00C63026">
      <w:pPr>
        <w:suppressAutoHyphens w:val="0"/>
        <w:autoSpaceDE w:val="0"/>
        <w:autoSpaceDN w:val="0"/>
        <w:adjustRightInd w:val="0"/>
        <w:spacing w:line="276" w:lineRule="auto"/>
        <w:jc w:val="center"/>
        <w:rPr>
          <w:i/>
          <w:color w:val="000000"/>
          <w:sz w:val="20"/>
          <w:szCs w:val="20"/>
          <w:lang w:eastAsia="pl-PL"/>
        </w:rPr>
      </w:pPr>
      <w:r w:rsidRPr="00C63026">
        <w:rPr>
          <w:i/>
          <w:color w:val="000000"/>
          <w:sz w:val="20"/>
          <w:szCs w:val="20"/>
          <w:lang w:eastAsia="pl-PL"/>
        </w:rPr>
        <w:t>Źródło: Dane statystyczne pozyskane z PUP w Dębicy.</w:t>
      </w:r>
    </w:p>
    <w:p w:rsidR="00823188" w:rsidRDefault="00823188" w:rsidP="00C73756">
      <w:pPr>
        <w:suppressAutoHyphens w:val="0"/>
        <w:autoSpaceDE w:val="0"/>
        <w:autoSpaceDN w:val="0"/>
        <w:adjustRightInd w:val="0"/>
        <w:spacing w:line="276" w:lineRule="auto"/>
        <w:jc w:val="both"/>
        <w:rPr>
          <w:color w:val="000000"/>
          <w:sz w:val="23"/>
          <w:szCs w:val="23"/>
          <w:lang w:eastAsia="pl-PL"/>
        </w:rPr>
      </w:pPr>
    </w:p>
    <w:p w:rsidR="00AF3FC9" w:rsidRPr="00E65625" w:rsidRDefault="00E65625" w:rsidP="00A61C61">
      <w:pPr>
        <w:suppressAutoHyphens w:val="0"/>
        <w:autoSpaceDE w:val="0"/>
        <w:autoSpaceDN w:val="0"/>
        <w:adjustRightInd w:val="0"/>
        <w:spacing w:line="276" w:lineRule="auto"/>
        <w:jc w:val="both"/>
        <w:rPr>
          <w:color w:val="000000"/>
          <w:sz w:val="23"/>
          <w:szCs w:val="23"/>
          <w:lang w:eastAsia="pl-PL"/>
        </w:rPr>
      </w:pPr>
      <w:r>
        <w:rPr>
          <w:sz w:val="23"/>
          <w:szCs w:val="23"/>
          <w:lang w:eastAsia="pl-PL"/>
        </w:rPr>
        <w:t>W 2019</w:t>
      </w:r>
      <w:r w:rsidR="00AF3FC9" w:rsidRPr="00AF3FC9">
        <w:rPr>
          <w:sz w:val="23"/>
          <w:szCs w:val="23"/>
          <w:lang w:eastAsia="pl-PL"/>
        </w:rPr>
        <w:t xml:space="preserve"> r. Oś</w:t>
      </w:r>
      <w:r w:rsidR="00AF3FC9">
        <w:rPr>
          <w:sz w:val="23"/>
          <w:szCs w:val="23"/>
          <w:lang w:eastAsia="pl-PL"/>
        </w:rPr>
        <w:t xml:space="preserve">rodek </w:t>
      </w:r>
      <w:r w:rsidR="00AF3FC9" w:rsidRPr="00AF3FC9">
        <w:rPr>
          <w:sz w:val="23"/>
          <w:szCs w:val="23"/>
          <w:lang w:eastAsia="pl-PL"/>
        </w:rPr>
        <w:t>objął pomocą społeczną następujące typy rodzin:</w:t>
      </w:r>
    </w:p>
    <w:p w:rsidR="00AF3FC9" w:rsidRPr="007A0073" w:rsidRDefault="00DA3BB6" w:rsidP="00AF3FC9">
      <w:pPr>
        <w:pStyle w:val="Legenda"/>
        <w:jc w:val="center"/>
        <w:rPr>
          <w:b/>
          <w:i w:val="0"/>
          <w:sz w:val="23"/>
          <w:szCs w:val="23"/>
          <w:lang w:eastAsia="pl-PL"/>
        </w:rPr>
      </w:pPr>
      <w:r>
        <w:rPr>
          <w:b/>
          <w:i w:val="0"/>
          <w:sz w:val="23"/>
          <w:szCs w:val="23"/>
          <w:lang w:eastAsia="pl-PL"/>
        </w:rPr>
        <w:t>Tabela Nr 5</w:t>
      </w:r>
      <w:r w:rsidR="00AF3FC9" w:rsidRPr="007A0073">
        <w:rPr>
          <w:b/>
          <w:i w:val="0"/>
          <w:sz w:val="23"/>
          <w:szCs w:val="23"/>
          <w:lang w:eastAsia="pl-PL"/>
        </w:rPr>
        <w:t>. Typy gospodarstw</w:t>
      </w:r>
      <w:r w:rsidR="002032EA">
        <w:rPr>
          <w:b/>
          <w:i w:val="0"/>
          <w:sz w:val="23"/>
          <w:szCs w:val="23"/>
          <w:lang w:eastAsia="pl-PL"/>
        </w:rPr>
        <w:t xml:space="preserve"> domowych objętych pomocą w 2019</w:t>
      </w:r>
      <w:r w:rsidR="00AF3FC9" w:rsidRPr="007A0073">
        <w:rPr>
          <w:b/>
          <w:i w:val="0"/>
          <w:sz w:val="23"/>
          <w:szCs w:val="23"/>
          <w:lang w:eastAsia="pl-PL"/>
        </w:rPr>
        <w:t xml:space="preserve"> roku.</w:t>
      </w:r>
    </w:p>
    <w:tbl>
      <w:tblPr>
        <w:tblW w:w="8220" w:type="dxa"/>
        <w:jc w:val="center"/>
        <w:tblCellMar>
          <w:left w:w="70" w:type="dxa"/>
          <w:right w:w="70" w:type="dxa"/>
        </w:tblCellMar>
        <w:tblLook w:val="04A0" w:firstRow="1" w:lastRow="0" w:firstColumn="1" w:lastColumn="0" w:noHBand="0" w:noVBand="1"/>
      </w:tblPr>
      <w:tblGrid>
        <w:gridCol w:w="3840"/>
        <w:gridCol w:w="2200"/>
        <w:gridCol w:w="2180"/>
      </w:tblGrid>
      <w:tr w:rsidR="00AF3FC9" w:rsidRPr="007A0073" w:rsidTr="000616C8">
        <w:trPr>
          <w:trHeight w:val="600"/>
          <w:jc w:val="center"/>
        </w:trPr>
        <w:tc>
          <w:tcPr>
            <w:tcW w:w="3840" w:type="dxa"/>
            <w:vMerge w:val="restart"/>
            <w:tcBorders>
              <w:top w:val="single" w:sz="8" w:space="0" w:color="auto"/>
              <w:left w:val="single" w:sz="8" w:space="0" w:color="auto"/>
              <w:bottom w:val="single" w:sz="4" w:space="0" w:color="000000"/>
              <w:right w:val="single" w:sz="4" w:space="0" w:color="auto"/>
            </w:tcBorders>
            <w:shd w:val="clear" w:color="auto" w:fill="F2F2F2"/>
            <w:noWrap/>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WYSZCZEGÓLNIENIE</w:t>
            </w:r>
          </w:p>
        </w:tc>
        <w:tc>
          <w:tcPr>
            <w:tcW w:w="2200" w:type="dxa"/>
            <w:tcBorders>
              <w:top w:val="single" w:sz="8" w:space="0" w:color="auto"/>
              <w:left w:val="nil"/>
              <w:bottom w:val="single" w:sz="4" w:space="0" w:color="auto"/>
              <w:right w:val="single" w:sz="4" w:space="0" w:color="auto"/>
            </w:tcBorders>
            <w:shd w:val="clear" w:color="auto" w:fill="F2F2F2"/>
            <w:noWrap/>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LICZBA RODZIN</w:t>
            </w:r>
          </w:p>
        </w:tc>
        <w:tc>
          <w:tcPr>
            <w:tcW w:w="2180"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LICZBA OSÓB W RODZINACH</w:t>
            </w:r>
          </w:p>
        </w:tc>
      </w:tr>
      <w:tr w:rsidR="00AF3FC9" w:rsidRPr="007A0073" w:rsidTr="000616C8">
        <w:trPr>
          <w:trHeight w:val="300"/>
          <w:jc w:val="center"/>
        </w:trPr>
        <w:tc>
          <w:tcPr>
            <w:tcW w:w="3840" w:type="dxa"/>
            <w:vMerge/>
            <w:tcBorders>
              <w:top w:val="single" w:sz="8" w:space="0" w:color="auto"/>
              <w:left w:val="single" w:sz="8" w:space="0" w:color="auto"/>
              <w:bottom w:val="single" w:sz="4" w:space="0" w:color="000000"/>
              <w:right w:val="single" w:sz="4" w:space="0" w:color="auto"/>
            </w:tcBorders>
            <w:vAlign w:val="center"/>
            <w:hideMark/>
          </w:tcPr>
          <w:p w:rsidR="00AF3FC9" w:rsidRPr="007A0073" w:rsidRDefault="00AF3FC9" w:rsidP="000616C8">
            <w:pPr>
              <w:suppressAutoHyphens w:val="0"/>
              <w:rPr>
                <w:b/>
                <w:bCs/>
                <w:sz w:val="22"/>
                <w:szCs w:val="22"/>
                <w:lang w:eastAsia="pl-PL"/>
              </w:rPr>
            </w:pPr>
          </w:p>
        </w:tc>
        <w:tc>
          <w:tcPr>
            <w:tcW w:w="2200" w:type="dxa"/>
            <w:tcBorders>
              <w:top w:val="nil"/>
              <w:left w:val="nil"/>
              <w:bottom w:val="single" w:sz="4" w:space="0" w:color="auto"/>
              <w:right w:val="single" w:sz="4" w:space="0" w:color="auto"/>
            </w:tcBorders>
            <w:shd w:val="clear" w:color="auto" w:fill="F2F2F2"/>
            <w:noWrap/>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OGÓŁEM</w:t>
            </w:r>
          </w:p>
        </w:tc>
        <w:tc>
          <w:tcPr>
            <w:tcW w:w="2180" w:type="dxa"/>
            <w:vMerge/>
            <w:tcBorders>
              <w:top w:val="single" w:sz="8" w:space="0" w:color="auto"/>
              <w:left w:val="single" w:sz="4" w:space="0" w:color="auto"/>
              <w:bottom w:val="single" w:sz="4" w:space="0" w:color="000000"/>
              <w:right w:val="single" w:sz="8" w:space="0" w:color="auto"/>
            </w:tcBorders>
            <w:vAlign w:val="center"/>
            <w:hideMark/>
          </w:tcPr>
          <w:p w:rsidR="00AF3FC9" w:rsidRPr="007A0073" w:rsidRDefault="00AF3FC9" w:rsidP="000616C8">
            <w:pPr>
              <w:suppressAutoHyphens w:val="0"/>
              <w:rPr>
                <w:b/>
                <w:bCs/>
                <w:sz w:val="22"/>
                <w:szCs w:val="22"/>
                <w:lang w:eastAsia="pl-PL"/>
              </w:rPr>
            </w:pP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Rodziny Ogółem</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1 436</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2 902</w:t>
            </w:r>
          </w:p>
        </w:tc>
      </w:tr>
      <w:tr w:rsidR="00AF3FC9" w:rsidRPr="007A0073" w:rsidTr="002032EA">
        <w:trPr>
          <w:trHeight w:val="300"/>
          <w:jc w:val="center"/>
        </w:trPr>
        <w:tc>
          <w:tcPr>
            <w:tcW w:w="3840" w:type="dxa"/>
            <w:vMerge w:val="restart"/>
            <w:tcBorders>
              <w:top w:val="nil"/>
              <w:left w:val="single" w:sz="8" w:space="0" w:color="auto"/>
              <w:bottom w:val="single" w:sz="4" w:space="0" w:color="000000"/>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o liczbie osób                                            1</w:t>
            </w:r>
          </w:p>
        </w:tc>
        <w:tc>
          <w:tcPr>
            <w:tcW w:w="2200" w:type="dxa"/>
            <w:vMerge w:val="restart"/>
            <w:tcBorders>
              <w:top w:val="nil"/>
              <w:left w:val="single" w:sz="4" w:space="0" w:color="auto"/>
              <w:bottom w:val="single" w:sz="4" w:space="0" w:color="000000"/>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818</w:t>
            </w:r>
          </w:p>
        </w:tc>
        <w:tc>
          <w:tcPr>
            <w:tcW w:w="2180" w:type="dxa"/>
            <w:vMerge w:val="restart"/>
            <w:tcBorders>
              <w:top w:val="nil"/>
              <w:left w:val="single" w:sz="4" w:space="0" w:color="auto"/>
              <w:bottom w:val="single" w:sz="4" w:space="0" w:color="000000"/>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818</w:t>
            </w:r>
          </w:p>
        </w:tc>
      </w:tr>
      <w:tr w:rsidR="00AF3FC9" w:rsidRPr="007A0073" w:rsidTr="002032EA">
        <w:trPr>
          <w:trHeight w:val="300"/>
          <w:jc w:val="center"/>
        </w:trPr>
        <w:tc>
          <w:tcPr>
            <w:tcW w:w="3840" w:type="dxa"/>
            <w:vMerge/>
            <w:tcBorders>
              <w:top w:val="nil"/>
              <w:left w:val="single" w:sz="8" w:space="0" w:color="auto"/>
              <w:bottom w:val="single" w:sz="4" w:space="0" w:color="000000"/>
              <w:right w:val="single" w:sz="4" w:space="0" w:color="auto"/>
            </w:tcBorders>
            <w:vAlign w:val="center"/>
            <w:hideMark/>
          </w:tcPr>
          <w:p w:rsidR="00AF3FC9" w:rsidRPr="007A0073" w:rsidRDefault="00AF3FC9" w:rsidP="000616C8">
            <w:pPr>
              <w:suppressAutoHyphens w:val="0"/>
              <w:rPr>
                <w:sz w:val="22"/>
                <w:szCs w:val="22"/>
                <w:lang w:eastAsia="pl-PL"/>
              </w:rPr>
            </w:pPr>
          </w:p>
        </w:tc>
        <w:tc>
          <w:tcPr>
            <w:tcW w:w="2200" w:type="dxa"/>
            <w:vMerge/>
            <w:tcBorders>
              <w:top w:val="nil"/>
              <w:left w:val="single" w:sz="4" w:space="0" w:color="auto"/>
              <w:bottom w:val="single" w:sz="4" w:space="0" w:color="000000"/>
              <w:right w:val="single" w:sz="4" w:space="0" w:color="auto"/>
            </w:tcBorders>
            <w:vAlign w:val="center"/>
          </w:tcPr>
          <w:p w:rsidR="00AF3FC9" w:rsidRPr="007A0073" w:rsidRDefault="00AF3FC9" w:rsidP="000616C8">
            <w:pPr>
              <w:suppressAutoHyphens w:val="0"/>
              <w:rPr>
                <w:sz w:val="22"/>
                <w:szCs w:val="22"/>
                <w:lang w:eastAsia="pl-PL"/>
              </w:rPr>
            </w:pPr>
          </w:p>
        </w:tc>
        <w:tc>
          <w:tcPr>
            <w:tcW w:w="2180" w:type="dxa"/>
            <w:vMerge/>
            <w:tcBorders>
              <w:top w:val="nil"/>
              <w:left w:val="single" w:sz="4" w:space="0" w:color="auto"/>
              <w:bottom w:val="single" w:sz="4" w:space="0" w:color="000000"/>
              <w:right w:val="single" w:sz="8" w:space="0" w:color="auto"/>
            </w:tcBorders>
            <w:vAlign w:val="center"/>
          </w:tcPr>
          <w:p w:rsidR="00AF3FC9" w:rsidRPr="007A0073" w:rsidRDefault="00AF3FC9" w:rsidP="000616C8">
            <w:pPr>
              <w:suppressAutoHyphens w:val="0"/>
              <w:rPr>
                <w:sz w:val="22"/>
                <w:szCs w:val="22"/>
                <w:lang w:eastAsia="pl-PL"/>
              </w:rPr>
            </w:pP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2</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233</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466</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3</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155</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465</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4</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119</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476</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5</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72</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360</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6 i więcej</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39</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317</w:t>
            </w:r>
          </w:p>
        </w:tc>
      </w:tr>
      <w:tr w:rsidR="00AF3FC9" w:rsidRPr="007A0073" w:rsidTr="002032EA">
        <w:trPr>
          <w:trHeight w:val="57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w tym (z wiersza 1) rodziny z dziećmi ogółem</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370</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1 433</w:t>
            </w:r>
          </w:p>
        </w:tc>
      </w:tr>
      <w:tr w:rsidR="00AF3FC9" w:rsidRPr="007A0073" w:rsidTr="002032EA">
        <w:trPr>
          <w:trHeight w:val="6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o liczbie dzieci                                                  1</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138</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386</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2</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134</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519</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3</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57</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272</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4</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30</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176</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5</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8</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56</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6</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3</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24</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lastRenderedPageBreak/>
              <w:t>7 i więcej</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0</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0</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RODZINY NIEPEŁNE OGÓŁEM</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159</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502</w:t>
            </w:r>
          </w:p>
        </w:tc>
      </w:tr>
      <w:tr w:rsidR="00AF3FC9" w:rsidRPr="007A0073" w:rsidTr="002032EA">
        <w:trPr>
          <w:trHeight w:val="6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o liczbie dzieci                                               1</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74</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167</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2</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53</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177</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3</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18</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75</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4 i więcej</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14</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83</w:t>
            </w:r>
          </w:p>
        </w:tc>
      </w:tr>
      <w:tr w:rsidR="00AF3FC9" w:rsidRPr="007A0073" w:rsidTr="002032EA">
        <w:trPr>
          <w:trHeight w:val="57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b/>
                <w:bCs/>
                <w:sz w:val="22"/>
                <w:szCs w:val="22"/>
                <w:lang w:eastAsia="pl-PL"/>
              </w:rPr>
            </w:pPr>
            <w:r w:rsidRPr="007A0073">
              <w:rPr>
                <w:b/>
                <w:bCs/>
                <w:sz w:val="22"/>
                <w:szCs w:val="22"/>
                <w:lang w:eastAsia="pl-PL"/>
              </w:rPr>
              <w:t>RODZINY EMERYTÓW I RENCISTÓW OGÓŁEM</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360</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b/>
                <w:bCs/>
                <w:sz w:val="22"/>
                <w:szCs w:val="22"/>
                <w:lang w:eastAsia="pl-PL"/>
              </w:rPr>
            </w:pPr>
            <w:r>
              <w:rPr>
                <w:b/>
                <w:bCs/>
                <w:sz w:val="22"/>
                <w:szCs w:val="22"/>
                <w:lang w:eastAsia="pl-PL"/>
              </w:rPr>
              <w:t>482</w:t>
            </w:r>
          </w:p>
        </w:tc>
      </w:tr>
      <w:tr w:rsidR="00AF3FC9" w:rsidRPr="007A0073" w:rsidTr="002032EA">
        <w:trPr>
          <w:trHeight w:val="6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o liczbie osób                                                    1</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264</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264</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2</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76</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152</w:t>
            </w:r>
          </w:p>
        </w:tc>
      </w:tr>
      <w:tr w:rsidR="00AF3FC9" w:rsidRPr="007A0073" w:rsidTr="002032EA">
        <w:trPr>
          <w:trHeight w:val="3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AF3FC9" w:rsidRPr="007A0073" w:rsidRDefault="00AF3FC9" w:rsidP="000616C8">
            <w:pPr>
              <w:suppressAutoHyphens w:val="0"/>
              <w:jc w:val="center"/>
              <w:rPr>
                <w:sz w:val="22"/>
                <w:szCs w:val="22"/>
                <w:lang w:eastAsia="pl-PL"/>
              </w:rPr>
            </w:pPr>
            <w:r w:rsidRPr="007A0073">
              <w:rPr>
                <w:sz w:val="22"/>
                <w:szCs w:val="22"/>
                <w:lang w:eastAsia="pl-PL"/>
              </w:rPr>
              <w:t>3</w:t>
            </w:r>
          </w:p>
        </w:tc>
        <w:tc>
          <w:tcPr>
            <w:tcW w:w="2200" w:type="dxa"/>
            <w:tcBorders>
              <w:top w:val="nil"/>
              <w:left w:val="nil"/>
              <w:bottom w:val="single" w:sz="4" w:space="0" w:color="auto"/>
              <w:right w:val="single" w:sz="4"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14</w:t>
            </w:r>
          </w:p>
        </w:tc>
        <w:tc>
          <w:tcPr>
            <w:tcW w:w="2180" w:type="dxa"/>
            <w:tcBorders>
              <w:top w:val="nil"/>
              <w:left w:val="nil"/>
              <w:bottom w:val="single" w:sz="4" w:space="0" w:color="auto"/>
              <w:right w:val="single" w:sz="8" w:space="0" w:color="auto"/>
            </w:tcBorders>
            <w:shd w:val="clear" w:color="auto" w:fill="auto"/>
            <w:noWrap/>
            <w:vAlign w:val="center"/>
          </w:tcPr>
          <w:p w:rsidR="00AF3FC9" w:rsidRPr="007A0073" w:rsidRDefault="002F4AE0" w:rsidP="000616C8">
            <w:pPr>
              <w:suppressAutoHyphens w:val="0"/>
              <w:jc w:val="center"/>
              <w:rPr>
                <w:sz w:val="22"/>
                <w:szCs w:val="22"/>
                <w:lang w:eastAsia="pl-PL"/>
              </w:rPr>
            </w:pPr>
            <w:r>
              <w:rPr>
                <w:sz w:val="22"/>
                <w:szCs w:val="22"/>
                <w:lang w:eastAsia="pl-PL"/>
              </w:rPr>
              <w:t>42</w:t>
            </w:r>
          </w:p>
        </w:tc>
      </w:tr>
      <w:tr w:rsidR="00AF3FC9" w:rsidRPr="007A0073" w:rsidTr="002032EA">
        <w:trPr>
          <w:trHeight w:val="315"/>
          <w:jc w:val="center"/>
        </w:trPr>
        <w:tc>
          <w:tcPr>
            <w:tcW w:w="3840" w:type="dxa"/>
            <w:tcBorders>
              <w:top w:val="nil"/>
              <w:left w:val="single" w:sz="8" w:space="0" w:color="auto"/>
              <w:bottom w:val="single" w:sz="8" w:space="0" w:color="auto"/>
              <w:right w:val="single" w:sz="4" w:space="0" w:color="auto"/>
            </w:tcBorders>
            <w:shd w:val="clear" w:color="auto" w:fill="auto"/>
            <w:noWrap/>
            <w:vAlign w:val="bottom"/>
            <w:hideMark/>
          </w:tcPr>
          <w:p w:rsidR="00AF3FC9" w:rsidRPr="007A0073" w:rsidRDefault="00AF3FC9" w:rsidP="000616C8">
            <w:pPr>
              <w:suppressAutoHyphens w:val="0"/>
              <w:jc w:val="center"/>
              <w:rPr>
                <w:sz w:val="22"/>
                <w:szCs w:val="22"/>
                <w:lang w:eastAsia="pl-PL"/>
              </w:rPr>
            </w:pPr>
            <w:r w:rsidRPr="007A0073">
              <w:rPr>
                <w:sz w:val="22"/>
                <w:szCs w:val="22"/>
                <w:lang w:eastAsia="pl-PL"/>
              </w:rPr>
              <w:t>4 i więcej</w:t>
            </w:r>
          </w:p>
        </w:tc>
        <w:tc>
          <w:tcPr>
            <w:tcW w:w="2200" w:type="dxa"/>
            <w:tcBorders>
              <w:top w:val="nil"/>
              <w:left w:val="nil"/>
              <w:bottom w:val="single" w:sz="8" w:space="0" w:color="auto"/>
              <w:right w:val="single" w:sz="4" w:space="0" w:color="auto"/>
            </w:tcBorders>
            <w:shd w:val="clear" w:color="auto" w:fill="auto"/>
            <w:noWrap/>
            <w:vAlign w:val="bottom"/>
          </w:tcPr>
          <w:p w:rsidR="00AF3FC9" w:rsidRPr="007A0073" w:rsidRDefault="002F4AE0" w:rsidP="000616C8">
            <w:pPr>
              <w:suppressAutoHyphens w:val="0"/>
              <w:jc w:val="center"/>
              <w:rPr>
                <w:sz w:val="22"/>
                <w:szCs w:val="22"/>
                <w:lang w:eastAsia="pl-PL"/>
              </w:rPr>
            </w:pPr>
            <w:r>
              <w:rPr>
                <w:sz w:val="22"/>
                <w:szCs w:val="22"/>
                <w:lang w:eastAsia="pl-PL"/>
              </w:rPr>
              <w:t>6</w:t>
            </w:r>
          </w:p>
        </w:tc>
        <w:tc>
          <w:tcPr>
            <w:tcW w:w="2180" w:type="dxa"/>
            <w:tcBorders>
              <w:top w:val="nil"/>
              <w:left w:val="nil"/>
              <w:bottom w:val="single" w:sz="8" w:space="0" w:color="auto"/>
              <w:right w:val="single" w:sz="8" w:space="0" w:color="auto"/>
            </w:tcBorders>
            <w:shd w:val="clear" w:color="auto" w:fill="auto"/>
            <w:noWrap/>
            <w:vAlign w:val="bottom"/>
          </w:tcPr>
          <w:p w:rsidR="00AF3FC9" w:rsidRPr="007A0073" w:rsidRDefault="002F4AE0" w:rsidP="000616C8">
            <w:pPr>
              <w:suppressAutoHyphens w:val="0"/>
              <w:jc w:val="center"/>
              <w:rPr>
                <w:sz w:val="22"/>
                <w:szCs w:val="22"/>
                <w:lang w:eastAsia="pl-PL"/>
              </w:rPr>
            </w:pPr>
            <w:r>
              <w:rPr>
                <w:sz w:val="22"/>
                <w:szCs w:val="22"/>
                <w:lang w:eastAsia="pl-PL"/>
              </w:rPr>
              <w:t>24</w:t>
            </w:r>
          </w:p>
        </w:tc>
      </w:tr>
    </w:tbl>
    <w:p w:rsidR="00AF3FC9" w:rsidRPr="007A0073" w:rsidRDefault="00AF3FC9" w:rsidP="00AF3FC9">
      <w:pPr>
        <w:spacing w:line="276" w:lineRule="auto"/>
        <w:jc w:val="center"/>
        <w:rPr>
          <w:sz w:val="23"/>
          <w:szCs w:val="23"/>
          <w:lang w:eastAsia="pl-PL"/>
        </w:rPr>
      </w:pPr>
      <w:r w:rsidRPr="007A0073">
        <w:rPr>
          <w:bCs/>
          <w:i/>
          <w:sz w:val="20"/>
          <w:szCs w:val="20"/>
        </w:rPr>
        <w:t>Źródło: Sprawozdania roczne MPiPS-03-R.</w:t>
      </w:r>
    </w:p>
    <w:p w:rsidR="00AF3FC9" w:rsidRDefault="00AF3FC9" w:rsidP="00A61C61">
      <w:pPr>
        <w:suppressAutoHyphens w:val="0"/>
        <w:autoSpaceDE w:val="0"/>
        <w:autoSpaceDN w:val="0"/>
        <w:adjustRightInd w:val="0"/>
        <w:spacing w:line="276" w:lineRule="auto"/>
        <w:jc w:val="both"/>
        <w:rPr>
          <w:sz w:val="23"/>
          <w:szCs w:val="23"/>
          <w:u w:val="single"/>
          <w:lang w:eastAsia="pl-PL"/>
        </w:rPr>
      </w:pPr>
    </w:p>
    <w:p w:rsidR="004A3542" w:rsidRPr="00AA20D3" w:rsidRDefault="008C1F24" w:rsidP="00AA20D3">
      <w:pPr>
        <w:suppressAutoHyphens w:val="0"/>
        <w:autoSpaceDE w:val="0"/>
        <w:autoSpaceDN w:val="0"/>
        <w:adjustRightInd w:val="0"/>
        <w:spacing w:line="276" w:lineRule="auto"/>
        <w:jc w:val="both"/>
        <w:rPr>
          <w:sz w:val="23"/>
          <w:szCs w:val="23"/>
          <w:u w:val="single"/>
          <w:lang w:eastAsia="pl-PL"/>
        </w:rPr>
      </w:pPr>
      <w:r w:rsidRPr="00816FF9">
        <w:rPr>
          <w:sz w:val="23"/>
          <w:szCs w:val="23"/>
          <w:lang w:eastAsia="pl-PL"/>
        </w:rPr>
        <w:t>Analiza rodzin beneficjentów pomocy społecznej według składu gospodarstw domowych wskazuje, że najliczniejszą grupę stanowią gospodarstwa jednoosobowe</w:t>
      </w:r>
      <w:r w:rsidR="00816FF9">
        <w:rPr>
          <w:sz w:val="23"/>
          <w:szCs w:val="23"/>
          <w:lang w:eastAsia="pl-PL"/>
        </w:rPr>
        <w:t>–</w:t>
      </w:r>
      <w:r w:rsidR="000F5AA2">
        <w:rPr>
          <w:sz w:val="23"/>
          <w:szCs w:val="23"/>
          <w:lang w:eastAsia="pl-PL"/>
        </w:rPr>
        <w:t xml:space="preserve">56,96 </w:t>
      </w:r>
      <w:r w:rsidR="004A3542" w:rsidRPr="00816FF9">
        <w:rPr>
          <w:sz w:val="23"/>
          <w:szCs w:val="23"/>
          <w:lang w:eastAsia="pl-PL"/>
        </w:rPr>
        <w:t xml:space="preserve">% ogółu. </w:t>
      </w:r>
      <w:r w:rsidR="00816FF9">
        <w:rPr>
          <w:sz w:val="23"/>
          <w:szCs w:val="23"/>
          <w:lang w:eastAsia="pl-PL"/>
        </w:rPr>
        <w:tab/>
      </w:r>
      <w:r w:rsidR="004A3542" w:rsidRPr="00816FF9">
        <w:rPr>
          <w:sz w:val="23"/>
          <w:szCs w:val="23"/>
          <w:lang w:eastAsia="pl-PL"/>
        </w:rPr>
        <w:t>Drugą grupę pod względem liczebności sta</w:t>
      </w:r>
      <w:r w:rsidR="000F5AA2">
        <w:rPr>
          <w:sz w:val="23"/>
          <w:szCs w:val="23"/>
          <w:lang w:eastAsia="pl-PL"/>
        </w:rPr>
        <w:t>nowią rodziny z dziećmi –  25,76</w:t>
      </w:r>
      <w:r w:rsidR="004A3542" w:rsidRPr="00816FF9">
        <w:rPr>
          <w:sz w:val="23"/>
          <w:szCs w:val="23"/>
          <w:lang w:eastAsia="pl-PL"/>
        </w:rPr>
        <w:t>% ogółu gos</w:t>
      </w:r>
      <w:r w:rsidR="00816FF9">
        <w:rPr>
          <w:sz w:val="23"/>
          <w:szCs w:val="23"/>
          <w:lang w:eastAsia="pl-PL"/>
        </w:rPr>
        <w:t>poda</w:t>
      </w:r>
      <w:r w:rsidR="000F5AA2">
        <w:rPr>
          <w:sz w:val="23"/>
          <w:szCs w:val="23"/>
          <w:lang w:eastAsia="pl-PL"/>
        </w:rPr>
        <w:t>rstw domowych, (z czego 11,07</w:t>
      </w:r>
      <w:r w:rsidR="004A3542" w:rsidRPr="00816FF9">
        <w:rPr>
          <w:sz w:val="23"/>
          <w:szCs w:val="23"/>
          <w:lang w:eastAsia="pl-PL"/>
        </w:rPr>
        <w:t xml:space="preserve"> % stanowią rodziny niepełne</w:t>
      </w:r>
      <w:r w:rsidR="00816FF9">
        <w:rPr>
          <w:sz w:val="23"/>
          <w:szCs w:val="23"/>
          <w:lang w:eastAsia="pl-PL"/>
        </w:rPr>
        <w:t>). Rodziny emerytów i </w:t>
      </w:r>
      <w:r w:rsidR="004A3542" w:rsidRPr="00816FF9">
        <w:rPr>
          <w:sz w:val="23"/>
          <w:szCs w:val="23"/>
          <w:lang w:eastAsia="pl-PL"/>
        </w:rPr>
        <w:t>rencistó</w:t>
      </w:r>
      <w:r w:rsidR="000F5AA2">
        <w:rPr>
          <w:sz w:val="23"/>
          <w:szCs w:val="23"/>
          <w:lang w:eastAsia="pl-PL"/>
        </w:rPr>
        <w:t>w objętych pomocą stanowi 25,07</w:t>
      </w:r>
      <w:r w:rsidR="004A3542" w:rsidRPr="00816FF9">
        <w:rPr>
          <w:sz w:val="23"/>
          <w:szCs w:val="23"/>
          <w:lang w:eastAsia="pl-PL"/>
        </w:rPr>
        <w:t xml:space="preserve">% środowisk. </w:t>
      </w:r>
    </w:p>
    <w:p w:rsidR="004A3542" w:rsidRPr="007A0073" w:rsidRDefault="004A3542" w:rsidP="004A3542">
      <w:pPr>
        <w:spacing w:line="276" w:lineRule="auto"/>
        <w:jc w:val="both"/>
        <w:rPr>
          <w:sz w:val="22"/>
          <w:szCs w:val="22"/>
        </w:rPr>
      </w:pPr>
    </w:p>
    <w:p w:rsidR="003400BA" w:rsidRPr="008C1F24" w:rsidRDefault="003400BA" w:rsidP="008C1F24">
      <w:pPr>
        <w:pStyle w:val="Nagwek2"/>
        <w:rPr>
          <w:rFonts w:ascii="Times New Roman" w:hAnsi="Times New Roman" w:cs="Times New Roman"/>
          <w:i w:val="0"/>
          <w:sz w:val="24"/>
          <w:szCs w:val="24"/>
          <w:u w:val="single"/>
        </w:rPr>
      </w:pPr>
      <w:bookmarkStart w:id="24" w:name="_Toc477782243"/>
      <w:bookmarkStart w:id="25" w:name="_Toc4410850"/>
      <w:r w:rsidRPr="008C1F24">
        <w:rPr>
          <w:rFonts w:ascii="Times New Roman" w:hAnsi="Times New Roman" w:cs="Times New Roman"/>
          <w:i w:val="0"/>
          <w:sz w:val="24"/>
          <w:szCs w:val="24"/>
        </w:rPr>
        <w:t>2</w:t>
      </w:r>
      <w:r w:rsidR="00B358F6" w:rsidRPr="008C1F24">
        <w:rPr>
          <w:rFonts w:ascii="Times New Roman" w:hAnsi="Times New Roman" w:cs="Times New Roman"/>
          <w:i w:val="0"/>
          <w:sz w:val="24"/>
          <w:szCs w:val="24"/>
        </w:rPr>
        <w:t>.2</w:t>
      </w:r>
      <w:r w:rsidRPr="008C1F24">
        <w:rPr>
          <w:rFonts w:ascii="Times New Roman" w:hAnsi="Times New Roman" w:cs="Times New Roman"/>
          <w:i w:val="0"/>
          <w:sz w:val="24"/>
          <w:szCs w:val="24"/>
        </w:rPr>
        <w:tab/>
        <w:t>Praca i zadania pracowników socjalnych</w:t>
      </w:r>
      <w:bookmarkEnd w:id="24"/>
      <w:bookmarkEnd w:id="25"/>
    </w:p>
    <w:p w:rsidR="003400BA" w:rsidRPr="007A0073" w:rsidRDefault="003400BA">
      <w:pPr>
        <w:rPr>
          <w:i/>
        </w:rPr>
      </w:pPr>
    </w:p>
    <w:p w:rsidR="00E46067" w:rsidRPr="007A0073" w:rsidRDefault="003400BA" w:rsidP="00E46067">
      <w:pPr>
        <w:suppressAutoHyphens w:val="0"/>
        <w:autoSpaceDE w:val="0"/>
        <w:autoSpaceDN w:val="0"/>
        <w:adjustRightInd w:val="0"/>
        <w:spacing w:line="276" w:lineRule="auto"/>
        <w:ind w:left="66"/>
        <w:jc w:val="both"/>
        <w:rPr>
          <w:sz w:val="23"/>
          <w:szCs w:val="23"/>
        </w:rPr>
      </w:pPr>
      <w:r w:rsidRPr="007A0073">
        <w:tab/>
      </w:r>
      <w:r w:rsidR="00E46067" w:rsidRPr="007A0073">
        <w:rPr>
          <w:rFonts w:eastAsia="Calibri"/>
          <w:sz w:val="23"/>
          <w:szCs w:val="23"/>
          <w:lang w:eastAsia="en-US"/>
        </w:rPr>
        <w:t>W celu realizacji zadań wynikających z ustawy o pomocy społecznej w Miejskim Ośrodku Pomocy Społecznej w Dębicy zatrudniona była w 2</w:t>
      </w:r>
      <w:r w:rsidR="000B2703">
        <w:rPr>
          <w:rFonts w:eastAsia="Calibri"/>
          <w:sz w:val="23"/>
          <w:szCs w:val="23"/>
          <w:lang w:eastAsia="en-US"/>
        </w:rPr>
        <w:t>019</w:t>
      </w:r>
      <w:r w:rsidR="00E46067" w:rsidRPr="007A0073">
        <w:rPr>
          <w:rFonts w:eastAsia="Calibri"/>
          <w:sz w:val="23"/>
          <w:szCs w:val="23"/>
          <w:lang w:eastAsia="en-US"/>
        </w:rPr>
        <w:t xml:space="preserve"> r. wykwalifikowana kadra, w </w:t>
      </w:r>
      <w:r w:rsidR="007302CA">
        <w:rPr>
          <w:rFonts w:eastAsia="Calibri"/>
          <w:sz w:val="23"/>
          <w:szCs w:val="23"/>
          <w:lang w:eastAsia="en-US"/>
        </w:rPr>
        <w:t>szczególności 23</w:t>
      </w:r>
      <w:r w:rsidR="00E46067" w:rsidRPr="007A0073">
        <w:rPr>
          <w:rFonts w:eastAsia="Calibri"/>
          <w:sz w:val="23"/>
          <w:szCs w:val="23"/>
          <w:lang w:eastAsia="en-US"/>
        </w:rPr>
        <w:t xml:space="preserve"> pracowników socjalnych. </w:t>
      </w:r>
      <w:r w:rsidR="00E46067" w:rsidRPr="007A0073">
        <w:rPr>
          <w:sz w:val="23"/>
          <w:szCs w:val="23"/>
        </w:rPr>
        <w:t xml:space="preserve">Pracownicy socjalni zatrudnieni są w Dziale Integracji i Pracy Środowiskowej. </w:t>
      </w:r>
    </w:p>
    <w:p w:rsidR="00E46067" w:rsidRPr="007A0073" w:rsidRDefault="00E46067" w:rsidP="00E46067">
      <w:pPr>
        <w:suppressAutoHyphens w:val="0"/>
        <w:autoSpaceDE w:val="0"/>
        <w:autoSpaceDN w:val="0"/>
        <w:adjustRightInd w:val="0"/>
        <w:spacing w:line="276" w:lineRule="auto"/>
        <w:ind w:left="66"/>
        <w:jc w:val="both"/>
        <w:rPr>
          <w:sz w:val="23"/>
          <w:szCs w:val="23"/>
        </w:rPr>
      </w:pPr>
      <w:r w:rsidRPr="007A0073">
        <w:rPr>
          <w:rFonts w:eastAsia="Calibri"/>
          <w:sz w:val="23"/>
          <w:szCs w:val="23"/>
          <w:lang w:eastAsia="en-US"/>
        </w:rPr>
        <w:tab/>
      </w:r>
      <w:r w:rsidRPr="007A0073">
        <w:rPr>
          <w:sz w:val="23"/>
          <w:szCs w:val="23"/>
        </w:rPr>
        <w:t>Podstawowym zadaniem pracownika socjalnego jest szczegółowe rozeznanie sytuacji osoby i rodziny zwracającej się o pomoc oraz na podstawie wywiadu środowiskowego stworzenie holistycznej diagnozy. Opracowana diag</w:t>
      </w:r>
      <w:r w:rsidR="00112037" w:rsidRPr="007A0073">
        <w:rPr>
          <w:sz w:val="23"/>
          <w:szCs w:val="23"/>
        </w:rPr>
        <w:t>noza jest punktem wyjściowym do </w:t>
      </w:r>
      <w:r w:rsidRPr="007A0073">
        <w:rPr>
          <w:sz w:val="23"/>
          <w:szCs w:val="23"/>
        </w:rPr>
        <w:t xml:space="preserve">skonstruowania długofalowego planu pracy z osobą/rodziną. </w:t>
      </w:r>
    </w:p>
    <w:p w:rsidR="00B05F4C" w:rsidRPr="007A0073" w:rsidRDefault="00B05F4C" w:rsidP="007302CA">
      <w:pPr>
        <w:pStyle w:val="Legenda"/>
        <w:rPr>
          <w:b/>
          <w:i w:val="0"/>
          <w:sz w:val="22"/>
          <w:szCs w:val="22"/>
        </w:rPr>
      </w:pPr>
      <w:r w:rsidRPr="007A0073">
        <w:rPr>
          <w:b/>
          <w:i w:val="0"/>
          <w:sz w:val="22"/>
          <w:szCs w:val="22"/>
        </w:rPr>
        <w:t xml:space="preserve">Tabela Nr </w:t>
      </w:r>
      <w:r w:rsidR="003823B6" w:rsidRPr="007A0073">
        <w:rPr>
          <w:b/>
          <w:i w:val="0"/>
          <w:sz w:val="22"/>
          <w:szCs w:val="22"/>
        </w:rPr>
        <w:t>6</w:t>
      </w:r>
      <w:r w:rsidRPr="007A0073">
        <w:rPr>
          <w:b/>
          <w:i w:val="0"/>
          <w:sz w:val="22"/>
          <w:szCs w:val="22"/>
        </w:rPr>
        <w:t>. Wskaźnik obrazujący pra</w:t>
      </w:r>
      <w:r w:rsidR="007302CA">
        <w:rPr>
          <w:b/>
          <w:i w:val="0"/>
          <w:sz w:val="22"/>
          <w:szCs w:val="22"/>
        </w:rPr>
        <w:t>cę pracowników socjalnych w 2019</w:t>
      </w:r>
      <w:r w:rsidRPr="007A0073">
        <w:rPr>
          <w:b/>
          <w:i w:val="0"/>
          <w:sz w:val="22"/>
          <w:szCs w:val="22"/>
        </w:rPr>
        <w:t xml:space="preserve"> roku.</w:t>
      </w:r>
    </w:p>
    <w:tbl>
      <w:tblPr>
        <w:tblW w:w="0" w:type="auto"/>
        <w:jc w:val="center"/>
        <w:tblLayout w:type="fixed"/>
        <w:tblCellMar>
          <w:left w:w="70" w:type="dxa"/>
          <w:right w:w="70" w:type="dxa"/>
        </w:tblCellMar>
        <w:tblLook w:val="0000" w:firstRow="0" w:lastRow="0" w:firstColumn="0" w:lastColumn="0" w:noHBand="0" w:noVBand="0"/>
      </w:tblPr>
      <w:tblGrid>
        <w:gridCol w:w="465"/>
        <w:gridCol w:w="6795"/>
        <w:gridCol w:w="1320"/>
      </w:tblGrid>
      <w:tr w:rsidR="00B05F4C" w:rsidRPr="007A0073" w:rsidTr="00C43A0E">
        <w:trPr>
          <w:trHeight w:val="585"/>
          <w:jc w:val="center"/>
        </w:trPr>
        <w:tc>
          <w:tcPr>
            <w:tcW w:w="465" w:type="dxa"/>
            <w:tcBorders>
              <w:top w:val="single" w:sz="4" w:space="0" w:color="000000"/>
              <w:left w:val="single" w:sz="4" w:space="0" w:color="000000"/>
              <w:bottom w:val="single" w:sz="4" w:space="0" w:color="000000"/>
            </w:tcBorders>
            <w:shd w:val="clear" w:color="auto" w:fill="D7E4BC"/>
            <w:vAlign w:val="center"/>
          </w:tcPr>
          <w:p w:rsidR="00B05F4C" w:rsidRPr="007A0073" w:rsidRDefault="00B05F4C" w:rsidP="00C43A0E">
            <w:pPr>
              <w:spacing w:line="276" w:lineRule="auto"/>
              <w:rPr>
                <w:b/>
                <w:bCs/>
              </w:rPr>
            </w:pPr>
            <w:r w:rsidRPr="007A0073">
              <w:rPr>
                <w:b/>
                <w:bCs/>
                <w:sz w:val="22"/>
                <w:szCs w:val="22"/>
              </w:rPr>
              <w:t>Lp.</w:t>
            </w:r>
          </w:p>
        </w:tc>
        <w:tc>
          <w:tcPr>
            <w:tcW w:w="6795" w:type="dxa"/>
            <w:tcBorders>
              <w:top w:val="single" w:sz="4" w:space="0" w:color="000000"/>
              <w:left w:val="single" w:sz="4" w:space="0" w:color="000000"/>
              <w:bottom w:val="single" w:sz="4" w:space="0" w:color="000000"/>
            </w:tcBorders>
            <w:shd w:val="clear" w:color="auto" w:fill="D7E4BC"/>
            <w:vAlign w:val="center"/>
          </w:tcPr>
          <w:p w:rsidR="00B05F4C" w:rsidRPr="007A0073" w:rsidRDefault="00B05F4C" w:rsidP="00C43A0E">
            <w:pPr>
              <w:spacing w:line="276" w:lineRule="auto"/>
              <w:jc w:val="center"/>
              <w:rPr>
                <w:b/>
                <w:bCs/>
              </w:rPr>
            </w:pPr>
            <w:r w:rsidRPr="007A0073">
              <w:rPr>
                <w:b/>
                <w:bCs/>
                <w:sz w:val="22"/>
                <w:szCs w:val="22"/>
              </w:rPr>
              <w:t>Wyszczególnienie</w:t>
            </w:r>
          </w:p>
        </w:tc>
        <w:tc>
          <w:tcPr>
            <w:tcW w:w="1320" w:type="dxa"/>
            <w:tcBorders>
              <w:top w:val="single" w:sz="4" w:space="0" w:color="000000"/>
              <w:left w:val="single" w:sz="4" w:space="0" w:color="000000"/>
              <w:bottom w:val="single" w:sz="4" w:space="0" w:color="000000"/>
              <w:right w:val="single" w:sz="4" w:space="0" w:color="000000"/>
            </w:tcBorders>
            <w:shd w:val="clear" w:color="auto" w:fill="D7E4BC"/>
            <w:vAlign w:val="center"/>
          </w:tcPr>
          <w:p w:rsidR="00B05F4C" w:rsidRPr="007A0073" w:rsidRDefault="00B05F4C" w:rsidP="00C43A0E">
            <w:pPr>
              <w:spacing w:line="276" w:lineRule="auto"/>
              <w:jc w:val="center"/>
            </w:pPr>
            <w:r w:rsidRPr="007A0073">
              <w:rPr>
                <w:b/>
                <w:bCs/>
                <w:sz w:val="22"/>
                <w:szCs w:val="22"/>
              </w:rPr>
              <w:t>Liczba</w:t>
            </w:r>
          </w:p>
        </w:tc>
      </w:tr>
      <w:tr w:rsidR="00B05F4C"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b/>
                <w:bCs/>
                <w:sz w:val="22"/>
                <w:szCs w:val="22"/>
              </w:rPr>
              <w:t>1</w:t>
            </w:r>
          </w:p>
        </w:tc>
        <w:tc>
          <w:tcPr>
            <w:tcW w:w="679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sz w:val="22"/>
                <w:szCs w:val="22"/>
              </w:rPr>
              <w:t>Liczba wniosków o przyznanie pomocy (finansowej, usługowej, rzeczowej)</w:t>
            </w:r>
          </w:p>
        </w:tc>
        <w:tc>
          <w:tcPr>
            <w:tcW w:w="1320" w:type="dxa"/>
            <w:tcBorders>
              <w:left w:val="single" w:sz="4" w:space="0" w:color="000000"/>
              <w:bottom w:val="single" w:sz="4" w:space="0" w:color="000000"/>
              <w:right w:val="single" w:sz="4" w:space="0" w:color="000000"/>
            </w:tcBorders>
            <w:shd w:val="clear" w:color="auto" w:fill="auto"/>
            <w:vAlign w:val="center"/>
          </w:tcPr>
          <w:p w:rsidR="00B05F4C" w:rsidRPr="007A0073" w:rsidRDefault="000A2507" w:rsidP="00C43A0E">
            <w:pPr>
              <w:spacing w:line="276" w:lineRule="auto"/>
              <w:jc w:val="center"/>
              <w:rPr>
                <w:sz w:val="22"/>
                <w:szCs w:val="22"/>
              </w:rPr>
            </w:pPr>
            <w:r>
              <w:rPr>
                <w:sz w:val="22"/>
                <w:szCs w:val="22"/>
              </w:rPr>
              <w:t>7 234</w:t>
            </w:r>
          </w:p>
        </w:tc>
      </w:tr>
      <w:tr w:rsidR="00B05F4C"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b/>
                <w:bCs/>
                <w:sz w:val="22"/>
                <w:szCs w:val="22"/>
              </w:rPr>
              <w:t>2</w:t>
            </w:r>
          </w:p>
        </w:tc>
        <w:tc>
          <w:tcPr>
            <w:tcW w:w="6795" w:type="dxa"/>
            <w:tcBorders>
              <w:left w:val="single" w:sz="4" w:space="0" w:color="000000"/>
            </w:tcBorders>
            <w:shd w:val="clear" w:color="auto" w:fill="auto"/>
            <w:vAlign w:val="center"/>
          </w:tcPr>
          <w:p w:rsidR="00B05F4C" w:rsidRPr="007A0073" w:rsidRDefault="00B05F4C" w:rsidP="00C43A0E">
            <w:pPr>
              <w:spacing w:line="276" w:lineRule="auto"/>
            </w:pPr>
            <w:r w:rsidRPr="007A0073">
              <w:rPr>
                <w:sz w:val="22"/>
                <w:szCs w:val="22"/>
              </w:rPr>
              <w:t>Liczba przeprowadzonych wywiadów środowiskowych</w:t>
            </w:r>
          </w:p>
        </w:tc>
        <w:tc>
          <w:tcPr>
            <w:tcW w:w="1320" w:type="dxa"/>
            <w:tcBorders>
              <w:left w:val="single" w:sz="4" w:space="0" w:color="000000"/>
              <w:bottom w:val="single" w:sz="4" w:space="0" w:color="000000"/>
              <w:right w:val="single" w:sz="4" w:space="0" w:color="000000"/>
            </w:tcBorders>
            <w:shd w:val="clear" w:color="auto" w:fill="auto"/>
            <w:vAlign w:val="center"/>
          </w:tcPr>
          <w:p w:rsidR="00B05F4C" w:rsidRPr="007A0073" w:rsidRDefault="000A2507" w:rsidP="00DD1539">
            <w:pPr>
              <w:spacing w:line="276" w:lineRule="auto"/>
              <w:jc w:val="center"/>
              <w:rPr>
                <w:sz w:val="22"/>
                <w:szCs w:val="22"/>
              </w:rPr>
            </w:pPr>
            <w:r>
              <w:rPr>
                <w:sz w:val="22"/>
                <w:szCs w:val="22"/>
              </w:rPr>
              <w:t>4 873</w:t>
            </w:r>
          </w:p>
        </w:tc>
      </w:tr>
      <w:tr w:rsidR="00B05F4C"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b/>
                <w:bCs/>
                <w:sz w:val="22"/>
                <w:szCs w:val="22"/>
              </w:rPr>
              <w:t>3</w:t>
            </w:r>
          </w:p>
        </w:tc>
        <w:tc>
          <w:tcPr>
            <w:tcW w:w="6795" w:type="dxa"/>
            <w:tcBorders>
              <w:top w:val="single" w:sz="4" w:space="0" w:color="000000"/>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sz w:val="22"/>
                <w:szCs w:val="22"/>
              </w:rPr>
              <w:t>Liczba przeprowadzonych wywiadów alimentacyjnych</w:t>
            </w:r>
          </w:p>
        </w:tc>
        <w:tc>
          <w:tcPr>
            <w:tcW w:w="1320" w:type="dxa"/>
            <w:tcBorders>
              <w:left w:val="single" w:sz="4" w:space="0" w:color="000000"/>
              <w:bottom w:val="single" w:sz="4" w:space="0" w:color="000000"/>
              <w:right w:val="single" w:sz="4" w:space="0" w:color="000000"/>
            </w:tcBorders>
            <w:shd w:val="clear" w:color="auto" w:fill="auto"/>
            <w:vAlign w:val="center"/>
          </w:tcPr>
          <w:p w:rsidR="00B05F4C" w:rsidRPr="007A0073" w:rsidRDefault="000A2507" w:rsidP="00C43A0E">
            <w:pPr>
              <w:spacing w:line="276" w:lineRule="auto"/>
              <w:jc w:val="center"/>
              <w:rPr>
                <w:sz w:val="22"/>
                <w:szCs w:val="22"/>
              </w:rPr>
            </w:pPr>
            <w:r>
              <w:rPr>
                <w:sz w:val="22"/>
                <w:szCs w:val="22"/>
              </w:rPr>
              <w:t>54</w:t>
            </w:r>
          </w:p>
        </w:tc>
      </w:tr>
      <w:tr w:rsidR="00B05F4C"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rPr>
                <w:b/>
                <w:bCs/>
              </w:rPr>
            </w:pPr>
            <w:r w:rsidRPr="007A0073">
              <w:rPr>
                <w:b/>
                <w:bCs/>
                <w:sz w:val="22"/>
                <w:szCs w:val="22"/>
              </w:rPr>
              <w:t>4</w:t>
            </w:r>
          </w:p>
        </w:tc>
        <w:tc>
          <w:tcPr>
            <w:tcW w:w="679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sz w:val="22"/>
                <w:szCs w:val="22"/>
              </w:rPr>
              <w:t>Liczba prz</w:t>
            </w:r>
            <w:r w:rsidR="00F30091" w:rsidRPr="007A0073">
              <w:rPr>
                <w:sz w:val="22"/>
                <w:szCs w:val="22"/>
              </w:rPr>
              <w:t>eprowadzonych wywiadów na potrzeby</w:t>
            </w:r>
            <w:r w:rsidRPr="007A0073">
              <w:rPr>
                <w:sz w:val="22"/>
                <w:szCs w:val="22"/>
              </w:rPr>
              <w:t xml:space="preserve"> dodatków mieszkaniowych</w:t>
            </w:r>
          </w:p>
        </w:tc>
        <w:tc>
          <w:tcPr>
            <w:tcW w:w="1320" w:type="dxa"/>
            <w:tcBorders>
              <w:left w:val="single" w:sz="4" w:space="0" w:color="000000"/>
              <w:bottom w:val="single" w:sz="4" w:space="0" w:color="000000"/>
              <w:right w:val="single" w:sz="4" w:space="0" w:color="000000"/>
            </w:tcBorders>
            <w:shd w:val="clear" w:color="auto" w:fill="auto"/>
            <w:vAlign w:val="center"/>
          </w:tcPr>
          <w:p w:rsidR="00B05F4C" w:rsidRPr="007A0073" w:rsidRDefault="00DE74C4" w:rsidP="00C43A0E">
            <w:pPr>
              <w:spacing w:line="276" w:lineRule="auto"/>
              <w:jc w:val="center"/>
              <w:rPr>
                <w:sz w:val="22"/>
                <w:szCs w:val="22"/>
              </w:rPr>
            </w:pPr>
            <w:r>
              <w:rPr>
                <w:sz w:val="22"/>
                <w:szCs w:val="22"/>
              </w:rPr>
              <w:t>79</w:t>
            </w:r>
          </w:p>
        </w:tc>
      </w:tr>
      <w:tr w:rsidR="00B05F4C"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rPr>
                <w:b/>
                <w:bCs/>
              </w:rPr>
            </w:pPr>
            <w:r w:rsidRPr="007A0073">
              <w:rPr>
                <w:b/>
                <w:bCs/>
                <w:sz w:val="22"/>
                <w:szCs w:val="22"/>
              </w:rPr>
              <w:t>5</w:t>
            </w:r>
          </w:p>
        </w:tc>
        <w:tc>
          <w:tcPr>
            <w:tcW w:w="6795" w:type="dxa"/>
            <w:tcBorders>
              <w:left w:val="single" w:sz="4" w:space="0" w:color="000000"/>
              <w:bottom w:val="single" w:sz="4" w:space="0" w:color="000000"/>
            </w:tcBorders>
            <w:shd w:val="clear" w:color="auto" w:fill="auto"/>
            <w:vAlign w:val="center"/>
          </w:tcPr>
          <w:p w:rsidR="00B05F4C" w:rsidRPr="007A0073" w:rsidRDefault="00B05F4C" w:rsidP="00C43A0E">
            <w:pPr>
              <w:spacing w:line="276" w:lineRule="auto"/>
            </w:pPr>
            <w:r w:rsidRPr="007A0073">
              <w:rPr>
                <w:sz w:val="22"/>
                <w:szCs w:val="22"/>
              </w:rPr>
              <w:t xml:space="preserve">Liczba przeprowadzonych postępowań i wywiadów na potrzeby Działu Świadczeń Rodzinnych tut. OPS i innych (dot. specjalnego zasiłku </w:t>
            </w:r>
            <w:r w:rsidRPr="007A0073">
              <w:rPr>
                <w:sz w:val="22"/>
                <w:szCs w:val="22"/>
              </w:rPr>
              <w:lastRenderedPageBreak/>
              <w:t>opiekuńczego, świadczenia wychowawczego 500+, świadczenia pielęgnacyjnego)</w:t>
            </w:r>
          </w:p>
        </w:tc>
        <w:tc>
          <w:tcPr>
            <w:tcW w:w="1320" w:type="dxa"/>
            <w:tcBorders>
              <w:left w:val="single" w:sz="4" w:space="0" w:color="000000"/>
              <w:bottom w:val="single" w:sz="4" w:space="0" w:color="000000"/>
              <w:right w:val="single" w:sz="4" w:space="0" w:color="000000"/>
            </w:tcBorders>
            <w:shd w:val="clear" w:color="auto" w:fill="auto"/>
            <w:vAlign w:val="center"/>
          </w:tcPr>
          <w:p w:rsidR="00B05F4C" w:rsidRPr="007A0073" w:rsidRDefault="000A2507" w:rsidP="00C43A0E">
            <w:pPr>
              <w:spacing w:line="276" w:lineRule="auto"/>
              <w:jc w:val="center"/>
              <w:rPr>
                <w:sz w:val="22"/>
                <w:szCs w:val="22"/>
              </w:rPr>
            </w:pPr>
            <w:r>
              <w:rPr>
                <w:sz w:val="22"/>
                <w:szCs w:val="22"/>
              </w:rPr>
              <w:lastRenderedPageBreak/>
              <w:t>127</w:t>
            </w:r>
          </w:p>
        </w:tc>
      </w:tr>
      <w:tr w:rsidR="00FA1AB9"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FA1AB9" w:rsidRPr="007A0073" w:rsidRDefault="00FA1AB9" w:rsidP="00C43A0E">
            <w:pPr>
              <w:spacing w:line="276" w:lineRule="auto"/>
            </w:pPr>
            <w:r w:rsidRPr="007A0073">
              <w:rPr>
                <w:b/>
                <w:bCs/>
                <w:sz w:val="22"/>
                <w:szCs w:val="22"/>
              </w:rPr>
              <w:lastRenderedPageBreak/>
              <w:t>5</w:t>
            </w:r>
          </w:p>
        </w:tc>
        <w:tc>
          <w:tcPr>
            <w:tcW w:w="6795" w:type="dxa"/>
            <w:tcBorders>
              <w:left w:val="single" w:sz="4" w:space="0" w:color="000000"/>
              <w:bottom w:val="single" w:sz="4" w:space="0" w:color="000000"/>
            </w:tcBorders>
            <w:shd w:val="clear" w:color="auto" w:fill="auto"/>
            <w:vAlign w:val="center"/>
          </w:tcPr>
          <w:p w:rsidR="00FA1AB9" w:rsidRPr="007A0073" w:rsidRDefault="00FA1AB9" w:rsidP="00C43A0E">
            <w:pPr>
              <w:spacing w:line="276" w:lineRule="auto"/>
            </w:pPr>
            <w:r w:rsidRPr="007A0073">
              <w:rPr>
                <w:sz w:val="22"/>
                <w:szCs w:val="22"/>
              </w:rPr>
              <w:t>Opiniowanie na potrzeby instytucji zewnętrznych realizujących zadanie z pomocy społecznej w tym przeprowadzenie wywiadów oraz sporządzanie analiz i opinii</w:t>
            </w:r>
          </w:p>
        </w:tc>
        <w:tc>
          <w:tcPr>
            <w:tcW w:w="1320" w:type="dxa"/>
            <w:tcBorders>
              <w:left w:val="single" w:sz="4" w:space="0" w:color="000000"/>
              <w:bottom w:val="single" w:sz="4" w:space="0" w:color="000000"/>
              <w:right w:val="single" w:sz="4" w:space="0" w:color="000000"/>
            </w:tcBorders>
            <w:shd w:val="clear" w:color="auto" w:fill="auto"/>
            <w:vAlign w:val="center"/>
          </w:tcPr>
          <w:p w:rsidR="00FA1AB9" w:rsidRPr="007A0073" w:rsidRDefault="000A2507" w:rsidP="00C43A0E">
            <w:pPr>
              <w:spacing w:line="276" w:lineRule="auto"/>
              <w:jc w:val="center"/>
              <w:rPr>
                <w:sz w:val="22"/>
                <w:szCs w:val="22"/>
              </w:rPr>
            </w:pPr>
            <w:r>
              <w:rPr>
                <w:sz w:val="22"/>
                <w:szCs w:val="22"/>
              </w:rPr>
              <w:t>364</w:t>
            </w:r>
          </w:p>
        </w:tc>
      </w:tr>
      <w:tr w:rsidR="00FA1AB9" w:rsidRPr="007A0073" w:rsidTr="00C43A0E">
        <w:trPr>
          <w:trHeight w:val="600"/>
          <w:jc w:val="center"/>
        </w:trPr>
        <w:tc>
          <w:tcPr>
            <w:tcW w:w="465" w:type="dxa"/>
            <w:tcBorders>
              <w:left w:val="single" w:sz="4" w:space="0" w:color="000000"/>
              <w:bottom w:val="single" w:sz="4" w:space="0" w:color="000000"/>
            </w:tcBorders>
            <w:shd w:val="clear" w:color="auto" w:fill="auto"/>
            <w:vAlign w:val="center"/>
          </w:tcPr>
          <w:p w:rsidR="00FA1AB9" w:rsidRPr="007A0073" w:rsidRDefault="00FA1AB9" w:rsidP="00C43A0E">
            <w:pPr>
              <w:spacing w:line="276" w:lineRule="auto"/>
            </w:pPr>
            <w:r w:rsidRPr="007A0073">
              <w:rPr>
                <w:b/>
                <w:bCs/>
                <w:sz w:val="22"/>
                <w:szCs w:val="22"/>
              </w:rPr>
              <w:t>6</w:t>
            </w:r>
          </w:p>
        </w:tc>
        <w:tc>
          <w:tcPr>
            <w:tcW w:w="6795" w:type="dxa"/>
            <w:tcBorders>
              <w:left w:val="single" w:sz="4" w:space="0" w:color="000000"/>
              <w:bottom w:val="single" w:sz="4" w:space="0" w:color="000000"/>
            </w:tcBorders>
            <w:shd w:val="clear" w:color="auto" w:fill="auto"/>
            <w:vAlign w:val="center"/>
          </w:tcPr>
          <w:p w:rsidR="00FA1AB9" w:rsidRPr="007A0073" w:rsidRDefault="00FA1AB9" w:rsidP="00C43A0E">
            <w:pPr>
              <w:spacing w:line="276" w:lineRule="auto"/>
            </w:pPr>
            <w:r w:rsidRPr="007A0073">
              <w:rPr>
                <w:sz w:val="22"/>
                <w:szCs w:val="22"/>
              </w:rPr>
              <w:t xml:space="preserve">Liczba </w:t>
            </w:r>
            <w:r w:rsidRPr="007A0073">
              <w:rPr>
                <w:rFonts w:eastAsia="Calibri"/>
                <w:sz w:val="22"/>
                <w:szCs w:val="22"/>
                <w:lang w:eastAsia="en-US"/>
              </w:rPr>
              <w:t>wydanych skierowań w ramach realizacji Programu Operacyjnego Pomoc Żywnościowa 2014 – 2020.</w:t>
            </w:r>
          </w:p>
        </w:tc>
        <w:tc>
          <w:tcPr>
            <w:tcW w:w="1320" w:type="dxa"/>
            <w:tcBorders>
              <w:left w:val="single" w:sz="4" w:space="0" w:color="000000"/>
              <w:bottom w:val="single" w:sz="4" w:space="0" w:color="000000"/>
              <w:right w:val="single" w:sz="4" w:space="0" w:color="000000"/>
            </w:tcBorders>
            <w:shd w:val="clear" w:color="auto" w:fill="auto"/>
            <w:vAlign w:val="center"/>
          </w:tcPr>
          <w:p w:rsidR="00FA1AB9" w:rsidRPr="007A0073" w:rsidRDefault="000A2507" w:rsidP="00C43A0E">
            <w:pPr>
              <w:spacing w:line="276" w:lineRule="auto"/>
              <w:jc w:val="center"/>
              <w:rPr>
                <w:sz w:val="22"/>
                <w:szCs w:val="22"/>
              </w:rPr>
            </w:pPr>
            <w:r>
              <w:rPr>
                <w:sz w:val="22"/>
                <w:szCs w:val="22"/>
              </w:rPr>
              <w:t>12</w:t>
            </w:r>
          </w:p>
        </w:tc>
      </w:tr>
    </w:tbl>
    <w:p w:rsidR="00B05F4C" w:rsidRPr="007A0073" w:rsidRDefault="00B05F4C" w:rsidP="00B05F4C">
      <w:pPr>
        <w:spacing w:line="276" w:lineRule="auto"/>
        <w:ind w:firstLine="708"/>
        <w:jc w:val="center"/>
        <w:rPr>
          <w:i/>
          <w:sz w:val="20"/>
          <w:szCs w:val="20"/>
        </w:rPr>
      </w:pPr>
      <w:r w:rsidRPr="007A0073">
        <w:rPr>
          <w:i/>
          <w:sz w:val="20"/>
          <w:szCs w:val="20"/>
        </w:rPr>
        <w:t>Źródło: Opracowanie własne MOPS w Dębicy.</w:t>
      </w:r>
    </w:p>
    <w:p w:rsidR="00E46067" w:rsidRPr="007A0073" w:rsidRDefault="00E46067" w:rsidP="00E46067">
      <w:pPr>
        <w:autoSpaceDE w:val="0"/>
        <w:spacing w:line="276" w:lineRule="auto"/>
        <w:ind w:left="360"/>
        <w:jc w:val="both"/>
        <w:rPr>
          <w:sz w:val="23"/>
          <w:szCs w:val="23"/>
        </w:rPr>
      </w:pPr>
    </w:p>
    <w:p w:rsidR="00E46067" w:rsidRPr="007A0073" w:rsidRDefault="00E46067" w:rsidP="00E46067">
      <w:pPr>
        <w:autoSpaceDE w:val="0"/>
        <w:spacing w:line="276" w:lineRule="auto"/>
        <w:jc w:val="both"/>
        <w:rPr>
          <w:sz w:val="23"/>
          <w:szCs w:val="23"/>
        </w:rPr>
      </w:pPr>
      <w:r w:rsidRPr="007A0073">
        <w:rPr>
          <w:sz w:val="23"/>
          <w:szCs w:val="23"/>
        </w:rPr>
        <w:tab/>
        <w:t xml:space="preserve">Pracownicy socjalni tutejszego Ośrodka </w:t>
      </w:r>
      <w:r w:rsidR="00B24483" w:rsidRPr="007A0073">
        <w:rPr>
          <w:sz w:val="23"/>
          <w:szCs w:val="23"/>
        </w:rPr>
        <w:t>na podstawie art. 29 ust. 3 ustawy z dnia 19 sierpnia 1994 roku o ochronie zdrowia psychicznego (</w:t>
      </w:r>
      <w:r w:rsidR="006A398F" w:rsidRPr="007A0073">
        <w:rPr>
          <w:sz w:val="23"/>
          <w:szCs w:val="23"/>
          <w:lang w:eastAsia="pl-PL"/>
        </w:rPr>
        <w:t>t. j. z 2018r. Dz. U. poz. 1878</w:t>
      </w:r>
      <w:r w:rsidR="00B24483" w:rsidRPr="007A0073">
        <w:rPr>
          <w:sz w:val="23"/>
          <w:szCs w:val="23"/>
          <w:lang w:eastAsia="pl-PL"/>
        </w:rPr>
        <w:t xml:space="preserve"> z </w:t>
      </w:r>
      <w:proofErr w:type="spellStart"/>
      <w:r w:rsidR="00B24483" w:rsidRPr="007A0073">
        <w:rPr>
          <w:sz w:val="23"/>
          <w:szCs w:val="23"/>
          <w:lang w:eastAsia="pl-PL"/>
        </w:rPr>
        <w:t>późn</w:t>
      </w:r>
      <w:proofErr w:type="spellEnd"/>
      <w:r w:rsidR="00B24483" w:rsidRPr="007A0073">
        <w:rPr>
          <w:sz w:val="23"/>
          <w:szCs w:val="23"/>
          <w:lang w:eastAsia="pl-PL"/>
        </w:rPr>
        <w:t>. zm.)</w:t>
      </w:r>
      <w:r w:rsidR="00B24483" w:rsidRPr="007A0073">
        <w:rPr>
          <w:sz w:val="23"/>
          <w:szCs w:val="23"/>
        </w:rPr>
        <w:t xml:space="preserve"> kierowali</w:t>
      </w:r>
      <w:r w:rsidRPr="007A0073">
        <w:rPr>
          <w:sz w:val="23"/>
          <w:szCs w:val="23"/>
        </w:rPr>
        <w:t xml:space="preserve"> do Sądów wnioski </w:t>
      </w:r>
      <w:r w:rsidRPr="007A0073">
        <w:rPr>
          <w:b/>
          <w:sz w:val="23"/>
          <w:szCs w:val="23"/>
        </w:rPr>
        <w:t>o stwierdzenie potrzeby umieszczenia w szpitalu psychiatrycznym osób chorujących psychicznie bez ich zgody</w:t>
      </w:r>
      <w:r w:rsidRPr="007A0073">
        <w:rPr>
          <w:sz w:val="23"/>
          <w:szCs w:val="23"/>
        </w:rPr>
        <w:t xml:space="preserve">. </w:t>
      </w:r>
      <w:r w:rsidR="006D19F9">
        <w:rPr>
          <w:sz w:val="23"/>
          <w:szCs w:val="23"/>
        </w:rPr>
        <w:t>Były to o</w:t>
      </w:r>
      <w:r w:rsidR="00B24483" w:rsidRPr="007A0073">
        <w:rPr>
          <w:sz w:val="23"/>
          <w:szCs w:val="23"/>
        </w:rPr>
        <w:t>so</w:t>
      </w:r>
      <w:r w:rsidRPr="007A0073">
        <w:rPr>
          <w:sz w:val="23"/>
          <w:szCs w:val="23"/>
        </w:rPr>
        <w:t>b</w:t>
      </w:r>
      <w:r w:rsidR="00B24483" w:rsidRPr="007A0073">
        <w:rPr>
          <w:sz w:val="23"/>
          <w:szCs w:val="23"/>
        </w:rPr>
        <w:t>y chore</w:t>
      </w:r>
      <w:r w:rsidRPr="007A0073">
        <w:rPr>
          <w:sz w:val="23"/>
          <w:szCs w:val="23"/>
        </w:rPr>
        <w:t xml:space="preserve"> psychicznie, których d</w:t>
      </w:r>
      <w:r w:rsidR="00A024EE" w:rsidRPr="007A0073">
        <w:rPr>
          <w:sz w:val="23"/>
          <w:szCs w:val="23"/>
        </w:rPr>
        <w:t>otychczasowe zachowanie wskazywało</w:t>
      </w:r>
      <w:r w:rsidRPr="007A0073">
        <w:rPr>
          <w:sz w:val="23"/>
          <w:szCs w:val="23"/>
        </w:rPr>
        <w:t xml:space="preserve"> na to, że ni</w:t>
      </w:r>
      <w:r w:rsidR="00A024EE" w:rsidRPr="007A0073">
        <w:rPr>
          <w:sz w:val="23"/>
          <w:szCs w:val="23"/>
        </w:rPr>
        <w:t>eprzyjęcie do szpitala spowodowałoby</w:t>
      </w:r>
      <w:r w:rsidRPr="007A0073">
        <w:rPr>
          <w:sz w:val="23"/>
          <w:szCs w:val="23"/>
        </w:rPr>
        <w:t xml:space="preserve"> znaczne pogorszenie ich stanu zdr</w:t>
      </w:r>
      <w:r w:rsidR="00A024EE" w:rsidRPr="007A0073">
        <w:rPr>
          <w:sz w:val="23"/>
          <w:szCs w:val="23"/>
        </w:rPr>
        <w:t>owia psychicznego bądź, które były</w:t>
      </w:r>
      <w:r w:rsidRPr="007A0073">
        <w:rPr>
          <w:sz w:val="23"/>
          <w:szCs w:val="23"/>
        </w:rPr>
        <w:t xml:space="preserve"> niezdolne do samodzielnego zaspokajania podstawowych potrzeb życiowych.</w:t>
      </w:r>
      <w:r w:rsidR="006D19F9">
        <w:rPr>
          <w:sz w:val="23"/>
          <w:szCs w:val="23"/>
        </w:rPr>
        <w:t xml:space="preserve"> </w:t>
      </w:r>
      <w:r w:rsidR="000A2507">
        <w:rPr>
          <w:sz w:val="23"/>
          <w:szCs w:val="23"/>
        </w:rPr>
        <w:t>W 2019</w:t>
      </w:r>
      <w:r w:rsidR="00FD7EA8" w:rsidRPr="007A0073">
        <w:rPr>
          <w:sz w:val="23"/>
          <w:szCs w:val="23"/>
        </w:rPr>
        <w:t xml:space="preserve"> r. MOPS wniósł do Sądu Rejonowego</w:t>
      </w:r>
      <w:r w:rsidR="000A2507">
        <w:rPr>
          <w:sz w:val="23"/>
          <w:szCs w:val="23"/>
        </w:rPr>
        <w:t xml:space="preserve"> 1</w:t>
      </w:r>
      <w:r w:rsidR="00FD7EA8" w:rsidRPr="007A0073">
        <w:rPr>
          <w:sz w:val="23"/>
          <w:szCs w:val="23"/>
        </w:rPr>
        <w:t xml:space="preserve"> wniosek dotyczących leczenia psychiatrycznego bez zgody strony.</w:t>
      </w:r>
    </w:p>
    <w:p w:rsidR="00E46067" w:rsidRPr="007A0073" w:rsidRDefault="000A2507" w:rsidP="00E46067">
      <w:pPr>
        <w:spacing w:line="276" w:lineRule="auto"/>
        <w:ind w:firstLine="420"/>
        <w:jc w:val="both"/>
        <w:rPr>
          <w:sz w:val="23"/>
          <w:szCs w:val="23"/>
        </w:rPr>
      </w:pPr>
      <w:r>
        <w:rPr>
          <w:sz w:val="23"/>
          <w:szCs w:val="23"/>
        </w:rPr>
        <w:t>W 2019</w:t>
      </w:r>
      <w:r w:rsidR="00E46067" w:rsidRPr="007A0073">
        <w:rPr>
          <w:sz w:val="23"/>
          <w:szCs w:val="23"/>
        </w:rPr>
        <w:t xml:space="preserve"> roku pracownicy socjalni tut. Ośrodka </w:t>
      </w:r>
      <w:r w:rsidR="006D19F9">
        <w:rPr>
          <w:sz w:val="23"/>
          <w:szCs w:val="23"/>
        </w:rPr>
        <w:t>s</w:t>
      </w:r>
      <w:r w:rsidR="00E46067" w:rsidRPr="007A0073">
        <w:rPr>
          <w:sz w:val="23"/>
          <w:szCs w:val="23"/>
        </w:rPr>
        <w:t>kier</w:t>
      </w:r>
      <w:r w:rsidR="00B24483" w:rsidRPr="007A0073">
        <w:rPr>
          <w:sz w:val="23"/>
          <w:szCs w:val="23"/>
        </w:rPr>
        <w:t>owali</w:t>
      </w:r>
      <w:r w:rsidR="00E46067" w:rsidRPr="007A0073">
        <w:rPr>
          <w:sz w:val="23"/>
          <w:szCs w:val="23"/>
        </w:rPr>
        <w:t xml:space="preserve"> do Sądów </w:t>
      </w:r>
      <w:r w:rsidR="006A398F" w:rsidRPr="007A0073">
        <w:rPr>
          <w:b/>
          <w:sz w:val="23"/>
          <w:szCs w:val="23"/>
        </w:rPr>
        <w:t>4</w:t>
      </w:r>
      <w:r w:rsidR="006D19F9">
        <w:rPr>
          <w:b/>
          <w:sz w:val="23"/>
          <w:szCs w:val="23"/>
        </w:rPr>
        <w:t xml:space="preserve"> </w:t>
      </w:r>
      <w:r w:rsidR="00E46067" w:rsidRPr="007A0073">
        <w:rPr>
          <w:b/>
          <w:sz w:val="23"/>
          <w:szCs w:val="23"/>
        </w:rPr>
        <w:t>wnioski dotyczące wydawania postanowienia o potrzebie umieszczenia osoby w domu pomocy społecznej bez jej zgody</w:t>
      </w:r>
      <w:r w:rsidR="00E46067" w:rsidRPr="007A0073">
        <w:rPr>
          <w:sz w:val="23"/>
          <w:szCs w:val="23"/>
        </w:rPr>
        <w:t>. W przypadku, gdy osoba wymagająca skierowania do domu pomocy społecznej, ze względ</w:t>
      </w:r>
      <w:r w:rsidR="00B24483" w:rsidRPr="007A0073">
        <w:rPr>
          <w:sz w:val="23"/>
          <w:szCs w:val="23"/>
        </w:rPr>
        <w:t>u na swój stan zdrowia, nie była</w:t>
      </w:r>
      <w:r w:rsidR="00E46067" w:rsidRPr="007A0073">
        <w:rPr>
          <w:sz w:val="23"/>
          <w:szCs w:val="23"/>
        </w:rPr>
        <w:t xml:space="preserve"> zdolna do świadom</w:t>
      </w:r>
      <w:r w:rsidR="00B24483" w:rsidRPr="007A0073">
        <w:rPr>
          <w:sz w:val="23"/>
          <w:szCs w:val="23"/>
        </w:rPr>
        <w:t>ego wyrażenia na to zgody lub w </w:t>
      </w:r>
      <w:r w:rsidR="00E46067" w:rsidRPr="007A0073">
        <w:rPr>
          <w:sz w:val="23"/>
          <w:szCs w:val="23"/>
        </w:rPr>
        <w:t>przypadku, gdy na skute</w:t>
      </w:r>
      <w:r w:rsidR="00B24483" w:rsidRPr="007A0073">
        <w:rPr>
          <w:sz w:val="23"/>
          <w:szCs w:val="23"/>
        </w:rPr>
        <w:t>k choroby psychicznej nie wyraziła</w:t>
      </w:r>
      <w:r w:rsidR="00E46067" w:rsidRPr="007A0073">
        <w:rPr>
          <w:sz w:val="23"/>
          <w:szCs w:val="23"/>
        </w:rPr>
        <w:t xml:space="preserve"> zgody na skierowanie do</w:t>
      </w:r>
      <w:r w:rsidR="00B24483" w:rsidRPr="007A0073">
        <w:rPr>
          <w:sz w:val="23"/>
          <w:szCs w:val="23"/>
        </w:rPr>
        <w:t xml:space="preserve"> placówki, a brak opieki zagrażał jej życiu – MOPS występował</w:t>
      </w:r>
      <w:r w:rsidR="006A398F" w:rsidRPr="007A0073">
        <w:rPr>
          <w:sz w:val="23"/>
          <w:szCs w:val="23"/>
        </w:rPr>
        <w:t xml:space="preserve"> do sądu opiekuńczego z </w:t>
      </w:r>
      <w:r w:rsidR="00E46067" w:rsidRPr="007A0073">
        <w:rPr>
          <w:sz w:val="23"/>
          <w:szCs w:val="23"/>
        </w:rPr>
        <w:t>wnioskiem o skierowanie do domu pomocy społecznej bez zgody strony. W ubiegłym roku sąd wyraził zgodę na umieszczenie</w:t>
      </w:r>
      <w:r w:rsidR="006D19F9">
        <w:rPr>
          <w:sz w:val="23"/>
          <w:szCs w:val="23"/>
        </w:rPr>
        <w:t xml:space="preserve"> </w:t>
      </w:r>
      <w:r>
        <w:rPr>
          <w:b/>
          <w:sz w:val="23"/>
          <w:szCs w:val="23"/>
        </w:rPr>
        <w:t>1oso</w:t>
      </w:r>
      <w:r w:rsidR="00E46067" w:rsidRPr="007A0073">
        <w:rPr>
          <w:b/>
          <w:sz w:val="23"/>
          <w:szCs w:val="23"/>
        </w:rPr>
        <w:t>b</w:t>
      </w:r>
      <w:r>
        <w:rPr>
          <w:b/>
          <w:sz w:val="23"/>
          <w:szCs w:val="23"/>
        </w:rPr>
        <w:t>y</w:t>
      </w:r>
      <w:r w:rsidR="00E46067" w:rsidRPr="007A0073">
        <w:rPr>
          <w:b/>
          <w:sz w:val="23"/>
          <w:szCs w:val="23"/>
        </w:rPr>
        <w:t xml:space="preserve"> na  wniosek</w:t>
      </w:r>
      <w:r w:rsidR="00E46067" w:rsidRPr="007A0073">
        <w:rPr>
          <w:sz w:val="23"/>
          <w:szCs w:val="23"/>
        </w:rPr>
        <w:t xml:space="preserve"> MOPS w domu pomocy społecznej. </w:t>
      </w:r>
    </w:p>
    <w:p w:rsidR="00E46067" w:rsidRPr="007A0073" w:rsidRDefault="00E46067" w:rsidP="00E46067">
      <w:pPr>
        <w:spacing w:line="276" w:lineRule="auto"/>
        <w:ind w:firstLine="420"/>
        <w:jc w:val="both"/>
        <w:rPr>
          <w:sz w:val="23"/>
          <w:szCs w:val="23"/>
        </w:rPr>
      </w:pPr>
      <w:r w:rsidRPr="007A0073">
        <w:rPr>
          <w:sz w:val="23"/>
          <w:szCs w:val="23"/>
        </w:rPr>
        <w:t xml:space="preserve">W ramach pracy socjalnej pracownicy socjalni MOPS w Dębicy realizują również zadania polegające na </w:t>
      </w:r>
      <w:r w:rsidRPr="007A0073">
        <w:rPr>
          <w:b/>
          <w:sz w:val="23"/>
          <w:szCs w:val="23"/>
        </w:rPr>
        <w:t>występowaniu do sądów z wnioskiem o wgląd w sytuację rodzinno - wychowawczą i o zajęcie stanowiska wobec opieki nad małoletnim dzieckiem</w:t>
      </w:r>
      <w:r w:rsidRPr="007A0073">
        <w:rPr>
          <w:sz w:val="23"/>
          <w:szCs w:val="23"/>
        </w:rPr>
        <w:t xml:space="preserve">. </w:t>
      </w:r>
    </w:p>
    <w:p w:rsidR="00D626D1" w:rsidRPr="007A0073" w:rsidRDefault="000A2507" w:rsidP="00E46067">
      <w:pPr>
        <w:spacing w:line="276" w:lineRule="auto"/>
        <w:ind w:firstLine="420"/>
        <w:jc w:val="both"/>
        <w:rPr>
          <w:sz w:val="23"/>
          <w:szCs w:val="23"/>
        </w:rPr>
      </w:pPr>
      <w:r>
        <w:rPr>
          <w:sz w:val="23"/>
          <w:szCs w:val="23"/>
        </w:rPr>
        <w:t>W 2019</w:t>
      </w:r>
      <w:r w:rsidR="00E46067" w:rsidRPr="007A0073">
        <w:rPr>
          <w:sz w:val="23"/>
          <w:szCs w:val="23"/>
        </w:rPr>
        <w:t xml:space="preserve"> roku MOPS wystąpił </w:t>
      </w:r>
      <w:r>
        <w:rPr>
          <w:b/>
          <w:sz w:val="23"/>
          <w:szCs w:val="23"/>
        </w:rPr>
        <w:t>5</w:t>
      </w:r>
      <w:r w:rsidR="00E46067" w:rsidRPr="007A0073">
        <w:rPr>
          <w:sz w:val="23"/>
          <w:szCs w:val="23"/>
        </w:rPr>
        <w:t xml:space="preserve"> razy do Sądu Rodzinnego o wgląd w sytuację rodzin</w:t>
      </w:r>
      <w:r w:rsidR="00D626D1" w:rsidRPr="007A0073">
        <w:rPr>
          <w:sz w:val="23"/>
          <w:szCs w:val="23"/>
        </w:rPr>
        <w:t xml:space="preserve">y oraz małoletnich dzieci. </w:t>
      </w:r>
    </w:p>
    <w:p w:rsidR="00E46067" w:rsidRPr="007A0073" w:rsidRDefault="000A2507" w:rsidP="00E46067">
      <w:pPr>
        <w:spacing w:line="276" w:lineRule="auto"/>
        <w:ind w:firstLine="420"/>
        <w:jc w:val="both"/>
        <w:rPr>
          <w:sz w:val="23"/>
          <w:szCs w:val="23"/>
        </w:rPr>
      </w:pPr>
      <w:r>
        <w:rPr>
          <w:sz w:val="23"/>
          <w:szCs w:val="23"/>
        </w:rPr>
        <w:t>Pracownicy socjalni w 2019</w:t>
      </w:r>
      <w:r w:rsidR="00E46067" w:rsidRPr="007A0073">
        <w:rPr>
          <w:sz w:val="23"/>
          <w:szCs w:val="23"/>
        </w:rPr>
        <w:t xml:space="preserve"> roku wystąpili do Miejskiej Komisji ds. Rozwiązy</w:t>
      </w:r>
      <w:r w:rsidR="00995A53" w:rsidRPr="007A0073">
        <w:rPr>
          <w:sz w:val="23"/>
          <w:szCs w:val="23"/>
        </w:rPr>
        <w:t xml:space="preserve">wania Problemów Alkoholowych z </w:t>
      </w:r>
      <w:r>
        <w:rPr>
          <w:b/>
          <w:sz w:val="23"/>
          <w:szCs w:val="23"/>
        </w:rPr>
        <w:t>10</w:t>
      </w:r>
      <w:r w:rsidR="00900DAA">
        <w:rPr>
          <w:sz w:val="23"/>
          <w:szCs w:val="23"/>
        </w:rPr>
        <w:t xml:space="preserve"> wnioskami</w:t>
      </w:r>
      <w:r w:rsidR="00E46067" w:rsidRPr="007A0073">
        <w:rPr>
          <w:sz w:val="23"/>
          <w:szCs w:val="23"/>
        </w:rPr>
        <w:t xml:space="preserve"> o </w:t>
      </w:r>
      <w:r w:rsidR="00E46067" w:rsidRPr="007A0073">
        <w:rPr>
          <w:b/>
          <w:sz w:val="23"/>
          <w:szCs w:val="23"/>
        </w:rPr>
        <w:t>skierowanie na przymusow</w:t>
      </w:r>
      <w:r>
        <w:rPr>
          <w:b/>
          <w:sz w:val="23"/>
          <w:szCs w:val="23"/>
        </w:rPr>
        <w:t>e leczenie odwykowe, natomiast 6</w:t>
      </w:r>
      <w:r w:rsidR="00900DAA">
        <w:rPr>
          <w:b/>
          <w:sz w:val="23"/>
          <w:szCs w:val="23"/>
        </w:rPr>
        <w:t xml:space="preserve"> wniosków zostało skierowanych</w:t>
      </w:r>
      <w:r w:rsidR="00E46067" w:rsidRPr="007A0073">
        <w:rPr>
          <w:b/>
          <w:sz w:val="23"/>
          <w:szCs w:val="23"/>
        </w:rPr>
        <w:t xml:space="preserve"> do Prokuratury</w:t>
      </w:r>
      <w:r w:rsidR="00E46067" w:rsidRPr="007A0073">
        <w:rPr>
          <w:sz w:val="23"/>
          <w:szCs w:val="23"/>
        </w:rPr>
        <w:t>.</w:t>
      </w:r>
    </w:p>
    <w:p w:rsidR="00E46067" w:rsidRPr="007A0073" w:rsidRDefault="00E46067" w:rsidP="00E46067">
      <w:pPr>
        <w:spacing w:line="276" w:lineRule="auto"/>
        <w:ind w:firstLine="360"/>
        <w:jc w:val="both"/>
        <w:rPr>
          <w:sz w:val="23"/>
          <w:szCs w:val="23"/>
        </w:rPr>
      </w:pPr>
      <w:r w:rsidRPr="007A0073">
        <w:rPr>
          <w:sz w:val="23"/>
          <w:szCs w:val="23"/>
        </w:rPr>
        <w:t xml:space="preserve">Miejski Ośrodek Pomocy Społecznej w Dębicy </w:t>
      </w:r>
      <w:r w:rsidR="00B24483" w:rsidRPr="007A0073">
        <w:rPr>
          <w:b/>
          <w:sz w:val="23"/>
          <w:szCs w:val="23"/>
        </w:rPr>
        <w:t>współpracował</w:t>
      </w:r>
      <w:r w:rsidRPr="007A0073">
        <w:rPr>
          <w:b/>
          <w:sz w:val="23"/>
          <w:szCs w:val="23"/>
        </w:rPr>
        <w:t xml:space="preserve"> z Zakładem Karnym</w:t>
      </w:r>
      <w:r w:rsidRPr="007A0073">
        <w:rPr>
          <w:sz w:val="23"/>
          <w:szCs w:val="23"/>
        </w:rPr>
        <w:t xml:space="preserve"> znajdującym się na terenie miasta Dębica w formie przeprowadzania wywiadów środowiskowych, u osób odbywających karę pozbawienia wolności, na</w:t>
      </w:r>
      <w:r w:rsidR="00E672ED" w:rsidRPr="007A0073">
        <w:rPr>
          <w:sz w:val="23"/>
          <w:szCs w:val="23"/>
        </w:rPr>
        <w:t xml:space="preserve"> wnioski różnych urzędów. W 2018</w:t>
      </w:r>
      <w:r w:rsidRPr="007A0073">
        <w:rPr>
          <w:sz w:val="23"/>
          <w:szCs w:val="23"/>
        </w:rPr>
        <w:t xml:space="preserve"> roku przeprowadzono</w:t>
      </w:r>
      <w:r w:rsidR="006D19F9">
        <w:rPr>
          <w:sz w:val="23"/>
          <w:szCs w:val="23"/>
        </w:rPr>
        <w:t xml:space="preserve"> </w:t>
      </w:r>
      <w:r w:rsidR="00462329">
        <w:rPr>
          <w:b/>
          <w:sz w:val="23"/>
          <w:szCs w:val="23"/>
        </w:rPr>
        <w:t>8 wywiadów</w:t>
      </w:r>
      <w:r w:rsidRPr="007A0073">
        <w:rPr>
          <w:b/>
          <w:sz w:val="23"/>
          <w:szCs w:val="23"/>
        </w:rPr>
        <w:t xml:space="preserve"> środowiskow</w:t>
      </w:r>
      <w:r w:rsidR="00462329">
        <w:rPr>
          <w:b/>
          <w:sz w:val="23"/>
          <w:szCs w:val="23"/>
        </w:rPr>
        <w:t>ych</w:t>
      </w:r>
      <w:r w:rsidR="006D19F9">
        <w:rPr>
          <w:sz w:val="23"/>
          <w:szCs w:val="23"/>
        </w:rPr>
        <w:t xml:space="preserve"> zleconych</w:t>
      </w:r>
      <w:r w:rsidRPr="007A0073">
        <w:rPr>
          <w:sz w:val="23"/>
          <w:szCs w:val="23"/>
        </w:rPr>
        <w:t xml:space="preserve"> przez Ośrodki Pomocy Społecznej oraz Powiatowe Centra Pomocy Rodzinie z osadzonymi na terenie Zakładu Karnego w Dębicy w sprawie:</w:t>
      </w:r>
    </w:p>
    <w:p w:rsidR="00E46067" w:rsidRPr="007A0073" w:rsidRDefault="00E46067" w:rsidP="009E72ED">
      <w:pPr>
        <w:numPr>
          <w:ilvl w:val="0"/>
          <w:numId w:val="28"/>
        </w:numPr>
        <w:spacing w:line="276" w:lineRule="auto"/>
        <w:jc w:val="both"/>
        <w:rPr>
          <w:sz w:val="23"/>
          <w:szCs w:val="23"/>
        </w:rPr>
      </w:pPr>
      <w:r w:rsidRPr="007A0073">
        <w:rPr>
          <w:sz w:val="23"/>
          <w:szCs w:val="23"/>
        </w:rPr>
        <w:t>ustalenia odpłatności za pobyt w placówkach opiekuńczo – wychowawczych,</w:t>
      </w:r>
    </w:p>
    <w:p w:rsidR="00E46067" w:rsidRPr="007A0073" w:rsidRDefault="00E46067" w:rsidP="009E72ED">
      <w:pPr>
        <w:numPr>
          <w:ilvl w:val="0"/>
          <w:numId w:val="28"/>
        </w:numPr>
        <w:spacing w:line="276" w:lineRule="auto"/>
        <w:jc w:val="both"/>
        <w:rPr>
          <w:sz w:val="23"/>
          <w:szCs w:val="23"/>
        </w:rPr>
      </w:pPr>
      <w:r w:rsidRPr="007A0073">
        <w:rPr>
          <w:sz w:val="23"/>
          <w:szCs w:val="23"/>
        </w:rPr>
        <w:t>rozłożenia zadłużenia alimentacyjnego na raty,</w:t>
      </w:r>
    </w:p>
    <w:p w:rsidR="00B24483" w:rsidRPr="007A0073" w:rsidRDefault="00E46067" w:rsidP="009E72ED">
      <w:pPr>
        <w:numPr>
          <w:ilvl w:val="0"/>
          <w:numId w:val="28"/>
        </w:numPr>
        <w:spacing w:line="276" w:lineRule="auto"/>
        <w:jc w:val="both"/>
        <w:rPr>
          <w:sz w:val="23"/>
          <w:szCs w:val="23"/>
        </w:rPr>
      </w:pPr>
      <w:r w:rsidRPr="007A0073">
        <w:rPr>
          <w:sz w:val="23"/>
          <w:szCs w:val="23"/>
        </w:rPr>
        <w:t>ubezpieczenia zdrowotnego</w:t>
      </w:r>
      <w:r w:rsidR="00516FB8" w:rsidRPr="007A0073">
        <w:rPr>
          <w:sz w:val="23"/>
          <w:szCs w:val="23"/>
        </w:rPr>
        <w:t>.</w:t>
      </w:r>
    </w:p>
    <w:p w:rsidR="004D004D" w:rsidRPr="007A0073" w:rsidRDefault="00B24483" w:rsidP="00B24483">
      <w:pPr>
        <w:spacing w:line="276" w:lineRule="auto"/>
        <w:ind w:firstLine="360"/>
        <w:jc w:val="both"/>
        <w:rPr>
          <w:sz w:val="23"/>
          <w:szCs w:val="23"/>
        </w:rPr>
      </w:pPr>
      <w:r w:rsidRPr="007A0073">
        <w:rPr>
          <w:sz w:val="23"/>
          <w:szCs w:val="23"/>
        </w:rPr>
        <w:t>Ośrodek w porozumieniu z Zakładem Karnym organizuje spotkania informacyjne dotyczące możliwości ubiegania się o pomoc rodzinom skazanych i korzystania z pomocy społecznej po opuszczeniu zakładu karnego.</w:t>
      </w:r>
    </w:p>
    <w:p w:rsidR="00B86DA6" w:rsidRDefault="00E46067" w:rsidP="00B86DA6">
      <w:pPr>
        <w:pStyle w:val="NormalnyWeb"/>
        <w:spacing w:before="0" w:after="0" w:line="276" w:lineRule="auto"/>
        <w:jc w:val="both"/>
        <w:rPr>
          <w:sz w:val="23"/>
          <w:szCs w:val="23"/>
        </w:rPr>
      </w:pPr>
      <w:r w:rsidRPr="007A0073">
        <w:rPr>
          <w:sz w:val="23"/>
          <w:szCs w:val="23"/>
        </w:rPr>
        <w:lastRenderedPageBreak/>
        <w:tab/>
        <w:t>Pracownicy socjalni MOPS realizując zadania z zakresu pomocy społecznej w celu udziel</w:t>
      </w:r>
      <w:r w:rsidR="004D004D" w:rsidRPr="007A0073">
        <w:rPr>
          <w:sz w:val="23"/>
          <w:szCs w:val="23"/>
        </w:rPr>
        <w:t>enia efektywn</w:t>
      </w:r>
      <w:r w:rsidR="00462329">
        <w:rPr>
          <w:sz w:val="23"/>
          <w:szCs w:val="23"/>
        </w:rPr>
        <w:t>ego wsparcia w 2019</w:t>
      </w:r>
      <w:r w:rsidR="00B86DA6">
        <w:rPr>
          <w:sz w:val="23"/>
          <w:szCs w:val="23"/>
        </w:rPr>
        <w:t xml:space="preserve"> roku:</w:t>
      </w:r>
    </w:p>
    <w:p w:rsidR="00B86DA6" w:rsidRDefault="00CF2C8F" w:rsidP="009E72ED">
      <w:pPr>
        <w:pStyle w:val="NormalnyWeb"/>
        <w:numPr>
          <w:ilvl w:val="0"/>
          <w:numId w:val="42"/>
        </w:numPr>
        <w:spacing w:before="0" w:after="0" w:line="276" w:lineRule="auto"/>
        <w:jc w:val="both"/>
        <w:rPr>
          <w:sz w:val="23"/>
          <w:szCs w:val="23"/>
        </w:rPr>
      </w:pPr>
      <w:r w:rsidRPr="007A0073">
        <w:rPr>
          <w:sz w:val="23"/>
          <w:szCs w:val="23"/>
        </w:rPr>
        <w:t xml:space="preserve">wzorem lat ubiegłych wytypowali grupę </w:t>
      </w:r>
      <w:r w:rsidR="00313A4E" w:rsidRPr="007A0073">
        <w:rPr>
          <w:sz w:val="23"/>
          <w:szCs w:val="23"/>
        </w:rPr>
        <w:t>dzieci</w:t>
      </w:r>
      <w:r w:rsidR="00E46067" w:rsidRPr="007A0073">
        <w:rPr>
          <w:sz w:val="23"/>
          <w:szCs w:val="23"/>
        </w:rPr>
        <w:t xml:space="preserve">, z rodzin </w:t>
      </w:r>
      <w:r w:rsidR="00313A4E" w:rsidRPr="007A0073">
        <w:rPr>
          <w:sz w:val="23"/>
          <w:szCs w:val="23"/>
        </w:rPr>
        <w:t>objętych wsparciem Ośrodka</w:t>
      </w:r>
      <w:r w:rsidR="00E46067" w:rsidRPr="007A0073">
        <w:rPr>
          <w:sz w:val="23"/>
          <w:szCs w:val="23"/>
        </w:rPr>
        <w:t xml:space="preserve">  do skorzystała z </w:t>
      </w:r>
      <w:r w:rsidR="00E46067" w:rsidRPr="007A0073">
        <w:rPr>
          <w:b/>
          <w:sz w:val="23"/>
          <w:szCs w:val="23"/>
        </w:rPr>
        <w:t>letniego wypoczynku</w:t>
      </w:r>
      <w:r w:rsidRPr="007A0073">
        <w:rPr>
          <w:b/>
          <w:sz w:val="23"/>
          <w:szCs w:val="23"/>
        </w:rPr>
        <w:t xml:space="preserve">. </w:t>
      </w:r>
      <w:r w:rsidR="00D90844" w:rsidRPr="007A0073">
        <w:rPr>
          <w:sz w:val="23"/>
          <w:szCs w:val="23"/>
          <w:lang w:eastAsia="pl-PL"/>
        </w:rPr>
        <w:t xml:space="preserve">W dniach </w:t>
      </w:r>
      <w:r w:rsidR="00462329">
        <w:rPr>
          <w:sz w:val="23"/>
          <w:szCs w:val="23"/>
          <w:lang w:eastAsia="pl-PL"/>
        </w:rPr>
        <w:t>23.06.2019 – 06.07.2019  26</w:t>
      </w:r>
      <w:r w:rsidR="00D90844" w:rsidRPr="007A0073">
        <w:rPr>
          <w:sz w:val="23"/>
          <w:szCs w:val="23"/>
          <w:lang w:eastAsia="pl-PL"/>
        </w:rPr>
        <w:t xml:space="preserve"> dzieci przebywało na kolonii w </w:t>
      </w:r>
      <w:r w:rsidR="00462329">
        <w:rPr>
          <w:sz w:val="23"/>
          <w:szCs w:val="23"/>
          <w:lang w:eastAsia="pl-PL"/>
        </w:rPr>
        <w:t>Ustrzykach Dolnych</w:t>
      </w:r>
      <w:r w:rsidR="00D90844" w:rsidRPr="007A0073">
        <w:rPr>
          <w:sz w:val="23"/>
          <w:szCs w:val="23"/>
          <w:lang w:eastAsia="pl-PL"/>
        </w:rPr>
        <w:t xml:space="preserve">. Dzieci miały zapewnione </w:t>
      </w:r>
      <w:r w:rsidR="000F710A">
        <w:rPr>
          <w:sz w:val="23"/>
          <w:szCs w:val="23"/>
          <w:lang w:eastAsia="pl-PL"/>
        </w:rPr>
        <w:t>mnóstwo atrakcji m.in. wycieczki autokarowe</w:t>
      </w:r>
      <w:r w:rsidR="006D19F9">
        <w:rPr>
          <w:sz w:val="23"/>
          <w:szCs w:val="23"/>
          <w:lang w:eastAsia="pl-PL"/>
        </w:rPr>
        <w:t xml:space="preserve"> </w:t>
      </w:r>
      <w:r w:rsidR="000F710A" w:rsidRPr="000F710A">
        <w:rPr>
          <w:lang w:eastAsia="pl-PL"/>
        </w:rPr>
        <w:t xml:space="preserve">wraz z przewodnikiem po urokliwych Bieszczadach, wejście na Połoninę </w:t>
      </w:r>
      <w:proofErr w:type="spellStart"/>
      <w:r w:rsidR="000F710A" w:rsidRPr="000F710A">
        <w:rPr>
          <w:lang w:eastAsia="pl-PL"/>
        </w:rPr>
        <w:t>Wetlińską</w:t>
      </w:r>
      <w:proofErr w:type="spellEnd"/>
      <w:r w:rsidR="000F710A" w:rsidRPr="000F710A">
        <w:rPr>
          <w:lang w:eastAsia="pl-PL"/>
        </w:rPr>
        <w:t xml:space="preserve"> do schroniska Chatka Puchatka, zwiedzanie Zapory na Jeziorze Solińskim oraz rejs statkiem po jeziorze. Nie zabrakło również gier i zabaw sportowych oraz kółek teatralnych, wspólnych występów oraz zajęć poznających młodych ludzi z h</w:t>
      </w:r>
      <w:r w:rsidR="00B86DA6">
        <w:rPr>
          <w:lang w:eastAsia="pl-PL"/>
        </w:rPr>
        <w:t>istorią naszego kraju. Dzieci i </w:t>
      </w:r>
      <w:r w:rsidR="000F710A" w:rsidRPr="000F710A">
        <w:rPr>
          <w:lang w:eastAsia="pl-PL"/>
        </w:rPr>
        <w:t xml:space="preserve">młodzież podczas zwiedzania Ustrzyk Dolnych odwiedziły Pomniki Pamięci- żołnierzy walczących za ojczyznę w latach 1918-1945, tablice pamiątkowe zesłańców Syberyjskich, miejsca pamięci pomordowanych przez hitlerowców oraz pomnik ofiar UPA. Kolonię zorganizowała Fundacja Promocji i Rozwoju Bieszczad w Przysietnicy. </w:t>
      </w:r>
      <w:r w:rsidR="00E46067" w:rsidRPr="00457534">
        <w:rPr>
          <w:sz w:val="23"/>
          <w:szCs w:val="23"/>
        </w:rPr>
        <w:t>Udział w kolonii był bezpłatny.</w:t>
      </w:r>
    </w:p>
    <w:p w:rsidR="00B86DA6" w:rsidRDefault="00E46B08" w:rsidP="009E72ED">
      <w:pPr>
        <w:pStyle w:val="NormalnyWeb"/>
        <w:numPr>
          <w:ilvl w:val="0"/>
          <w:numId w:val="42"/>
        </w:numPr>
        <w:spacing w:before="0" w:after="0" w:line="276" w:lineRule="auto"/>
        <w:jc w:val="both"/>
        <w:rPr>
          <w:sz w:val="23"/>
          <w:szCs w:val="23"/>
        </w:rPr>
      </w:pPr>
      <w:r w:rsidRPr="00B86DA6">
        <w:rPr>
          <w:sz w:val="23"/>
          <w:szCs w:val="23"/>
        </w:rPr>
        <w:t xml:space="preserve">włączyli się </w:t>
      </w:r>
      <w:r w:rsidR="00115837" w:rsidRPr="00B86DA6">
        <w:rPr>
          <w:sz w:val="23"/>
          <w:szCs w:val="23"/>
        </w:rPr>
        <w:t xml:space="preserve">w </w:t>
      </w:r>
      <w:r w:rsidRPr="00B86DA6">
        <w:rPr>
          <w:sz w:val="23"/>
          <w:szCs w:val="23"/>
        </w:rPr>
        <w:t>organizację „</w:t>
      </w:r>
      <w:r w:rsidRPr="00B86DA6">
        <w:rPr>
          <w:b/>
          <w:i/>
          <w:sz w:val="23"/>
          <w:szCs w:val="23"/>
        </w:rPr>
        <w:t>Szlachetnej paczki</w:t>
      </w:r>
      <w:r w:rsidRPr="00B86DA6">
        <w:rPr>
          <w:sz w:val="23"/>
          <w:szCs w:val="23"/>
        </w:rPr>
        <w:t>” w mieście</w:t>
      </w:r>
      <w:r w:rsidR="00115837" w:rsidRPr="00B86DA6">
        <w:rPr>
          <w:sz w:val="23"/>
          <w:szCs w:val="23"/>
        </w:rPr>
        <w:t xml:space="preserve"> Dębica</w:t>
      </w:r>
      <w:r w:rsidRPr="00B86DA6">
        <w:rPr>
          <w:sz w:val="23"/>
          <w:szCs w:val="23"/>
        </w:rPr>
        <w:t>. W</w:t>
      </w:r>
      <w:r w:rsidR="00C001F8" w:rsidRPr="00B86DA6">
        <w:rPr>
          <w:sz w:val="23"/>
          <w:szCs w:val="23"/>
        </w:rPr>
        <w:t xml:space="preserve"> przedsięwzięciu uczestniczyło 11</w:t>
      </w:r>
      <w:r w:rsidRPr="00B86DA6">
        <w:rPr>
          <w:sz w:val="23"/>
          <w:szCs w:val="23"/>
        </w:rPr>
        <w:t xml:space="preserve"> wolontariuszy ośrodka: pracowników so</w:t>
      </w:r>
      <w:r w:rsidR="00115837" w:rsidRPr="00B86DA6">
        <w:rPr>
          <w:sz w:val="23"/>
          <w:szCs w:val="23"/>
        </w:rPr>
        <w:t>cjalnych i asystentów rodzin. Z </w:t>
      </w:r>
      <w:r w:rsidRPr="00B86DA6">
        <w:rPr>
          <w:sz w:val="23"/>
          <w:szCs w:val="23"/>
        </w:rPr>
        <w:t>grona podopiecznych MOPS do Szlachetnej Paczki z</w:t>
      </w:r>
      <w:r w:rsidR="00115837" w:rsidRPr="00B86DA6">
        <w:rPr>
          <w:sz w:val="23"/>
          <w:szCs w:val="23"/>
        </w:rPr>
        <w:t>ostało wytypowanych 11 rodzin i </w:t>
      </w:r>
      <w:r w:rsidRPr="00B86DA6">
        <w:rPr>
          <w:sz w:val="23"/>
          <w:szCs w:val="23"/>
        </w:rPr>
        <w:t>osób wymagających pomocy, które z przyczyn niezal</w:t>
      </w:r>
      <w:r w:rsidR="00115837" w:rsidRPr="00B86DA6">
        <w:rPr>
          <w:sz w:val="23"/>
          <w:szCs w:val="23"/>
        </w:rPr>
        <w:t>eżnych od siebie znalazły się w </w:t>
      </w:r>
      <w:r w:rsidRPr="00B86DA6">
        <w:rPr>
          <w:sz w:val="23"/>
          <w:szCs w:val="23"/>
        </w:rPr>
        <w:t>trudnej sytuacji materialnej oraz życiowej. Pracownicy MOPS przygotowywali paczki i</w:t>
      </w:r>
      <w:r w:rsidR="00115837" w:rsidRPr="00B86DA6">
        <w:rPr>
          <w:sz w:val="23"/>
          <w:szCs w:val="23"/>
        </w:rPr>
        <w:t> </w:t>
      </w:r>
      <w:r w:rsidRPr="00B86DA6">
        <w:rPr>
          <w:sz w:val="23"/>
          <w:szCs w:val="23"/>
        </w:rPr>
        <w:t xml:space="preserve">rozwozili je do osób starszych, samotnych i chorych. </w:t>
      </w:r>
      <w:r w:rsidR="00115837" w:rsidRPr="00B86DA6">
        <w:rPr>
          <w:sz w:val="23"/>
          <w:szCs w:val="23"/>
        </w:rPr>
        <w:t>Dodatkowo wśród pracowników Ośrodka</w:t>
      </w:r>
      <w:r w:rsidRPr="00B86DA6">
        <w:rPr>
          <w:sz w:val="23"/>
          <w:szCs w:val="23"/>
        </w:rPr>
        <w:t xml:space="preserve"> została przeprowadzona zbiórka pieniężna. Za zebrane fundusze zakupiono artykuły spożywcze, kołdry, koce, ręczniki, naczynia i drobny sprzęt AGD, które zostały przekazane potrzebującej rodzinie. Rzetelne rozeznanie w sytuacji materialnej i życiowej naszych podopiecznych oparte o wywiad środowiskowy pozwoliło na wytypowanie do Szlachetnej Paczki ludzi najbardziej potrzebujących tej pomocy. </w:t>
      </w:r>
    </w:p>
    <w:p w:rsidR="00C12E58" w:rsidRDefault="00E46B08" w:rsidP="009E72ED">
      <w:pPr>
        <w:pStyle w:val="NormalnyWeb"/>
        <w:numPr>
          <w:ilvl w:val="0"/>
          <w:numId w:val="42"/>
        </w:numPr>
        <w:spacing w:before="0" w:after="0" w:line="276" w:lineRule="auto"/>
        <w:jc w:val="both"/>
        <w:rPr>
          <w:sz w:val="23"/>
          <w:szCs w:val="23"/>
        </w:rPr>
      </w:pPr>
      <w:r w:rsidRPr="00B86DA6">
        <w:rPr>
          <w:sz w:val="23"/>
          <w:szCs w:val="23"/>
        </w:rPr>
        <w:t xml:space="preserve">zorganizowali </w:t>
      </w:r>
      <w:r w:rsidR="008B71B4" w:rsidRPr="00B86DA6">
        <w:rPr>
          <w:b/>
          <w:sz w:val="23"/>
          <w:szCs w:val="23"/>
        </w:rPr>
        <w:t>spotkanie wigilijne dla 10</w:t>
      </w:r>
      <w:r w:rsidRPr="00B86DA6">
        <w:rPr>
          <w:b/>
          <w:sz w:val="23"/>
          <w:szCs w:val="23"/>
        </w:rPr>
        <w:t>0 dębiczan</w:t>
      </w:r>
      <w:r w:rsidR="005412D7" w:rsidRPr="00B86DA6">
        <w:rPr>
          <w:sz w:val="23"/>
          <w:szCs w:val="23"/>
        </w:rPr>
        <w:t>,</w:t>
      </w:r>
      <w:r w:rsidRPr="00B86DA6">
        <w:rPr>
          <w:sz w:val="23"/>
          <w:szCs w:val="23"/>
        </w:rPr>
        <w:t xml:space="preserve"> osób starszych, samotnych, </w:t>
      </w:r>
      <w:r w:rsidR="005412D7" w:rsidRPr="00B86DA6">
        <w:rPr>
          <w:sz w:val="23"/>
          <w:szCs w:val="23"/>
        </w:rPr>
        <w:t>chorych i </w:t>
      </w:r>
      <w:r w:rsidR="006D19F9">
        <w:rPr>
          <w:sz w:val="23"/>
          <w:szCs w:val="23"/>
        </w:rPr>
        <w:t>niepełnosprawnych. Ponadto, do 50 osób, które nie mogły</w:t>
      </w:r>
      <w:r w:rsidRPr="00B86DA6">
        <w:rPr>
          <w:sz w:val="23"/>
          <w:szCs w:val="23"/>
        </w:rPr>
        <w:t xml:space="preserve"> ze względów zdrowotnych uczestniczyć w tej uroczystości, została dowieziona wigilijna wieczerza do domu.</w:t>
      </w:r>
    </w:p>
    <w:p w:rsidR="00C12E58" w:rsidRPr="00D04623" w:rsidRDefault="005B2178" w:rsidP="009E72ED">
      <w:pPr>
        <w:pStyle w:val="NormalnyWeb"/>
        <w:numPr>
          <w:ilvl w:val="0"/>
          <w:numId w:val="42"/>
        </w:numPr>
        <w:spacing w:before="0" w:after="0" w:line="276" w:lineRule="auto"/>
        <w:jc w:val="both"/>
        <w:rPr>
          <w:sz w:val="23"/>
          <w:szCs w:val="23"/>
        </w:rPr>
      </w:pPr>
      <w:r>
        <w:t>p</w:t>
      </w:r>
      <w:r w:rsidRPr="00C12E58">
        <w:t>racownicy świadczący pogłębioną pracę socjalną na rzecz osób starszych, niepełnosprawnych i bezdomnych, tuż przed świętami dostarczyli żywność długoterminową (m.in.: mąka, cukier, konserwy mięsne i rybne) osobom najbardziej potrzebującym. Żywność została przekazana od darczyńcy, który współpracuje z pracownikami socjalnymi i wspiera najuboższych z te</w:t>
      </w:r>
      <w:r w:rsidR="00D04623">
        <w:t xml:space="preserve">renu miasta Dębica od kilku lat, </w:t>
      </w:r>
    </w:p>
    <w:p w:rsidR="00D04623" w:rsidRPr="00D04623" w:rsidRDefault="00D04623" w:rsidP="00D04623">
      <w:pPr>
        <w:pStyle w:val="Akapitzlist"/>
        <w:numPr>
          <w:ilvl w:val="0"/>
          <w:numId w:val="42"/>
        </w:numPr>
        <w:shd w:val="clear" w:color="auto" w:fill="FFFFFF"/>
        <w:suppressAutoHyphens w:val="0"/>
        <w:spacing w:before="100" w:beforeAutospacing="1" w:after="100" w:afterAutospacing="1"/>
        <w:jc w:val="both"/>
        <w:rPr>
          <w:rFonts w:ascii="Times New Roman" w:hAnsi="Times New Roman" w:cs="Times New Roman"/>
          <w:sz w:val="24"/>
          <w:szCs w:val="24"/>
          <w:lang w:eastAsia="pl-PL"/>
        </w:rPr>
      </w:pPr>
      <w:r w:rsidRPr="00D04623">
        <w:rPr>
          <w:rFonts w:ascii="Times New Roman" w:hAnsi="Times New Roman" w:cs="Times New Roman"/>
          <w:sz w:val="24"/>
          <w:szCs w:val="24"/>
          <w:lang w:eastAsia="pl-PL"/>
        </w:rPr>
        <w:t>to już kolejny rok, kiedy pracownicy socjalni w okresie przedświątecznym przekazują dary najbardziej potrzebującym osobom i rodzinom od wolontariuszy</w:t>
      </w:r>
      <w:r>
        <w:rPr>
          <w:rFonts w:ascii="Times New Roman" w:hAnsi="Times New Roman" w:cs="Times New Roman"/>
          <w:sz w:val="24"/>
          <w:szCs w:val="24"/>
          <w:lang w:eastAsia="pl-PL"/>
        </w:rPr>
        <w:t xml:space="preserve"> z </w:t>
      </w:r>
      <w:r w:rsidRPr="00D04623">
        <w:rPr>
          <w:rFonts w:ascii="Times New Roman" w:hAnsi="Times New Roman" w:cs="Times New Roman"/>
          <w:sz w:val="24"/>
          <w:szCs w:val="24"/>
          <w:lang w:eastAsia="pl-PL"/>
        </w:rPr>
        <w:t>II Liceum Ogólnokształcącego w Dębicy oraz opiekunów Koła Małych Wolontariuszy ze Szkoły Podstawowej nr 2 w Dębicy</w:t>
      </w:r>
      <w:r>
        <w:rPr>
          <w:rFonts w:ascii="Times New Roman" w:hAnsi="Times New Roman" w:cs="Times New Roman"/>
          <w:sz w:val="24"/>
          <w:szCs w:val="24"/>
          <w:lang w:eastAsia="pl-PL"/>
        </w:rPr>
        <w:t>,</w:t>
      </w:r>
    </w:p>
    <w:p w:rsidR="00E46B08" w:rsidRPr="00C12E58" w:rsidRDefault="00E46B08" w:rsidP="009E72ED">
      <w:pPr>
        <w:pStyle w:val="NormalnyWeb"/>
        <w:numPr>
          <w:ilvl w:val="0"/>
          <w:numId w:val="42"/>
        </w:numPr>
        <w:spacing w:before="0" w:after="0" w:line="276" w:lineRule="auto"/>
        <w:jc w:val="both"/>
        <w:rPr>
          <w:sz w:val="23"/>
          <w:szCs w:val="23"/>
        </w:rPr>
      </w:pPr>
      <w:r w:rsidRPr="00C12E58">
        <w:rPr>
          <w:sz w:val="23"/>
          <w:szCs w:val="23"/>
        </w:rPr>
        <w:t>w okresie jesienno - zimowym pracownicy socjalni zabezpieczali osoby samotne i starsze w opał, zapewniali gorący posiłek. Natomiast osoby bezdomne kierowan</w:t>
      </w:r>
      <w:r w:rsidR="00362848" w:rsidRPr="00C12E58">
        <w:rPr>
          <w:sz w:val="23"/>
          <w:szCs w:val="23"/>
        </w:rPr>
        <w:t>e były do schronisk</w:t>
      </w:r>
      <w:r w:rsidRPr="00C12E58">
        <w:rPr>
          <w:sz w:val="23"/>
          <w:szCs w:val="23"/>
        </w:rPr>
        <w:t xml:space="preserve"> itp.</w:t>
      </w:r>
    </w:p>
    <w:p w:rsidR="0011110F" w:rsidRPr="007A0073" w:rsidRDefault="0011110F" w:rsidP="0011110F">
      <w:pPr>
        <w:spacing w:line="276" w:lineRule="auto"/>
        <w:ind w:left="360"/>
        <w:jc w:val="both"/>
        <w:rPr>
          <w:sz w:val="23"/>
          <w:szCs w:val="23"/>
        </w:rPr>
      </w:pPr>
    </w:p>
    <w:p w:rsidR="0011110F" w:rsidRPr="007A0073" w:rsidRDefault="0011110F" w:rsidP="001514B1">
      <w:pPr>
        <w:spacing w:line="276" w:lineRule="auto"/>
        <w:jc w:val="both"/>
        <w:rPr>
          <w:sz w:val="23"/>
          <w:szCs w:val="23"/>
        </w:rPr>
      </w:pPr>
      <w:r w:rsidRPr="007A0073">
        <w:rPr>
          <w:sz w:val="23"/>
          <w:szCs w:val="23"/>
        </w:rPr>
        <w:lastRenderedPageBreak/>
        <w:t>Typowaniem rodzin do wszystkich „akcji” zajmują się pracownicy socjalni oraz asystenci rodzin, gdyż mają najlepsze rozeznanie w rzeczywistej sytuacji materialnej dębickich rodzin.</w:t>
      </w:r>
    </w:p>
    <w:p w:rsidR="00C12E58" w:rsidRDefault="00C12E58" w:rsidP="001D3039">
      <w:pPr>
        <w:suppressAutoHyphens w:val="0"/>
        <w:autoSpaceDE w:val="0"/>
        <w:autoSpaceDN w:val="0"/>
        <w:adjustRightInd w:val="0"/>
        <w:spacing w:line="276" w:lineRule="auto"/>
        <w:jc w:val="both"/>
        <w:rPr>
          <w:rFonts w:cs="Mangal"/>
          <w:b/>
          <w:iCs/>
          <w:sz w:val="22"/>
          <w:szCs w:val="22"/>
        </w:rPr>
      </w:pPr>
    </w:p>
    <w:p w:rsidR="001D3039" w:rsidRPr="007A0073" w:rsidRDefault="001D3039" w:rsidP="001D3039">
      <w:pPr>
        <w:suppressAutoHyphens w:val="0"/>
        <w:autoSpaceDE w:val="0"/>
        <w:autoSpaceDN w:val="0"/>
        <w:adjustRightInd w:val="0"/>
        <w:spacing w:line="276" w:lineRule="auto"/>
        <w:jc w:val="both"/>
        <w:rPr>
          <w:rFonts w:eastAsia="Calibri"/>
          <w:b/>
          <w:sz w:val="23"/>
          <w:szCs w:val="23"/>
          <w:lang w:eastAsia="en-US"/>
        </w:rPr>
      </w:pPr>
      <w:r w:rsidRPr="007A0073">
        <w:rPr>
          <w:rFonts w:eastAsia="Calibri"/>
          <w:b/>
          <w:sz w:val="23"/>
          <w:szCs w:val="23"/>
          <w:lang w:eastAsia="en-US"/>
        </w:rPr>
        <w:t>Poradnictwo specjalistyczne</w:t>
      </w:r>
    </w:p>
    <w:p w:rsidR="000D700F" w:rsidRDefault="000D700F" w:rsidP="001D3039">
      <w:pPr>
        <w:suppressAutoHyphens w:val="0"/>
        <w:autoSpaceDE w:val="0"/>
        <w:autoSpaceDN w:val="0"/>
        <w:adjustRightInd w:val="0"/>
        <w:spacing w:line="276" w:lineRule="auto"/>
        <w:jc w:val="both"/>
        <w:rPr>
          <w:rFonts w:eastAsia="Calibri"/>
          <w:sz w:val="23"/>
          <w:szCs w:val="23"/>
          <w:lang w:eastAsia="en-US"/>
        </w:rPr>
      </w:pPr>
    </w:p>
    <w:p w:rsidR="000D41EF" w:rsidRPr="007A0073" w:rsidRDefault="001D3039" w:rsidP="001D3039">
      <w:pPr>
        <w:suppressAutoHyphens w:val="0"/>
        <w:autoSpaceDE w:val="0"/>
        <w:autoSpaceDN w:val="0"/>
        <w:adjustRightInd w:val="0"/>
        <w:spacing w:line="276" w:lineRule="auto"/>
        <w:jc w:val="both"/>
        <w:rPr>
          <w:rFonts w:eastAsia="Calibri"/>
          <w:sz w:val="23"/>
          <w:szCs w:val="23"/>
          <w:lang w:eastAsia="en-US"/>
        </w:rPr>
      </w:pPr>
      <w:r w:rsidRPr="007A0073">
        <w:rPr>
          <w:rFonts w:eastAsia="Calibri"/>
          <w:sz w:val="23"/>
          <w:szCs w:val="23"/>
          <w:lang w:eastAsia="en-US"/>
        </w:rPr>
        <w:t>Poradnictwo specjalistyczne prowadzone było dla rodzin znajdujących się w trudnej sytuacji życiowej, rodzin z problemami opiekuńczo – wychowawczymi oraz dla młodzieży realizowa</w:t>
      </w:r>
      <w:r w:rsidR="00A226C4">
        <w:rPr>
          <w:rFonts w:eastAsia="Calibri"/>
          <w:sz w:val="23"/>
          <w:szCs w:val="23"/>
          <w:lang w:eastAsia="en-US"/>
        </w:rPr>
        <w:t xml:space="preserve">ne było przez psychoterapeutę, psychiatrę oraz doradcę zawodowego. </w:t>
      </w:r>
      <w:r w:rsidRPr="007A0073">
        <w:rPr>
          <w:rFonts w:eastAsia="Calibri"/>
          <w:sz w:val="23"/>
          <w:szCs w:val="23"/>
          <w:lang w:eastAsia="en-US"/>
        </w:rPr>
        <w:t>Obejmowało ono diagnozowanie problemów osób/rodzin, ich zasobów i barier oraz udzielanie specjalistycznego wsparcia. Z tej formy pomocy w miniony</w:t>
      </w:r>
      <w:r w:rsidR="00BA0A8D">
        <w:rPr>
          <w:rFonts w:eastAsia="Calibri"/>
          <w:sz w:val="23"/>
          <w:szCs w:val="23"/>
          <w:lang w:eastAsia="en-US"/>
        </w:rPr>
        <w:t>m roku skorzystało 53</w:t>
      </w:r>
      <w:r w:rsidR="000D41EF">
        <w:rPr>
          <w:rFonts w:eastAsia="Calibri"/>
          <w:sz w:val="23"/>
          <w:szCs w:val="23"/>
          <w:lang w:eastAsia="en-US"/>
        </w:rPr>
        <w:t xml:space="preserve"> rodzin (</w:t>
      </w:r>
      <w:r w:rsidR="00154337">
        <w:rPr>
          <w:rFonts w:eastAsia="Calibri"/>
          <w:sz w:val="23"/>
          <w:szCs w:val="23"/>
          <w:lang w:eastAsia="en-US"/>
        </w:rPr>
        <w:t xml:space="preserve">tj. </w:t>
      </w:r>
      <w:r w:rsidR="00BA0A8D">
        <w:rPr>
          <w:rFonts w:eastAsia="Calibri"/>
          <w:sz w:val="23"/>
          <w:szCs w:val="23"/>
          <w:lang w:eastAsia="en-US"/>
        </w:rPr>
        <w:t>119</w:t>
      </w:r>
      <w:r w:rsidRPr="007A0073">
        <w:rPr>
          <w:rFonts w:eastAsia="Calibri"/>
          <w:sz w:val="23"/>
          <w:szCs w:val="23"/>
          <w:lang w:eastAsia="en-US"/>
        </w:rPr>
        <w:t xml:space="preserve"> osób w tych rodzinach).</w:t>
      </w:r>
    </w:p>
    <w:p w:rsidR="003400BA" w:rsidRPr="007A0073" w:rsidRDefault="0001209C" w:rsidP="00010F8C">
      <w:pPr>
        <w:pStyle w:val="Nagwek2"/>
        <w:rPr>
          <w:rFonts w:ascii="Times New Roman" w:hAnsi="Times New Roman" w:cs="Times New Roman"/>
          <w:i w:val="0"/>
          <w:sz w:val="24"/>
          <w:szCs w:val="24"/>
        </w:rPr>
      </w:pPr>
      <w:bookmarkStart w:id="26" w:name="_Toc4410851"/>
      <w:bookmarkStart w:id="27" w:name="_Toc477782244"/>
      <w:r w:rsidRPr="007A0073">
        <w:rPr>
          <w:rFonts w:ascii="Times New Roman" w:hAnsi="Times New Roman" w:cs="Times New Roman"/>
          <w:i w:val="0"/>
          <w:sz w:val="24"/>
          <w:szCs w:val="24"/>
        </w:rPr>
        <w:t xml:space="preserve">2.3. </w:t>
      </w:r>
      <w:r w:rsidR="001D3039">
        <w:rPr>
          <w:rFonts w:ascii="Times New Roman" w:hAnsi="Times New Roman" w:cs="Times New Roman"/>
          <w:i w:val="0"/>
          <w:sz w:val="24"/>
          <w:szCs w:val="24"/>
        </w:rPr>
        <w:t>Realizacja zadań w ramach pracy socjalnej</w:t>
      </w:r>
      <w:bookmarkEnd w:id="26"/>
      <w:bookmarkEnd w:id="27"/>
    </w:p>
    <w:p w:rsidR="003400BA" w:rsidRPr="007A0073" w:rsidRDefault="003400BA">
      <w:pPr>
        <w:rPr>
          <w:i/>
          <w:sz w:val="23"/>
          <w:szCs w:val="23"/>
        </w:rPr>
      </w:pPr>
    </w:p>
    <w:p w:rsidR="001D3039" w:rsidRPr="009C6118" w:rsidRDefault="001D3039" w:rsidP="008B0F9F">
      <w:pPr>
        <w:suppressAutoHyphens w:val="0"/>
        <w:autoSpaceDE w:val="0"/>
        <w:autoSpaceDN w:val="0"/>
        <w:adjustRightInd w:val="0"/>
        <w:spacing w:line="276" w:lineRule="auto"/>
        <w:ind w:firstLine="720"/>
        <w:jc w:val="both"/>
        <w:rPr>
          <w:b/>
          <w:sz w:val="23"/>
          <w:szCs w:val="23"/>
          <w:lang w:eastAsia="pl-PL"/>
        </w:rPr>
      </w:pPr>
      <w:r w:rsidRPr="001D3039">
        <w:rPr>
          <w:sz w:val="23"/>
          <w:szCs w:val="23"/>
          <w:lang w:eastAsia="pl-PL"/>
        </w:rPr>
        <w:t>Praca socjalna nale</w:t>
      </w:r>
      <w:r w:rsidRPr="001D3039">
        <w:rPr>
          <w:rFonts w:eastAsia="TimesNewRoman"/>
          <w:sz w:val="23"/>
          <w:szCs w:val="23"/>
          <w:lang w:eastAsia="pl-PL"/>
        </w:rPr>
        <w:t>ż</w:t>
      </w:r>
      <w:r w:rsidRPr="001D3039">
        <w:rPr>
          <w:sz w:val="23"/>
          <w:szCs w:val="23"/>
          <w:lang w:eastAsia="pl-PL"/>
        </w:rPr>
        <w:t>y do zada</w:t>
      </w:r>
      <w:r w:rsidRPr="001D3039">
        <w:rPr>
          <w:rFonts w:eastAsia="TimesNewRoman"/>
          <w:sz w:val="23"/>
          <w:szCs w:val="23"/>
          <w:lang w:eastAsia="pl-PL"/>
        </w:rPr>
        <w:t xml:space="preserve">ń </w:t>
      </w:r>
      <w:r w:rsidRPr="001D3039">
        <w:rPr>
          <w:sz w:val="23"/>
          <w:szCs w:val="23"/>
          <w:lang w:eastAsia="pl-PL"/>
        </w:rPr>
        <w:t>własnych samorz</w:t>
      </w:r>
      <w:r w:rsidRPr="001D3039">
        <w:rPr>
          <w:rFonts w:eastAsia="TimesNewRoman"/>
          <w:sz w:val="23"/>
          <w:szCs w:val="23"/>
          <w:lang w:eastAsia="pl-PL"/>
        </w:rPr>
        <w:t>ą</w:t>
      </w:r>
      <w:r w:rsidRPr="001D3039">
        <w:rPr>
          <w:sz w:val="23"/>
          <w:szCs w:val="23"/>
          <w:lang w:eastAsia="pl-PL"/>
        </w:rPr>
        <w:t>du gminnego o charakterze</w:t>
      </w:r>
      <w:r w:rsidR="000D700F">
        <w:rPr>
          <w:sz w:val="23"/>
          <w:szCs w:val="23"/>
          <w:lang w:eastAsia="pl-PL"/>
        </w:rPr>
        <w:t xml:space="preserve"> </w:t>
      </w:r>
      <w:r w:rsidRPr="001D3039">
        <w:rPr>
          <w:sz w:val="23"/>
          <w:szCs w:val="23"/>
          <w:lang w:eastAsia="pl-PL"/>
        </w:rPr>
        <w:t xml:space="preserve">obligatoryjnym i jest </w:t>
      </w:r>
      <w:r w:rsidRPr="001D3039">
        <w:rPr>
          <w:rFonts w:eastAsia="TimesNewRoman"/>
          <w:sz w:val="23"/>
          <w:szCs w:val="23"/>
          <w:lang w:eastAsia="pl-PL"/>
        </w:rPr>
        <w:t>ś</w:t>
      </w:r>
      <w:r w:rsidRPr="001D3039">
        <w:rPr>
          <w:sz w:val="23"/>
          <w:szCs w:val="23"/>
          <w:lang w:eastAsia="pl-PL"/>
        </w:rPr>
        <w:t>wiadczeniem niepieni</w:t>
      </w:r>
      <w:r w:rsidRPr="001D3039">
        <w:rPr>
          <w:rFonts w:eastAsia="TimesNewRoman"/>
          <w:sz w:val="23"/>
          <w:szCs w:val="23"/>
          <w:lang w:eastAsia="pl-PL"/>
        </w:rPr>
        <w:t>ęż</w:t>
      </w:r>
      <w:r w:rsidRPr="001D3039">
        <w:rPr>
          <w:sz w:val="23"/>
          <w:szCs w:val="23"/>
          <w:lang w:eastAsia="pl-PL"/>
        </w:rPr>
        <w:t xml:space="preserve">nym. Jest </w:t>
      </w:r>
      <w:r w:rsidRPr="001D3039">
        <w:rPr>
          <w:rFonts w:eastAsia="TimesNewRoman"/>
          <w:sz w:val="23"/>
          <w:szCs w:val="23"/>
          <w:lang w:eastAsia="pl-PL"/>
        </w:rPr>
        <w:t>ś</w:t>
      </w:r>
      <w:r w:rsidRPr="001D3039">
        <w:rPr>
          <w:sz w:val="23"/>
          <w:szCs w:val="23"/>
          <w:lang w:eastAsia="pl-PL"/>
        </w:rPr>
        <w:t>wiadczona osobom i rodzinom bez</w:t>
      </w:r>
      <w:r w:rsidR="000D700F">
        <w:rPr>
          <w:sz w:val="23"/>
          <w:szCs w:val="23"/>
          <w:lang w:eastAsia="pl-PL"/>
        </w:rPr>
        <w:t xml:space="preserve"> </w:t>
      </w:r>
      <w:r w:rsidRPr="001D3039">
        <w:rPr>
          <w:sz w:val="23"/>
          <w:szCs w:val="23"/>
          <w:lang w:eastAsia="pl-PL"/>
        </w:rPr>
        <w:t>wzgl</w:t>
      </w:r>
      <w:r w:rsidRPr="001D3039">
        <w:rPr>
          <w:rFonts w:eastAsia="TimesNewRoman"/>
          <w:sz w:val="23"/>
          <w:szCs w:val="23"/>
          <w:lang w:eastAsia="pl-PL"/>
        </w:rPr>
        <w:t>ę</w:t>
      </w:r>
      <w:r w:rsidRPr="001D3039">
        <w:rPr>
          <w:sz w:val="23"/>
          <w:szCs w:val="23"/>
          <w:lang w:eastAsia="pl-PL"/>
        </w:rPr>
        <w:t>du na posiadany dochód i nie wymaga wydania decyzji przez organ pomocy społecznej.</w:t>
      </w:r>
      <w:r w:rsidR="008B0F9F">
        <w:rPr>
          <w:sz w:val="23"/>
          <w:szCs w:val="23"/>
          <w:lang w:eastAsia="pl-PL"/>
        </w:rPr>
        <w:tab/>
      </w:r>
      <w:r w:rsidRPr="001D3039">
        <w:rPr>
          <w:sz w:val="23"/>
          <w:szCs w:val="23"/>
          <w:lang w:eastAsia="pl-PL"/>
        </w:rPr>
        <w:t>Praca socjalna jest działalno</w:t>
      </w:r>
      <w:r w:rsidRPr="001D3039">
        <w:rPr>
          <w:rFonts w:eastAsia="TimesNewRoman"/>
          <w:sz w:val="23"/>
          <w:szCs w:val="23"/>
          <w:lang w:eastAsia="pl-PL"/>
        </w:rPr>
        <w:t>ś</w:t>
      </w:r>
      <w:r w:rsidRPr="001D3039">
        <w:rPr>
          <w:sz w:val="23"/>
          <w:szCs w:val="23"/>
          <w:lang w:eastAsia="pl-PL"/>
        </w:rPr>
        <w:t>ci</w:t>
      </w:r>
      <w:r w:rsidRPr="001D3039">
        <w:rPr>
          <w:rFonts w:eastAsia="TimesNewRoman"/>
          <w:sz w:val="23"/>
          <w:szCs w:val="23"/>
          <w:lang w:eastAsia="pl-PL"/>
        </w:rPr>
        <w:t xml:space="preserve">ą </w:t>
      </w:r>
      <w:r w:rsidRPr="001D3039">
        <w:rPr>
          <w:sz w:val="23"/>
          <w:szCs w:val="23"/>
          <w:lang w:eastAsia="pl-PL"/>
        </w:rPr>
        <w:t>maj</w:t>
      </w:r>
      <w:r w:rsidRPr="001D3039">
        <w:rPr>
          <w:rFonts w:eastAsia="TimesNewRoman"/>
          <w:sz w:val="23"/>
          <w:szCs w:val="23"/>
          <w:lang w:eastAsia="pl-PL"/>
        </w:rPr>
        <w:t>ą</w:t>
      </w:r>
      <w:r w:rsidRPr="001D3039">
        <w:rPr>
          <w:sz w:val="23"/>
          <w:szCs w:val="23"/>
          <w:lang w:eastAsia="pl-PL"/>
        </w:rPr>
        <w:t>c</w:t>
      </w:r>
      <w:r w:rsidRPr="001D3039">
        <w:rPr>
          <w:rFonts w:eastAsia="TimesNewRoman"/>
          <w:sz w:val="23"/>
          <w:szCs w:val="23"/>
          <w:lang w:eastAsia="pl-PL"/>
        </w:rPr>
        <w:t xml:space="preserve">ą </w:t>
      </w:r>
      <w:r w:rsidRPr="001D3039">
        <w:rPr>
          <w:sz w:val="23"/>
          <w:szCs w:val="23"/>
          <w:lang w:eastAsia="pl-PL"/>
        </w:rPr>
        <w:t>na celu pomoc osobom i rodzinom we</w:t>
      </w:r>
      <w:r w:rsidR="000D700F">
        <w:rPr>
          <w:sz w:val="23"/>
          <w:szCs w:val="23"/>
          <w:lang w:eastAsia="pl-PL"/>
        </w:rPr>
        <w:t xml:space="preserve"> </w:t>
      </w:r>
      <w:r w:rsidRPr="001D3039">
        <w:rPr>
          <w:sz w:val="23"/>
          <w:szCs w:val="23"/>
          <w:lang w:eastAsia="pl-PL"/>
        </w:rPr>
        <w:t>wzmacnianiu lub odzyskiwaniu zdolno</w:t>
      </w:r>
      <w:r w:rsidRPr="001D3039">
        <w:rPr>
          <w:rFonts w:eastAsia="TimesNewRoman"/>
          <w:sz w:val="23"/>
          <w:szCs w:val="23"/>
          <w:lang w:eastAsia="pl-PL"/>
        </w:rPr>
        <w:t>ś</w:t>
      </w:r>
      <w:r w:rsidRPr="001D3039">
        <w:rPr>
          <w:sz w:val="23"/>
          <w:szCs w:val="23"/>
          <w:lang w:eastAsia="pl-PL"/>
        </w:rPr>
        <w:t>ci do funkcjonowania w społecze</w:t>
      </w:r>
      <w:r w:rsidRPr="001D3039">
        <w:rPr>
          <w:rFonts w:eastAsia="TimesNewRoman"/>
          <w:sz w:val="23"/>
          <w:szCs w:val="23"/>
          <w:lang w:eastAsia="pl-PL"/>
        </w:rPr>
        <w:t>ń</w:t>
      </w:r>
      <w:r w:rsidRPr="001D3039">
        <w:rPr>
          <w:sz w:val="23"/>
          <w:szCs w:val="23"/>
          <w:lang w:eastAsia="pl-PL"/>
        </w:rPr>
        <w:t>stwie poprzez</w:t>
      </w:r>
      <w:r w:rsidR="000D700F">
        <w:rPr>
          <w:sz w:val="23"/>
          <w:szCs w:val="23"/>
          <w:lang w:eastAsia="pl-PL"/>
        </w:rPr>
        <w:t xml:space="preserve"> </w:t>
      </w:r>
      <w:r w:rsidRPr="001D3039">
        <w:rPr>
          <w:sz w:val="23"/>
          <w:szCs w:val="23"/>
          <w:lang w:eastAsia="pl-PL"/>
        </w:rPr>
        <w:t>pełnienie odpowiednich ról społecznych oraz tworzenie warunków sprzyjaj</w:t>
      </w:r>
      <w:r w:rsidRPr="001D3039">
        <w:rPr>
          <w:rFonts w:eastAsia="TimesNewRoman"/>
          <w:sz w:val="23"/>
          <w:szCs w:val="23"/>
          <w:lang w:eastAsia="pl-PL"/>
        </w:rPr>
        <w:t>ą</w:t>
      </w:r>
      <w:r w:rsidRPr="001D3039">
        <w:rPr>
          <w:sz w:val="23"/>
          <w:szCs w:val="23"/>
          <w:lang w:eastAsia="pl-PL"/>
        </w:rPr>
        <w:t>cych temu celowi.</w:t>
      </w:r>
      <w:r w:rsidR="008B0F9F">
        <w:rPr>
          <w:sz w:val="23"/>
          <w:szCs w:val="23"/>
          <w:lang w:eastAsia="pl-PL"/>
        </w:rPr>
        <w:tab/>
      </w:r>
      <w:r w:rsidR="00BE220C">
        <w:rPr>
          <w:sz w:val="23"/>
          <w:szCs w:val="23"/>
          <w:lang w:eastAsia="pl-PL"/>
        </w:rPr>
        <w:t>W 2019</w:t>
      </w:r>
      <w:r w:rsidRPr="001D3039">
        <w:rPr>
          <w:sz w:val="23"/>
          <w:szCs w:val="23"/>
          <w:lang w:eastAsia="pl-PL"/>
        </w:rPr>
        <w:t xml:space="preserve"> roku udzielono pomoc</w:t>
      </w:r>
      <w:r w:rsidR="00FD37A6">
        <w:rPr>
          <w:sz w:val="23"/>
          <w:szCs w:val="23"/>
          <w:lang w:eastAsia="pl-PL"/>
        </w:rPr>
        <w:t xml:space="preserve">y w </w:t>
      </w:r>
      <w:r w:rsidR="00FD37A6" w:rsidRPr="00FD37A6">
        <w:rPr>
          <w:b/>
          <w:sz w:val="23"/>
          <w:szCs w:val="23"/>
          <w:lang w:eastAsia="pl-PL"/>
        </w:rPr>
        <w:t xml:space="preserve">postaci pracy socjalnej ogółem </w:t>
      </w:r>
      <w:r w:rsidR="00BE220C">
        <w:rPr>
          <w:b/>
          <w:sz w:val="23"/>
          <w:szCs w:val="23"/>
          <w:lang w:eastAsia="pl-PL"/>
        </w:rPr>
        <w:t>986</w:t>
      </w:r>
      <w:r w:rsidR="00FD37A6" w:rsidRPr="00FD37A6">
        <w:rPr>
          <w:b/>
          <w:sz w:val="23"/>
          <w:szCs w:val="23"/>
          <w:lang w:eastAsia="pl-PL"/>
        </w:rPr>
        <w:t xml:space="preserve"> rodzin</w:t>
      </w:r>
      <w:r w:rsidRPr="00FD37A6">
        <w:rPr>
          <w:b/>
          <w:sz w:val="23"/>
          <w:szCs w:val="23"/>
          <w:lang w:eastAsia="pl-PL"/>
        </w:rPr>
        <w:t>om</w:t>
      </w:r>
      <w:r w:rsidR="008B0F9F">
        <w:rPr>
          <w:sz w:val="23"/>
          <w:szCs w:val="23"/>
          <w:lang w:eastAsia="pl-PL"/>
        </w:rPr>
        <w:t>, w </w:t>
      </w:r>
      <w:r w:rsidR="00BE220C">
        <w:rPr>
          <w:sz w:val="23"/>
          <w:szCs w:val="23"/>
          <w:lang w:eastAsia="pl-PL"/>
        </w:rPr>
        <w:t>tym wyłącznie pracą socjalną 203</w:t>
      </w:r>
      <w:r w:rsidR="00FD37A6">
        <w:rPr>
          <w:sz w:val="23"/>
          <w:szCs w:val="23"/>
          <w:lang w:eastAsia="pl-PL"/>
        </w:rPr>
        <w:t xml:space="preserve"> rodzin</w:t>
      </w:r>
      <w:r w:rsidR="00BE220C">
        <w:rPr>
          <w:sz w:val="23"/>
          <w:szCs w:val="23"/>
          <w:lang w:eastAsia="pl-PL"/>
        </w:rPr>
        <w:t>y</w:t>
      </w:r>
      <w:r w:rsidRPr="001D3039">
        <w:rPr>
          <w:sz w:val="23"/>
          <w:szCs w:val="23"/>
          <w:lang w:eastAsia="pl-PL"/>
        </w:rPr>
        <w:t>.</w:t>
      </w:r>
      <w:r w:rsidR="004D23BA">
        <w:rPr>
          <w:sz w:val="23"/>
          <w:szCs w:val="23"/>
          <w:lang w:eastAsia="pl-PL"/>
        </w:rPr>
        <w:t xml:space="preserve"> </w:t>
      </w:r>
      <w:r w:rsidRPr="001D3039">
        <w:rPr>
          <w:sz w:val="23"/>
          <w:szCs w:val="23"/>
          <w:lang w:eastAsia="pl-PL"/>
        </w:rPr>
        <w:t>W ramach pracy socjalnej dokonuje si</w:t>
      </w:r>
      <w:r w:rsidRPr="001D3039">
        <w:rPr>
          <w:rFonts w:eastAsia="TimesNewRoman"/>
          <w:sz w:val="23"/>
          <w:szCs w:val="23"/>
          <w:lang w:eastAsia="pl-PL"/>
        </w:rPr>
        <w:t xml:space="preserve">ę </w:t>
      </w:r>
      <w:r w:rsidRPr="001D3039">
        <w:rPr>
          <w:sz w:val="23"/>
          <w:szCs w:val="23"/>
          <w:lang w:eastAsia="pl-PL"/>
        </w:rPr>
        <w:t>licznych działa</w:t>
      </w:r>
      <w:r w:rsidRPr="001D3039">
        <w:rPr>
          <w:rFonts w:eastAsia="TimesNewRoman"/>
          <w:sz w:val="23"/>
          <w:szCs w:val="23"/>
          <w:lang w:eastAsia="pl-PL"/>
        </w:rPr>
        <w:t xml:space="preserve">ń </w:t>
      </w:r>
      <w:r w:rsidRPr="001D3039">
        <w:rPr>
          <w:sz w:val="23"/>
          <w:szCs w:val="23"/>
          <w:lang w:eastAsia="pl-PL"/>
        </w:rPr>
        <w:t>maj</w:t>
      </w:r>
      <w:r w:rsidRPr="001D3039">
        <w:rPr>
          <w:rFonts w:eastAsia="TimesNewRoman"/>
          <w:sz w:val="23"/>
          <w:szCs w:val="23"/>
          <w:lang w:eastAsia="pl-PL"/>
        </w:rPr>
        <w:t>ą</w:t>
      </w:r>
      <w:r w:rsidRPr="001D3039">
        <w:rPr>
          <w:sz w:val="23"/>
          <w:szCs w:val="23"/>
          <w:lang w:eastAsia="pl-PL"/>
        </w:rPr>
        <w:t>cych na celu popraw</w:t>
      </w:r>
      <w:r w:rsidRPr="001D3039">
        <w:rPr>
          <w:rFonts w:eastAsia="TimesNewRoman"/>
          <w:sz w:val="23"/>
          <w:szCs w:val="23"/>
          <w:lang w:eastAsia="pl-PL"/>
        </w:rPr>
        <w:t>ę</w:t>
      </w:r>
      <w:r w:rsidR="004D23BA">
        <w:rPr>
          <w:rFonts w:eastAsia="TimesNewRoman"/>
          <w:sz w:val="23"/>
          <w:szCs w:val="23"/>
          <w:lang w:eastAsia="pl-PL"/>
        </w:rPr>
        <w:t xml:space="preserve"> </w:t>
      </w:r>
      <w:r w:rsidRPr="001D3039">
        <w:rPr>
          <w:sz w:val="23"/>
          <w:szCs w:val="23"/>
          <w:lang w:eastAsia="pl-PL"/>
        </w:rPr>
        <w:t>jako</w:t>
      </w:r>
      <w:r w:rsidRPr="001D3039">
        <w:rPr>
          <w:rFonts w:eastAsia="TimesNewRoman"/>
          <w:sz w:val="23"/>
          <w:szCs w:val="23"/>
          <w:lang w:eastAsia="pl-PL"/>
        </w:rPr>
        <w:t>ś</w:t>
      </w:r>
      <w:r w:rsidRPr="001D3039">
        <w:rPr>
          <w:sz w:val="23"/>
          <w:szCs w:val="23"/>
          <w:lang w:eastAsia="pl-PL"/>
        </w:rPr>
        <w:t xml:space="preserve">ci </w:t>
      </w:r>
      <w:r w:rsidRPr="001D3039">
        <w:rPr>
          <w:rFonts w:eastAsia="TimesNewRoman"/>
          <w:sz w:val="23"/>
          <w:szCs w:val="23"/>
          <w:lang w:eastAsia="pl-PL"/>
        </w:rPr>
        <w:t>ż</w:t>
      </w:r>
      <w:r w:rsidRPr="001D3039">
        <w:rPr>
          <w:sz w:val="23"/>
          <w:szCs w:val="23"/>
          <w:lang w:eastAsia="pl-PL"/>
        </w:rPr>
        <w:t>ycia osób i rodzin. Takim działaniem jest mi</w:t>
      </w:r>
      <w:r w:rsidRPr="001D3039">
        <w:rPr>
          <w:rFonts w:eastAsia="TimesNewRoman"/>
          <w:sz w:val="23"/>
          <w:szCs w:val="23"/>
          <w:lang w:eastAsia="pl-PL"/>
        </w:rPr>
        <w:t>ę</w:t>
      </w:r>
      <w:r w:rsidRPr="001D3039">
        <w:rPr>
          <w:sz w:val="23"/>
          <w:szCs w:val="23"/>
          <w:lang w:eastAsia="pl-PL"/>
        </w:rPr>
        <w:t>dzy innymi zawarcie kontraktu</w:t>
      </w:r>
      <w:r w:rsidR="004D23BA">
        <w:rPr>
          <w:sz w:val="23"/>
          <w:szCs w:val="23"/>
          <w:lang w:eastAsia="pl-PL"/>
        </w:rPr>
        <w:t xml:space="preserve"> </w:t>
      </w:r>
      <w:r w:rsidRPr="001D3039">
        <w:rPr>
          <w:sz w:val="23"/>
          <w:szCs w:val="23"/>
          <w:lang w:eastAsia="pl-PL"/>
        </w:rPr>
        <w:t>socjalnego, który jest pisemn</w:t>
      </w:r>
      <w:r w:rsidRPr="001D3039">
        <w:rPr>
          <w:rFonts w:eastAsia="TimesNewRoman"/>
          <w:sz w:val="23"/>
          <w:szCs w:val="23"/>
          <w:lang w:eastAsia="pl-PL"/>
        </w:rPr>
        <w:t xml:space="preserve">ą </w:t>
      </w:r>
      <w:r w:rsidRPr="001D3039">
        <w:rPr>
          <w:sz w:val="23"/>
          <w:szCs w:val="23"/>
          <w:lang w:eastAsia="pl-PL"/>
        </w:rPr>
        <w:t>umow</w:t>
      </w:r>
      <w:r w:rsidRPr="001D3039">
        <w:rPr>
          <w:rFonts w:eastAsia="TimesNewRoman"/>
          <w:sz w:val="23"/>
          <w:szCs w:val="23"/>
          <w:lang w:eastAsia="pl-PL"/>
        </w:rPr>
        <w:t xml:space="preserve">ą </w:t>
      </w:r>
      <w:r w:rsidRPr="001D3039">
        <w:rPr>
          <w:sz w:val="23"/>
          <w:szCs w:val="23"/>
          <w:lang w:eastAsia="pl-PL"/>
        </w:rPr>
        <w:t>zawart</w:t>
      </w:r>
      <w:r w:rsidRPr="001D3039">
        <w:rPr>
          <w:rFonts w:eastAsia="TimesNewRoman"/>
          <w:sz w:val="23"/>
          <w:szCs w:val="23"/>
          <w:lang w:eastAsia="pl-PL"/>
        </w:rPr>
        <w:t xml:space="preserve">ą </w:t>
      </w:r>
      <w:r w:rsidRPr="001D3039">
        <w:rPr>
          <w:sz w:val="23"/>
          <w:szCs w:val="23"/>
          <w:lang w:eastAsia="pl-PL"/>
        </w:rPr>
        <w:t>z osob</w:t>
      </w:r>
      <w:r w:rsidRPr="001D3039">
        <w:rPr>
          <w:rFonts w:eastAsia="TimesNewRoman"/>
          <w:sz w:val="23"/>
          <w:szCs w:val="23"/>
          <w:lang w:eastAsia="pl-PL"/>
        </w:rPr>
        <w:t xml:space="preserve">ą </w:t>
      </w:r>
      <w:r w:rsidRPr="001D3039">
        <w:rPr>
          <w:sz w:val="23"/>
          <w:szCs w:val="23"/>
          <w:lang w:eastAsia="pl-PL"/>
        </w:rPr>
        <w:t>ubiegaj</w:t>
      </w:r>
      <w:r w:rsidRPr="001D3039">
        <w:rPr>
          <w:rFonts w:eastAsia="TimesNewRoman"/>
          <w:sz w:val="23"/>
          <w:szCs w:val="23"/>
          <w:lang w:eastAsia="pl-PL"/>
        </w:rPr>
        <w:t>ą</w:t>
      </w:r>
      <w:r w:rsidRPr="001D3039">
        <w:rPr>
          <w:sz w:val="23"/>
          <w:szCs w:val="23"/>
          <w:lang w:eastAsia="pl-PL"/>
        </w:rPr>
        <w:t>c</w:t>
      </w:r>
      <w:r w:rsidRPr="001D3039">
        <w:rPr>
          <w:rFonts w:eastAsia="TimesNewRoman"/>
          <w:sz w:val="23"/>
          <w:szCs w:val="23"/>
          <w:lang w:eastAsia="pl-PL"/>
        </w:rPr>
        <w:t xml:space="preserve">ą </w:t>
      </w:r>
      <w:r w:rsidRPr="001D3039">
        <w:rPr>
          <w:sz w:val="23"/>
          <w:szCs w:val="23"/>
          <w:lang w:eastAsia="pl-PL"/>
        </w:rPr>
        <w:t>si</w:t>
      </w:r>
      <w:r w:rsidRPr="001D3039">
        <w:rPr>
          <w:rFonts w:eastAsia="TimesNewRoman"/>
          <w:sz w:val="23"/>
          <w:szCs w:val="23"/>
          <w:lang w:eastAsia="pl-PL"/>
        </w:rPr>
        <w:t xml:space="preserve">ę </w:t>
      </w:r>
      <w:r w:rsidRPr="001D3039">
        <w:rPr>
          <w:sz w:val="23"/>
          <w:szCs w:val="23"/>
          <w:lang w:eastAsia="pl-PL"/>
        </w:rPr>
        <w:t>o pomoc, okre</w:t>
      </w:r>
      <w:r w:rsidRPr="001D3039">
        <w:rPr>
          <w:rFonts w:eastAsia="TimesNewRoman"/>
          <w:sz w:val="23"/>
          <w:szCs w:val="23"/>
          <w:lang w:eastAsia="pl-PL"/>
        </w:rPr>
        <w:t>ś</w:t>
      </w:r>
      <w:r w:rsidRPr="001D3039">
        <w:rPr>
          <w:sz w:val="23"/>
          <w:szCs w:val="23"/>
          <w:lang w:eastAsia="pl-PL"/>
        </w:rPr>
        <w:t>laj</w:t>
      </w:r>
      <w:r w:rsidRPr="001D3039">
        <w:rPr>
          <w:rFonts w:eastAsia="TimesNewRoman"/>
          <w:sz w:val="23"/>
          <w:szCs w:val="23"/>
          <w:lang w:eastAsia="pl-PL"/>
        </w:rPr>
        <w:t>ą</w:t>
      </w:r>
      <w:r w:rsidRPr="001D3039">
        <w:rPr>
          <w:sz w:val="23"/>
          <w:szCs w:val="23"/>
          <w:lang w:eastAsia="pl-PL"/>
        </w:rPr>
        <w:t>c</w:t>
      </w:r>
      <w:r w:rsidRPr="001D3039">
        <w:rPr>
          <w:rFonts w:eastAsia="TimesNewRoman"/>
          <w:sz w:val="23"/>
          <w:szCs w:val="23"/>
          <w:lang w:eastAsia="pl-PL"/>
        </w:rPr>
        <w:t>ą</w:t>
      </w:r>
      <w:r w:rsidR="004D23BA">
        <w:rPr>
          <w:rFonts w:eastAsia="TimesNewRoman"/>
          <w:sz w:val="23"/>
          <w:szCs w:val="23"/>
          <w:lang w:eastAsia="pl-PL"/>
        </w:rPr>
        <w:t xml:space="preserve"> </w:t>
      </w:r>
      <w:r w:rsidRPr="001D3039">
        <w:rPr>
          <w:sz w:val="23"/>
          <w:szCs w:val="23"/>
          <w:lang w:eastAsia="pl-PL"/>
        </w:rPr>
        <w:t>uprawnienia i zobowi</w:t>
      </w:r>
      <w:r w:rsidRPr="001D3039">
        <w:rPr>
          <w:rFonts w:eastAsia="TimesNewRoman"/>
          <w:sz w:val="23"/>
          <w:szCs w:val="23"/>
          <w:lang w:eastAsia="pl-PL"/>
        </w:rPr>
        <w:t>ą</w:t>
      </w:r>
      <w:r w:rsidRPr="001D3039">
        <w:rPr>
          <w:sz w:val="23"/>
          <w:szCs w:val="23"/>
          <w:lang w:eastAsia="pl-PL"/>
        </w:rPr>
        <w:t>zania stron umowy w ramach wspólnie podejmowanych działa</w:t>
      </w:r>
      <w:r w:rsidRPr="001D3039">
        <w:rPr>
          <w:rFonts w:eastAsia="TimesNewRoman"/>
          <w:sz w:val="23"/>
          <w:szCs w:val="23"/>
          <w:lang w:eastAsia="pl-PL"/>
        </w:rPr>
        <w:t>ń</w:t>
      </w:r>
      <w:r w:rsidR="004D23BA">
        <w:rPr>
          <w:rFonts w:eastAsia="TimesNewRoman"/>
          <w:sz w:val="23"/>
          <w:szCs w:val="23"/>
          <w:lang w:eastAsia="pl-PL"/>
        </w:rPr>
        <w:t xml:space="preserve"> </w:t>
      </w:r>
      <w:r w:rsidRPr="001D3039">
        <w:rPr>
          <w:sz w:val="23"/>
          <w:szCs w:val="23"/>
          <w:lang w:eastAsia="pl-PL"/>
        </w:rPr>
        <w:t>zmierzaj</w:t>
      </w:r>
      <w:r w:rsidRPr="001D3039">
        <w:rPr>
          <w:rFonts w:eastAsia="TimesNewRoman"/>
          <w:sz w:val="23"/>
          <w:szCs w:val="23"/>
          <w:lang w:eastAsia="pl-PL"/>
        </w:rPr>
        <w:t>ą</w:t>
      </w:r>
      <w:r w:rsidRPr="001D3039">
        <w:rPr>
          <w:sz w:val="23"/>
          <w:szCs w:val="23"/>
          <w:lang w:eastAsia="pl-PL"/>
        </w:rPr>
        <w:t>cych do przezwyci</w:t>
      </w:r>
      <w:r w:rsidRPr="001D3039">
        <w:rPr>
          <w:rFonts w:eastAsia="TimesNewRoman"/>
          <w:sz w:val="23"/>
          <w:szCs w:val="23"/>
          <w:lang w:eastAsia="pl-PL"/>
        </w:rPr>
        <w:t>ęż</w:t>
      </w:r>
      <w:r w:rsidRPr="001D3039">
        <w:rPr>
          <w:sz w:val="23"/>
          <w:szCs w:val="23"/>
          <w:lang w:eastAsia="pl-PL"/>
        </w:rPr>
        <w:t xml:space="preserve">enia trudnej sytuacji </w:t>
      </w:r>
      <w:r w:rsidRPr="001D3039">
        <w:rPr>
          <w:rFonts w:eastAsia="TimesNewRoman"/>
          <w:sz w:val="23"/>
          <w:szCs w:val="23"/>
          <w:lang w:eastAsia="pl-PL"/>
        </w:rPr>
        <w:t>ż</w:t>
      </w:r>
      <w:r w:rsidRPr="001D3039">
        <w:rPr>
          <w:sz w:val="23"/>
          <w:szCs w:val="23"/>
          <w:lang w:eastAsia="pl-PL"/>
        </w:rPr>
        <w:t>y</w:t>
      </w:r>
      <w:r w:rsidR="00BE220C">
        <w:rPr>
          <w:sz w:val="23"/>
          <w:szCs w:val="23"/>
          <w:lang w:eastAsia="pl-PL"/>
        </w:rPr>
        <w:t>ciowej osoby lub rodziny. W 2019</w:t>
      </w:r>
      <w:r w:rsidRPr="001D3039">
        <w:rPr>
          <w:sz w:val="23"/>
          <w:szCs w:val="23"/>
          <w:lang w:eastAsia="pl-PL"/>
        </w:rPr>
        <w:t xml:space="preserve"> roku</w:t>
      </w:r>
      <w:r w:rsidR="00FD37A6">
        <w:rPr>
          <w:sz w:val="23"/>
          <w:szCs w:val="23"/>
          <w:lang w:eastAsia="pl-PL"/>
        </w:rPr>
        <w:t xml:space="preserve"> pracownicy socjalni zawarli </w:t>
      </w:r>
      <w:r w:rsidR="009C6118">
        <w:rPr>
          <w:b/>
          <w:sz w:val="23"/>
          <w:szCs w:val="23"/>
          <w:lang w:eastAsia="pl-PL"/>
        </w:rPr>
        <w:t>95</w:t>
      </w:r>
      <w:r w:rsidR="00BE220C">
        <w:rPr>
          <w:b/>
          <w:sz w:val="23"/>
          <w:szCs w:val="23"/>
          <w:lang w:eastAsia="pl-PL"/>
        </w:rPr>
        <w:t xml:space="preserve"> kontrakty socjalne</w:t>
      </w:r>
      <w:r w:rsidR="009C6118">
        <w:rPr>
          <w:sz w:val="23"/>
          <w:szCs w:val="23"/>
        </w:rPr>
        <w:t xml:space="preserve">, w tym </w:t>
      </w:r>
      <w:r w:rsidR="009C6118" w:rsidRPr="009C6118">
        <w:rPr>
          <w:b/>
          <w:sz w:val="23"/>
          <w:szCs w:val="23"/>
        </w:rPr>
        <w:t>79 kontrakty z osobami bezdomnymi.</w:t>
      </w:r>
    </w:p>
    <w:p w:rsidR="00160D3A" w:rsidRPr="007A0073" w:rsidRDefault="00160D3A" w:rsidP="00992EE0">
      <w:pPr>
        <w:spacing w:line="276" w:lineRule="auto"/>
        <w:jc w:val="both"/>
        <w:rPr>
          <w:sz w:val="23"/>
          <w:szCs w:val="23"/>
        </w:rPr>
      </w:pPr>
    </w:p>
    <w:p w:rsidR="00160D3A" w:rsidRPr="007A0073" w:rsidRDefault="00160D3A" w:rsidP="002B7532">
      <w:pPr>
        <w:pStyle w:val="Legenda"/>
        <w:jc w:val="center"/>
        <w:rPr>
          <w:b/>
          <w:i w:val="0"/>
          <w:sz w:val="23"/>
          <w:szCs w:val="23"/>
        </w:rPr>
      </w:pPr>
      <w:r w:rsidRPr="007A0073">
        <w:rPr>
          <w:b/>
          <w:i w:val="0"/>
          <w:sz w:val="23"/>
          <w:szCs w:val="23"/>
        </w:rPr>
        <w:t xml:space="preserve">Tabela Nr </w:t>
      </w:r>
      <w:r w:rsidR="00DA3BB6">
        <w:rPr>
          <w:b/>
          <w:i w:val="0"/>
          <w:sz w:val="23"/>
          <w:szCs w:val="23"/>
        </w:rPr>
        <w:t>7</w:t>
      </w:r>
      <w:r w:rsidRPr="007A0073">
        <w:rPr>
          <w:b/>
          <w:i w:val="0"/>
          <w:sz w:val="23"/>
          <w:szCs w:val="23"/>
        </w:rPr>
        <w:t>. Liczba zawart</w:t>
      </w:r>
      <w:r w:rsidR="00070010" w:rsidRPr="007A0073">
        <w:rPr>
          <w:b/>
          <w:i w:val="0"/>
          <w:sz w:val="23"/>
          <w:szCs w:val="23"/>
        </w:rPr>
        <w:t xml:space="preserve">ych kontraktów socjalnych w </w:t>
      </w:r>
      <w:r w:rsidR="00BE220C">
        <w:rPr>
          <w:b/>
          <w:i w:val="0"/>
          <w:sz w:val="23"/>
          <w:szCs w:val="23"/>
        </w:rPr>
        <w:t>latach 2017</w:t>
      </w:r>
      <w:r w:rsidR="00FD37A6">
        <w:rPr>
          <w:b/>
          <w:i w:val="0"/>
          <w:sz w:val="23"/>
          <w:szCs w:val="23"/>
        </w:rPr>
        <w:t xml:space="preserve"> – </w:t>
      </w:r>
      <w:r w:rsidR="00BE220C">
        <w:rPr>
          <w:b/>
          <w:i w:val="0"/>
          <w:sz w:val="23"/>
          <w:szCs w:val="23"/>
        </w:rPr>
        <w:t>2019</w:t>
      </w:r>
      <w:r w:rsidR="00FD37A6">
        <w:rPr>
          <w:b/>
          <w:i w:val="0"/>
          <w:sz w:val="23"/>
          <w:szCs w:val="23"/>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2821"/>
        <w:gridCol w:w="1843"/>
        <w:gridCol w:w="1843"/>
        <w:gridCol w:w="1751"/>
      </w:tblGrid>
      <w:tr w:rsidR="00FD37A6" w:rsidRPr="00C12E58" w:rsidTr="00C12E58">
        <w:trPr>
          <w:trHeight w:val="540"/>
          <w:jc w:val="center"/>
        </w:trPr>
        <w:tc>
          <w:tcPr>
            <w:tcW w:w="2821" w:type="dxa"/>
            <w:tcBorders>
              <w:top w:val="single" w:sz="4" w:space="0" w:color="000000"/>
              <w:left w:val="single" w:sz="4" w:space="0" w:color="000000"/>
              <w:bottom w:val="single" w:sz="4" w:space="0" w:color="000000"/>
            </w:tcBorders>
            <w:shd w:val="clear" w:color="auto" w:fill="D7E4BC"/>
            <w:vAlign w:val="center"/>
          </w:tcPr>
          <w:p w:rsidR="00FD37A6" w:rsidRPr="00C12E58" w:rsidRDefault="00FD37A6" w:rsidP="00EF2AD8">
            <w:pPr>
              <w:spacing w:line="276" w:lineRule="auto"/>
              <w:jc w:val="center"/>
              <w:rPr>
                <w:b/>
                <w:bCs/>
                <w:sz w:val="20"/>
                <w:szCs w:val="20"/>
              </w:rPr>
            </w:pPr>
            <w:r w:rsidRPr="00C12E58">
              <w:rPr>
                <w:b/>
                <w:bCs/>
                <w:sz w:val="20"/>
                <w:szCs w:val="20"/>
              </w:rPr>
              <w:t>Wyszczególnienie</w:t>
            </w:r>
          </w:p>
        </w:tc>
        <w:tc>
          <w:tcPr>
            <w:tcW w:w="1843" w:type="dxa"/>
            <w:tcBorders>
              <w:top w:val="single" w:sz="4" w:space="0" w:color="000000"/>
              <w:left w:val="single" w:sz="4" w:space="0" w:color="000000"/>
              <w:bottom w:val="single" w:sz="4" w:space="0" w:color="000000"/>
              <w:right w:val="single" w:sz="4" w:space="0" w:color="000000"/>
            </w:tcBorders>
            <w:shd w:val="clear" w:color="auto" w:fill="D7E4BC"/>
            <w:vAlign w:val="center"/>
          </w:tcPr>
          <w:p w:rsidR="00FD37A6" w:rsidRPr="00C12E58" w:rsidRDefault="00BE220C" w:rsidP="00EF2AD8">
            <w:pPr>
              <w:spacing w:line="276" w:lineRule="auto"/>
              <w:jc w:val="center"/>
              <w:rPr>
                <w:sz w:val="20"/>
                <w:szCs w:val="20"/>
              </w:rPr>
            </w:pPr>
            <w:r w:rsidRPr="00C12E58">
              <w:rPr>
                <w:b/>
                <w:bCs/>
                <w:sz w:val="20"/>
                <w:szCs w:val="20"/>
              </w:rPr>
              <w:t>Rok 2017</w:t>
            </w:r>
          </w:p>
        </w:tc>
        <w:tc>
          <w:tcPr>
            <w:tcW w:w="1843" w:type="dxa"/>
            <w:tcBorders>
              <w:top w:val="single" w:sz="4" w:space="0" w:color="000000"/>
              <w:left w:val="single" w:sz="4" w:space="0" w:color="000000"/>
              <w:bottom w:val="single" w:sz="4" w:space="0" w:color="000000"/>
              <w:right w:val="single" w:sz="4" w:space="0" w:color="000000"/>
            </w:tcBorders>
            <w:shd w:val="clear" w:color="auto" w:fill="D7E4BC"/>
            <w:vAlign w:val="center"/>
          </w:tcPr>
          <w:p w:rsidR="00FD37A6" w:rsidRPr="00C12E58" w:rsidRDefault="00BE220C" w:rsidP="00EF2AD8">
            <w:pPr>
              <w:spacing w:line="276" w:lineRule="auto"/>
              <w:jc w:val="center"/>
              <w:rPr>
                <w:b/>
                <w:bCs/>
                <w:sz w:val="20"/>
                <w:szCs w:val="20"/>
              </w:rPr>
            </w:pPr>
            <w:r w:rsidRPr="00C12E58">
              <w:rPr>
                <w:b/>
                <w:bCs/>
                <w:sz w:val="20"/>
                <w:szCs w:val="20"/>
              </w:rPr>
              <w:t>Rok 2018</w:t>
            </w:r>
          </w:p>
        </w:tc>
        <w:tc>
          <w:tcPr>
            <w:tcW w:w="1751" w:type="dxa"/>
            <w:tcBorders>
              <w:top w:val="single" w:sz="4" w:space="0" w:color="000000"/>
              <w:left w:val="single" w:sz="4" w:space="0" w:color="000000"/>
              <w:bottom w:val="single" w:sz="4" w:space="0" w:color="000000"/>
              <w:right w:val="single" w:sz="4" w:space="0" w:color="000000"/>
            </w:tcBorders>
            <w:shd w:val="clear" w:color="auto" w:fill="D7E4BC"/>
            <w:vAlign w:val="center"/>
          </w:tcPr>
          <w:p w:rsidR="00FD37A6" w:rsidRPr="00C12E58" w:rsidRDefault="00BE220C" w:rsidP="00EF2AD8">
            <w:pPr>
              <w:spacing w:line="276" w:lineRule="auto"/>
              <w:jc w:val="center"/>
              <w:rPr>
                <w:b/>
                <w:bCs/>
                <w:sz w:val="20"/>
                <w:szCs w:val="20"/>
              </w:rPr>
            </w:pPr>
            <w:r w:rsidRPr="00C12E58">
              <w:rPr>
                <w:b/>
                <w:bCs/>
                <w:sz w:val="20"/>
                <w:szCs w:val="20"/>
              </w:rPr>
              <w:t>Rok 2019</w:t>
            </w:r>
          </w:p>
        </w:tc>
      </w:tr>
      <w:tr w:rsidR="00FD37A6" w:rsidRPr="00C12E58" w:rsidTr="00C12E58">
        <w:trPr>
          <w:trHeight w:val="291"/>
          <w:jc w:val="center"/>
        </w:trPr>
        <w:tc>
          <w:tcPr>
            <w:tcW w:w="2821" w:type="dxa"/>
            <w:tcBorders>
              <w:left w:val="single" w:sz="4" w:space="0" w:color="000000"/>
              <w:bottom w:val="single" w:sz="4" w:space="0" w:color="000000"/>
            </w:tcBorders>
            <w:shd w:val="clear" w:color="auto" w:fill="auto"/>
            <w:vAlign w:val="center"/>
          </w:tcPr>
          <w:p w:rsidR="00EF2AD8" w:rsidRPr="00C12E58" w:rsidRDefault="00FD37A6" w:rsidP="00EF2AD8">
            <w:pPr>
              <w:spacing w:line="276" w:lineRule="auto"/>
              <w:jc w:val="center"/>
              <w:rPr>
                <w:b/>
                <w:sz w:val="20"/>
                <w:szCs w:val="20"/>
              </w:rPr>
            </w:pPr>
            <w:r w:rsidRPr="00C12E58">
              <w:rPr>
                <w:b/>
                <w:sz w:val="20"/>
                <w:szCs w:val="20"/>
              </w:rPr>
              <w:t xml:space="preserve">Liczba zawartych </w:t>
            </w:r>
          </w:p>
          <w:p w:rsidR="00FD37A6" w:rsidRPr="00C12E58" w:rsidRDefault="00FD37A6" w:rsidP="00EF2AD8">
            <w:pPr>
              <w:spacing w:line="276" w:lineRule="auto"/>
              <w:jc w:val="center"/>
              <w:rPr>
                <w:b/>
                <w:sz w:val="20"/>
                <w:szCs w:val="20"/>
              </w:rPr>
            </w:pPr>
            <w:r w:rsidRPr="00C12E58">
              <w:rPr>
                <w:b/>
                <w:sz w:val="20"/>
                <w:szCs w:val="20"/>
              </w:rPr>
              <w:t>kontraktów socjalnych</w:t>
            </w:r>
          </w:p>
        </w:tc>
        <w:tc>
          <w:tcPr>
            <w:tcW w:w="1843" w:type="dxa"/>
            <w:tcBorders>
              <w:left w:val="single" w:sz="4" w:space="0" w:color="000000"/>
              <w:bottom w:val="single" w:sz="4" w:space="0" w:color="000000"/>
              <w:right w:val="single" w:sz="4" w:space="0" w:color="000000"/>
            </w:tcBorders>
            <w:shd w:val="clear" w:color="auto" w:fill="auto"/>
            <w:vAlign w:val="center"/>
          </w:tcPr>
          <w:p w:rsidR="00FD37A6" w:rsidRPr="00C12E58" w:rsidRDefault="00BE220C" w:rsidP="00FD37A6">
            <w:pPr>
              <w:spacing w:line="276" w:lineRule="auto"/>
              <w:jc w:val="center"/>
              <w:rPr>
                <w:sz w:val="20"/>
                <w:szCs w:val="20"/>
              </w:rPr>
            </w:pPr>
            <w:r w:rsidRPr="00C12E58">
              <w:rPr>
                <w:sz w:val="20"/>
                <w:szCs w:val="20"/>
              </w:rPr>
              <w:t>70</w:t>
            </w:r>
          </w:p>
        </w:tc>
        <w:tc>
          <w:tcPr>
            <w:tcW w:w="1843" w:type="dxa"/>
            <w:tcBorders>
              <w:left w:val="single" w:sz="4" w:space="0" w:color="000000"/>
              <w:bottom w:val="single" w:sz="4" w:space="0" w:color="000000"/>
              <w:right w:val="single" w:sz="4" w:space="0" w:color="000000"/>
            </w:tcBorders>
            <w:vAlign w:val="center"/>
          </w:tcPr>
          <w:p w:rsidR="00FD37A6" w:rsidRPr="00C12E58" w:rsidRDefault="00BE220C" w:rsidP="00FD37A6">
            <w:pPr>
              <w:spacing w:line="276" w:lineRule="auto"/>
              <w:jc w:val="center"/>
              <w:rPr>
                <w:sz w:val="20"/>
                <w:szCs w:val="20"/>
              </w:rPr>
            </w:pPr>
            <w:r w:rsidRPr="00C12E58">
              <w:rPr>
                <w:sz w:val="20"/>
                <w:szCs w:val="20"/>
              </w:rPr>
              <w:t>107</w:t>
            </w:r>
          </w:p>
        </w:tc>
        <w:tc>
          <w:tcPr>
            <w:tcW w:w="1751" w:type="dxa"/>
            <w:tcBorders>
              <w:left w:val="single" w:sz="4" w:space="0" w:color="000000"/>
              <w:bottom w:val="single" w:sz="4" w:space="0" w:color="000000"/>
              <w:right w:val="single" w:sz="4" w:space="0" w:color="000000"/>
            </w:tcBorders>
            <w:vAlign w:val="center"/>
          </w:tcPr>
          <w:p w:rsidR="00FD37A6" w:rsidRPr="00C12E58" w:rsidRDefault="009C6118" w:rsidP="00FD37A6">
            <w:pPr>
              <w:spacing w:line="276" w:lineRule="auto"/>
              <w:jc w:val="center"/>
              <w:rPr>
                <w:sz w:val="20"/>
                <w:szCs w:val="20"/>
              </w:rPr>
            </w:pPr>
            <w:r>
              <w:rPr>
                <w:sz w:val="20"/>
                <w:szCs w:val="20"/>
              </w:rPr>
              <w:t>95</w:t>
            </w:r>
          </w:p>
        </w:tc>
      </w:tr>
    </w:tbl>
    <w:p w:rsidR="00010F8C" w:rsidRPr="007A0073" w:rsidRDefault="00010F8C" w:rsidP="00160D3A">
      <w:pPr>
        <w:spacing w:line="276" w:lineRule="auto"/>
        <w:ind w:firstLine="708"/>
        <w:jc w:val="center"/>
        <w:rPr>
          <w:i/>
          <w:sz w:val="20"/>
          <w:szCs w:val="20"/>
        </w:rPr>
      </w:pPr>
    </w:p>
    <w:p w:rsidR="00160D3A" w:rsidRPr="007A0073" w:rsidRDefault="00160D3A" w:rsidP="00160D3A">
      <w:pPr>
        <w:spacing w:line="276" w:lineRule="auto"/>
        <w:ind w:firstLine="708"/>
        <w:jc w:val="center"/>
        <w:rPr>
          <w:i/>
          <w:sz w:val="20"/>
          <w:szCs w:val="20"/>
        </w:rPr>
      </w:pPr>
      <w:r w:rsidRPr="007A0073">
        <w:rPr>
          <w:i/>
          <w:sz w:val="20"/>
          <w:szCs w:val="20"/>
        </w:rPr>
        <w:t>Źródło: opracowanie własne MOPS w Dębicy.</w:t>
      </w:r>
    </w:p>
    <w:p w:rsidR="00160D3A" w:rsidRDefault="00160D3A" w:rsidP="00160D3A">
      <w:pPr>
        <w:suppressAutoHyphens w:val="0"/>
        <w:autoSpaceDE w:val="0"/>
        <w:autoSpaceDN w:val="0"/>
        <w:adjustRightInd w:val="0"/>
        <w:spacing w:line="276" w:lineRule="auto"/>
        <w:jc w:val="both"/>
        <w:rPr>
          <w:rFonts w:eastAsia="Calibri"/>
          <w:sz w:val="23"/>
          <w:szCs w:val="23"/>
          <w:lang w:eastAsia="en-US"/>
        </w:rPr>
      </w:pPr>
    </w:p>
    <w:p w:rsidR="00E46067" w:rsidRPr="007A0073" w:rsidRDefault="001736AF" w:rsidP="001736AF">
      <w:pPr>
        <w:pStyle w:val="Nagwek2"/>
        <w:rPr>
          <w:rFonts w:ascii="Times New Roman" w:hAnsi="Times New Roman" w:cs="Times New Roman"/>
          <w:i w:val="0"/>
          <w:sz w:val="24"/>
          <w:szCs w:val="24"/>
        </w:rPr>
      </w:pPr>
      <w:bookmarkStart w:id="28" w:name="_Toc4410852"/>
      <w:r w:rsidRPr="007A0073">
        <w:rPr>
          <w:rFonts w:ascii="Times New Roman" w:hAnsi="Times New Roman" w:cs="Times New Roman"/>
          <w:i w:val="0"/>
          <w:sz w:val="24"/>
          <w:szCs w:val="24"/>
        </w:rPr>
        <w:t>2</w:t>
      </w:r>
      <w:r w:rsidR="004D6557" w:rsidRPr="007A0073">
        <w:rPr>
          <w:rFonts w:ascii="Times New Roman" w:hAnsi="Times New Roman" w:cs="Times New Roman"/>
          <w:i w:val="0"/>
          <w:sz w:val="24"/>
          <w:szCs w:val="24"/>
        </w:rPr>
        <w:t>.4. Projekty socjalne</w:t>
      </w:r>
      <w:bookmarkEnd w:id="28"/>
    </w:p>
    <w:p w:rsidR="004D6557" w:rsidRPr="007A0073" w:rsidRDefault="004D6557" w:rsidP="00E46067">
      <w:pPr>
        <w:spacing w:line="276" w:lineRule="auto"/>
        <w:ind w:firstLine="708"/>
        <w:jc w:val="both"/>
        <w:rPr>
          <w:sz w:val="23"/>
          <w:szCs w:val="23"/>
        </w:rPr>
      </w:pPr>
    </w:p>
    <w:p w:rsidR="002C27C0" w:rsidRPr="007A0073" w:rsidRDefault="004458D5" w:rsidP="00E40784">
      <w:pPr>
        <w:spacing w:line="276" w:lineRule="auto"/>
        <w:jc w:val="both"/>
        <w:rPr>
          <w:sz w:val="23"/>
          <w:szCs w:val="23"/>
        </w:rPr>
      </w:pPr>
      <w:r w:rsidRPr="007A0073">
        <w:tab/>
      </w:r>
      <w:r w:rsidR="002C27C0" w:rsidRPr="007A0073">
        <w:rPr>
          <w:sz w:val="23"/>
          <w:szCs w:val="23"/>
        </w:rPr>
        <w:t xml:space="preserve">Pracownicy MOPS </w:t>
      </w:r>
      <w:r w:rsidR="004F519F">
        <w:rPr>
          <w:sz w:val="23"/>
          <w:szCs w:val="23"/>
        </w:rPr>
        <w:t xml:space="preserve">w Dębicy </w:t>
      </w:r>
      <w:r w:rsidR="002C27C0" w:rsidRPr="007A0073">
        <w:rPr>
          <w:sz w:val="23"/>
          <w:szCs w:val="23"/>
        </w:rPr>
        <w:t>na podstawie rozeznanych potrzeb osób objętych pomocą społeczną opracowali i wdrożyli projekty socjalne, mające na celu reintegrację społeczną i aktywizację członków społeczności lokalnej. Projekty służyły również przełamywaniu stereotypu klientów pomocy społecznej oraz samego Ośrodka. Tworzone z myślą o poszczególnych grupach odbiorców projekty socjalne realizowane były dla osób korzystających z sys</w:t>
      </w:r>
      <w:r w:rsidR="004F519F">
        <w:rPr>
          <w:sz w:val="23"/>
          <w:szCs w:val="23"/>
        </w:rPr>
        <w:t>temu pomocy społecznej w Dębicy (</w:t>
      </w:r>
      <w:r w:rsidR="002C27C0" w:rsidRPr="007A0073">
        <w:rPr>
          <w:sz w:val="23"/>
          <w:szCs w:val="23"/>
        </w:rPr>
        <w:t xml:space="preserve"> tj. dzieci i młodzieży, osób dorosłych oraz seniorów). </w:t>
      </w:r>
      <w:r w:rsidR="002C27C0" w:rsidRPr="007A0073">
        <w:rPr>
          <w:b/>
          <w:sz w:val="23"/>
          <w:szCs w:val="23"/>
        </w:rPr>
        <w:t xml:space="preserve">W sumie działaniami w ramach </w:t>
      </w:r>
      <w:r w:rsidR="003332B0">
        <w:rPr>
          <w:b/>
          <w:sz w:val="23"/>
          <w:szCs w:val="23"/>
        </w:rPr>
        <w:t>5</w:t>
      </w:r>
      <w:r w:rsidR="002C27C0" w:rsidRPr="007A0073">
        <w:rPr>
          <w:b/>
          <w:sz w:val="23"/>
          <w:szCs w:val="23"/>
        </w:rPr>
        <w:t>pr</w:t>
      </w:r>
      <w:r w:rsidR="00010F8C" w:rsidRPr="007A0073">
        <w:rPr>
          <w:b/>
          <w:sz w:val="23"/>
          <w:szCs w:val="23"/>
        </w:rPr>
        <w:t>ojektów socjalnych objęto</w:t>
      </w:r>
      <w:r w:rsidR="003332B0">
        <w:rPr>
          <w:b/>
          <w:sz w:val="23"/>
          <w:szCs w:val="23"/>
        </w:rPr>
        <w:t>200</w:t>
      </w:r>
      <w:r w:rsidR="002C27C0" w:rsidRPr="007A0073">
        <w:rPr>
          <w:b/>
          <w:sz w:val="23"/>
          <w:szCs w:val="23"/>
        </w:rPr>
        <w:t xml:space="preserve"> osób</w:t>
      </w:r>
      <w:r w:rsidR="002C27C0" w:rsidRPr="007A0073">
        <w:rPr>
          <w:sz w:val="23"/>
          <w:szCs w:val="23"/>
        </w:rPr>
        <w:t xml:space="preserve">. </w:t>
      </w:r>
    </w:p>
    <w:p w:rsidR="002C27C0" w:rsidRPr="007A0073" w:rsidRDefault="002C27C0" w:rsidP="00ED69B7">
      <w:pPr>
        <w:spacing w:line="276" w:lineRule="auto"/>
        <w:jc w:val="both"/>
        <w:rPr>
          <w:sz w:val="23"/>
          <w:szCs w:val="23"/>
        </w:rPr>
      </w:pPr>
      <w:r w:rsidRPr="007A0073">
        <w:rPr>
          <w:sz w:val="23"/>
          <w:szCs w:val="23"/>
        </w:rPr>
        <w:lastRenderedPageBreak/>
        <w:tab/>
        <w:t>Działania służyły zaktywizowaniu osób oraz zachęceniu ich do udziału w życiu społecznym, większego zaangażowania w działanie na rzecz w</w:t>
      </w:r>
      <w:r w:rsidR="00DA3E69" w:rsidRPr="007A0073">
        <w:rPr>
          <w:sz w:val="23"/>
          <w:szCs w:val="23"/>
        </w:rPr>
        <w:t xml:space="preserve">łasnego środowiska lokalnego. </w:t>
      </w:r>
      <w:r w:rsidR="004F519F">
        <w:rPr>
          <w:sz w:val="23"/>
          <w:szCs w:val="23"/>
        </w:rPr>
        <w:tab/>
      </w:r>
      <w:r w:rsidR="00DA3E69" w:rsidRPr="007A0073">
        <w:rPr>
          <w:sz w:val="23"/>
          <w:szCs w:val="23"/>
        </w:rPr>
        <w:t>W </w:t>
      </w:r>
      <w:r w:rsidRPr="007A0073">
        <w:rPr>
          <w:sz w:val="23"/>
          <w:szCs w:val="23"/>
        </w:rPr>
        <w:t>ramach projektów budowana była sieć współpr</w:t>
      </w:r>
      <w:r w:rsidR="004F519F">
        <w:rPr>
          <w:sz w:val="23"/>
          <w:szCs w:val="23"/>
        </w:rPr>
        <w:t>acy z podmiotami działającymi w </w:t>
      </w:r>
      <w:r w:rsidRPr="007A0073">
        <w:rPr>
          <w:sz w:val="23"/>
          <w:szCs w:val="23"/>
        </w:rPr>
        <w:t>środowisku lokalnym. Środki na realizację projektów socjalnych w większości były pozyskiwane przez Ośrodek z zewnę</w:t>
      </w:r>
      <w:r w:rsidR="00C12E58">
        <w:rPr>
          <w:sz w:val="23"/>
          <w:szCs w:val="23"/>
        </w:rPr>
        <w:t xml:space="preserve">trznych źródeł i od sponsorów.  </w:t>
      </w:r>
      <w:r w:rsidRPr="007A0073">
        <w:rPr>
          <w:sz w:val="23"/>
          <w:szCs w:val="23"/>
        </w:rPr>
        <w:t>Opis projektów so</w:t>
      </w:r>
      <w:r w:rsidR="003332B0">
        <w:rPr>
          <w:sz w:val="23"/>
          <w:szCs w:val="23"/>
        </w:rPr>
        <w:t>cjalnych zrealizowanych w 2019</w:t>
      </w:r>
      <w:r w:rsidRPr="007A0073">
        <w:rPr>
          <w:sz w:val="23"/>
          <w:szCs w:val="23"/>
        </w:rPr>
        <w:t xml:space="preserve"> r.:</w:t>
      </w:r>
    </w:p>
    <w:p w:rsidR="002C27C0" w:rsidRPr="007A0073" w:rsidRDefault="002C27C0" w:rsidP="00ED69B7">
      <w:pPr>
        <w:spacing w:line="276" w:lineRule="auto"/>
        <w:jc w:val="both"/>
        <w:rPr>
          <w:sz w:val="23"/>
          <w:szCs w:val="23"/>
        </w:rPr>
      </w:pPr>
    </w:p>
    <w:p w:rsidR="003332B0" w:rsidRPr="003332B0" w:rsidRDefault="003332B0" w:rsidP="009E72ED">
      <w:pPr>
        <w:numPr>
          <w:ilvl w:val="0"/>
          <w:numId w:val="38"/>
        </w:numPr>
        <w:suppressAutoHyphens w:val="0"/>
        <w:spacing w:line="276" w:lineRule="auto"/>
        <w:rPr>
          <w:lang w:eastAsia="pl-PL"/>
        </w:rPr>
      </w:pPr>
      <w:r w:rsidRPr="003332B0">
        <w:rPr>
          <w:b/>
          <w:lang w:eastAsia="pl-PL"/>
        </w:rPr>
        <w:t>Projekt socjalny „O nasze więzi dbamy i wspólnie działamy”- IV Ma</w:t>
      </w:r>
      <w:r w:rsidR="00A00657">
        <w:rPr>
          <w:b/>
          <w:lang w:eastAsia="pl-PL"/>
        </w:rPr>
        <w:t xml:space="preserve">jówka Integracyjna </w:t>
      </w:r>
    </w:p>
    <w:p w:rsidR="003332B0" w:rsidRPr="003332B0" w:rsidRDefault="003332B0" w:rsidP="00A00657">
      <w:pPr>
        <w:suppressAutoHyphens w:val="0"/>
        <w:spacing w:line="276" w:lineRule="auto"/>
        <w:jc w:val="both"/>
        <w:rPr>
          <w:lang w:eastAsia="pl-PL"/>
        </w:rPr>
      </w:pPr>
      <w:r w:rsidRPr="003332B0">
        <w:rPr>
          <w:b/>
          <w:lang w:eastAsia="pl-PL"/>
        </w:rPr>
        <w:t> </w:t>
      </w:r>
    </w:p>
    <w:p w:rsidR="003332B0" w:rsidRPr="003332B0" w:rsidRDefault="003332B0" w:rsidP="00C12E58">
      <w:pPr>
        <w:shd w:val="clear" w:color="auto" w:fill="FFFFFF"/>
        <w:suppressAutoHyphens w:val="0"/>
        <w:spacing w:line="276" w:lineRule="auto"/>
        <w:jc w:val="both"/>
        <w:rPr>
          <w:lang w:eastAsia="pl-PL"/>
        </w:rPr>
      </w:pPr>
      <w:r w:rsidRPr="003332B0">
        <w:rPr>
          <w:lang w:eastAsia="pl-PL"/>
        </w:rPr>
        <w:t>Spotkanie majówkowe odbyło się w obiekcie R</w:t>
      </w:r>
      <w:r w:rsidR="00A00657">
        <w:rPr>
          <w:lang w:eastAsia="pl-PL"/>
        </w:rPr>
        <w:t>ozdzielnia Wiatrów w Głobikowej.</w:t>
      </w:r>
      <w:r w:rsidRPr="003332B0">
        <w:rPr>
          <w:lang w:eastAsia="pl-PL"/>
        </w:rPr>
        <w:t xml:space="preserve"> Jego celem było m.in. zintegrowanie rodzin, zacieśnienie więzi wewnątrzrodzinnych oraz krzewienie nawyku rodzinnego spędzania wolnego czasu, a także nauka bezpiecznych </w:t>
      </w:r>
      <w:proofErr w:type="spellStart"/>
      <w:r w:rsidRPr="003332B0">
        <w:rPr>
          <w:lang w:eastAsia="pl-PL"/>
        </w:rPr>
        <w:t>zachowań</w:t>
      </w:r>
      <w:proofErr w:type="spellEnd"/>
      <w:r w:rsidRPr="003332B0">
        <w:rPr>
          <w:lang w:eastAsia="pl-PL"/>
        </w:rPr>
        <w:t>.</w:t>
      </w:r>
      <w:r w:rsidR="004D23BA">
        <w:rPr>
          <w:lang w:eastAsia="pl-PL"/>
        </w:rPr>
        <w:t xml:space="preserve"> </w:t>
      </w:r>
      <w:r w:rsidRPr="003332B0">
        <w:rPr>
          <w:lang w:eastAsia="pl-PL"/>
        </w:rPr>
        <w:t>W ramach pikniku odbyły się warsztaty dla rodzin pn.:</w:t>
      </w:r>
    </w:p>
    <w:p w:rsidR="003332B0" w:rsidRPr="003332B0" w:rsidRDefault="003332B0" w:rsidP="009E72ED">
      <w:pPr>
        <w:numPr>
          <w:ilvl w:val="0"/>
          <w:numId w:val="39"/>
        </w:numPr>
        <w:shd w:val="clear" w:color="auto" w:fill="FFFFFF"/>
        <w:suppressAutoHyphens w:val="0"/>
        <w:spacing w:line="276" w:lineRule="auto"/>
        <w:jc w:val="both"/>
        <w:rPr>
          <w:lang w:eastAsia="pl-PL"/>
        </w:rPr>
      </w:pPr>
      <w:r w:rsidRPr="003332B0">
        <w:rPr>
          <w:lang w:eastAsia="pl-PL"/>
        </w:rPr>
        <w:t>Wehikuł czasu, którego celem było propagowanie spędzania wolnego czasu na świeżym powietrzu;</w:t>
      </w:r>
    </w:p>
    <w:p w:rsidR="003332B0" w:rsidRPr="003332B0" w:rsidRDefault="003332B0" w:rsidP="009E72ED">
      <w:pPr>
        <w:numPr>
          <w:ilvl w:val="0"/>
          <w:numId w:val="39"/>
        </w:numPr>
        <w:shd w:val="clear" w:color="auto" w:fill="FFFFFF"/>
        <w:suppressAutoHyphens w:val="0"/>
        <w:spacing w:line="276" w:lineRule="auto"/>
        <w:jc w:val="both"/>
        <w:rPr>
          <w:lang w:eastAsia="pl-PL"/>
        </w:rPr>
      </w:pPr>
      <w:r w:rsidRPr="003332B0">
        <w:rPr>
          <w:lang w:eastAsia="pl-PL"/>
        </w:rPr>
        <w:t>Budowanie miasta z kartonów- kreatywne zajęcia dla dzieci i dorosłych;</w:t>
      </w:r>
    </w:p>
    <w:p w:rsidR="003332B0" w:rsidRPr="003332B0" w:rsidRDefault="003332B0" w:rsidP="009E72ED">
      <w:pPr>
        <w:numPr>
          <w:ilvl w:val="0"/>
          <w:numId w:val="39"/>
        </w:numPr>
        <w:shd w:val="clear" w:color="auto" w:fill="FFFFFF"/>
        <w:suppressAutoHyphens w:val="0"/>
        <w:spacing w:line="276" w:lineRule="auto"/>
        <w:jc w:val="both"/>
        <w:rPr>
          <w:lang w:eastAsia="pl-PL"/>
        </w:rPr>
      </w:pPr>
      <w:proofErr w:type="spellStart"/>
      <w:r w:rsidRPr="003332B0">
        <w:rPr>
          <w:lang w:eastAsia="pl-PL"/>
        </w:rPr>
        <w:t>Sensoplastyka</w:t>
      </w:r>
      <w:proofErr w:type="spellEnd"/>
      <w:r w:rsidRPr="003332B0">
        <w:rPr>
          <w:lang w:eastAsia="pl-PL"/>
        </w:rPr>
        <w:t>- stymulująca zmysły i kreatywność uczestników;</w:t>
      </w:r>
    </w:p>
    <w:p w:rsidR="003332B0" w:rsidRPr="003332B0" w:rsidRDefault="003332B0" w:rsidP="009E72ED">
      <w:pPr>
        <w:numPr>
          <w:ilvl w:val="0"/>
          <w:numId w:val="39"/>
        </w:numPr>
        <w:shd w:val="clear" w:color="auto" w:fill="FFFFFF"/>
        <w:suppressAutoHyphens w:val="0"/>
        <w:spacing w:line="276" w:lineRule="auto"/>
        <w:jc w:val="both"/>
        <w:rPr>
          <w:lang w:eastAsia="pl-PL"/>
        </w:rPr>
      </w:pPr>
      <w:r w:rsidRPr="003332B0">
        <w:rPr>
          <w:lang w:eastAsia="pl-PL"/>
        </w:rPr>
        <w:t xml:space="preserve">Warsztaty </w:t>
      </w:r>
      <w:proofErr w:type="spellStart"/>
      <w:r w:rsidRPr="003332B0">
        <w:rPr>
          <w:lang w:eastAsia="pl-PL"/>
        </w:rPr>
        <w:t>logorytmiczne</w:t>
      </w:r>
      <w:proofErr w:type="spellEnd"/>
      <w:r w:rsidRPr="003332B0">
        <w:rPr>
          <w:lang w:eastAsia="pl-PL"/>
        </w:rPr>
        <w:t xml:space="preserve"> -  podczas którego dzieci poznawały odległe zakątki świata.</w:t>
      </w:r>
    </w:p>
    <w:p w:rsidR="00A00657" w:rsidRDefault="00A00657" w:rsidP="00C12E58">
      <w:pPr>
        <w:shd w:val="clear" w:color="auto" w:fill="FFFFFF"/>
        <w:suppressAutoHyphens w:val="0"/>
        <w:spacing w:line="276" w:lineRule="auto"/>
        <w:jc w:val="both"/>
        <w:rPr>
          <w:lang w:eastAsia="pl-PL"/>
        </w:rPr>
      </w:pPr>
    </w:p>
    <w:p w:rsidR="003332B0" w:rsidRPr="003332B0" w:rsidRDefault="003332B0" w:rsidP="00C12E58">
      <w:pPr>
        <w:shd w:val="clear" w:color="auto" w:fill="FFFFFF"/>
        <w:suppressAutoHyphens w:val="0"/>
        <w:spacing w:line="276" w:lineRule="auto"/>
        <w:jc w:val="both"/>
        <w:rPr>
          <w:b/>
          <w:lang w:eastAsia="pl-PL"/>
        </w:rPr>
      </w:pPr>
      <w:r w:rsidRPr="003332B0">
        <w:rPr>
          <w:lang w:eastAsia="pl-PL"/>
        </w:rPr>
        <w:t>Rodzice wraz z dziećmi uczestniczyli również w zabaw</w:t>
      </w:r>
      <w:r w:rsidR="004D23BA">
        <w:rPr>
          <w:lang w:eastAsia="pl-PL"/>
        </w:rPr>
        <w:t>ach</w:t>
      </w:r>
      <w:r w:rsidRPr="003332B0">
        <w:rPr>
          <w:lang w:eastAsia="pl-PL"/>
        </w:rPr>
        <w:t xml:space="preserve"> ruchowych takich jak gra w piłkę nożną i przeciąganie liny. Dodatkowymi atrakcjami był</w:t>
      </w:r>
      <w:r w:rsidR="004D23BA">
        <w:rPr>
          <w:lang w:eastAsia="pl-PL"/>
        </w:rPr>
        <w:t xml:space="preserve"> dmuchany plac zabaw oraz </w:t>
      </w:r>
      <w:r w:rsidRPr="003332B0">
        <w:rPr>
          <w:lang w:eastAsia="pl-PL"/>
        </w:rPr>
        <w:t xml:space="preserve"> wata cukrowa.</w:t>
      </w:r>
      <w:r w:rsidR="004D23BA">
        <w:rPr>
          <w:lang w:eastAsia="pl-PL"/>
        </w:rPr>
        <w:t xml:space="preserve"> </w:t>
      </w:r>
      <w:r w:rsidRPr="003332B0">
        <w:rPr>
          <w:lang w:eastAsia="pl-PL"/>
        </w:rPr>
        <w:t>Po zakończeniu warsztatów rodziny uczestniczyły we wspólnym biesiadowaniu.</w:t>
      </w:r>
      <w:r w:rsidR="004D23BA">
        <w:rPr>
          <w:lang w:eastAsia="pl-PL"/>
        </w:rPr>
        <w:t xml:space="preserve"> </w:t>
      </w:r>
      <w:r w:rsidR="00A00657" w:rsidRPr="00A00657">
        <w:rPr>
          <w:b/>
          <w:lang w:eastAsia="pl-PL"/>
        </w:rPr>
        <w:t>Liczba osób objętych wsparciem –</w:t>
      </w:r>
      <w:r w:rsidR="004E14BA">
        <w:rPr>
          <w:b/>
          <w:lang w:eastAsia="pl-PL"/>
        </w:rPr>
        <w:t xml:space="preserve"> 40</w:t>
      </w:r>
      <w:r w:rsidR="00A00657" w:rsidRPr="00A00657">
        <w:rPr>
          <w:b/>
          <w:lang w:eastAsia="pl-PL"/>
        </w:rPr>
        <w:t xml:space="preserve"> (</w:t>
      </w:r>
      <w:r w:rsidR="004E14BA">
        <w:rPr>
          <w:b/>
          <w:lang w:eastAsia="pl-PL"/>
        </w:rPr>
        <w:t>30</w:t>
      </w:r>
      <w:r w:rsidR="00A00657" w:rsidRPr="003332B0">
        <w:rPr>
          <w:b/>
          <w:lang w:eastAsia="pl-PL"/>
        </w:rPr>
        <w:t xml:space="preserve"> dzieci i 10- ro rodziców</w:t>
      </w:r>
      <w:r w:rsidR="00A00657" w:rsidRPr="00A00657">
        <w:rPr>
          <w:b/>
          <w:lang w:eastAsia="pl-PL"/>
        </w:rPr>
        <w:t>)</w:t>
      </w:r>
      <w:r w:rsidR="00A00657" w:rsidRPr="003332B0">
        <w:rPr>
          <w:b/>
          <w:lang w:eastAsia="pl-PL"/>
        </w:rPr>
        <w:t>.</w:t>
      </w:r>
    </w:p>
    <w:p w:rsidR="003332B0" w:rsidRPr="003332B0" w:rsidRDefault="003332B0" w:rsidP="00C12E58">
      <w:pPr>
        <w:suppressAutoHyphens w:val="0"/>
        <w:spacing w:line="276" w:lineRule="auto"/>
        <w:jc w:val="both"/>
        <w:rPr>
          <w:b/>
          <w:lang w:eastAsia="pl-PL"/>
        </w:rPr>
      </w:pPr>
      <w:r w:rsidRPr="003332B0">
        <w:rPr>
          <w:b/>
          <w:lang w:eastAsia="pl-PL"/>
        </w:rPr>
        <w:t> </w:t>
      </w:r>
    </w:p>
    <w:p w:rsidR="003332B0" w:rsidRPr="003332B0" w:rsidRDefault="003332B0" w:rsidP="00C12E58">
      <w:pPr>
        <w:suppressAutoHyphens w:val="0"/>
        <w:spacing w:line="276" w:lineRule="auto"/>
        <w:ind w:left="720" w:hanging="360"/>
        <w:jc w:val="both"/>
        <w:rPr>
          <w:lang w:eastAsia="pl-PL"/>
        </w:rPr>
      </w:pPr>
      <w:r w:rsidRPr="003332B0">
        <w:rPr>
          <w:b/>
          <w:bCs/>
          <w:lang w:eastAsia="pl-PL"/>
        </w:rPr>
        <w:t xml:space="preserve">2)     </w:t>
      </w:r>
      <w:r w:rsidRPr="003332B0">
        <w:rPr>
          <w:b/>
          <w:lang w:eastAsia="pl-PL"/>
        </w:rPr>
        <w:t>Projekt socjalny „Mam wybór</w:t>
      </w:r>
      <w:r w:rsidRPr="003332B0">
        <w:rPr>
          <w:b/>
          <w:bCs/>
          <w:lang w:eastAsia="pl-PL"/>
        </w:rPr>
        <w:t>”</w:t>
      </w:r>
    </w:p>
    <w:p w:rsidR="003332B0" w:rsidRPr="003332B0" w:rsidRDefault="003332B0" w:rsidP="00C12E58">
      <w:pPr>
        <w:suppressAutoHyphens w:val="0"/>
        <w:spacing w:line="276" w:lineRule="auto"/>
        <w:ind w:left="720"/>
        <w:jc w:val="both"/>
        <w:rPr>
          <w:lang w:eastAsia="pl-PL"/>
        </w:rPr>
      </w:pPr>
      <w:r w:rsidRPr="003332B0">
        <w:rPr>
          <w:b/>
          <w:bCs/>
          <w:lang w:eastAsia="pl-PL"/>
        </w:rPr>
        <w:t> </w:t>
      </w:r>
    </w:p>
    <w:p w:rsidR="003332B0" w:rsidRPr="003332B0" w:rsidRDefault="003332B0" w:rsidP="00C12E58">
      <w:pPr>
        <w:suppressAutoHyphens w:val="0"/>
        <w:spacing w:line="276" w:lineRule="auto"/>
        <w:jc w:val="both"/>
        <w:rPr>
          <w:lang w:eastAsia="pl-PL"/>
        </w:rPr>
      </w:pPr>
      <w:r w:rsidRPr="003332B0">
        <w:rPr>
          <w:bCs/>
          <w:lang w:eastAsia="pl-PL"/>
        </w:rPr>
        <w:t xml:space="preserve">Projekt skierowany był do osób uzależnionych oraz współuzależnionych od alkoholu. </w:t>
      </w:r>
      <w:r w:rsidR="00A00657">
        <w:rPr>
          <w:bCs/>
          <w:lang w:eastAsia="pl-PL"/>
        </w:rPr>
        <w:t xml:space="preserve">Zarówno kobiet jak i mężczyzn. </w:t>
      </w:r>
      <w:r w:rsidRPr="003332B0">
        <w:rPr>
          <w:bCs/>
          <w:lang w:eastAsia="pl-PL"/>
        </w:rPr>
        <w:t>Jego celem było zwrócenie uwagi na zjawisko alkoholizmu, przedstawienie form pomocy, terapii i leczenia. Uczestnicy</w:t>
      </w:r>
      <w:r w:rsidRPr="003332B0">
        <w:rPr>
          <w:lang w:eastAsia="pl-PL"/>
        </w:rPr>
        <w:t xml:space="preserve"> w przyjaznej atmosferze wysłuchali historii konsulatów AA, którzy sam</w:t>
      </w:r>
      <w:r w:rsidR="00A00657">
        <w:rPr>
          <w:lang w:eastAsia="pl-PL"/>
        </w:rPr>
        <w:t>i zmagali się z uzależnieniem a </w:t>
      </w:r>
      <w:r w:rsidRPr="003332B0">
        <w:rPr>
          <w:lang w:eastAsia="pl-PL"/>
        </w:rPr>
        <w:t>teraz dają świadectwo życia w trzeźwości. Padło wiele</w:t>
      </w:r>
      <w:r w:rsidR="00A00657">
        <w:rPr>
          <w:lang w:eastAsia="pl-PL"/>
        </w:rPr>
        <w:t xml:space="preserve"> pytań, o to jak radzić sobie z </w:t>
      </w:r>
      <w:r w:rsidRPr="003332B0">
        <w:rPr>
          <w:lang w:eastAsia="pl-PL"/>
        </w:rPr>
        <w:t>chorobą, gdzie szukać wsparcia czy wreszcie jak wytrwać w postanowieniu.</w:t>
      </w:r>
    </w:p>
    <w:p w:rsidR="003332B0" w:rsidRPr="003332B0" w:rsidRDefault="003332B0" w:rsidP="00C12E58">
      <w:pPr>
        <w:suppressAutoHyphens w:val="0"/>
        <w:spacing w:line="276" w:lineRule="auto"/>
        <w:jc w:val="both"/>
        <w:rPr>
          <w:lang w:eastAsia="pl-PL"/>
        </w:rPr>
      </w:pPr>
      <w:r w:rsidRPr="003332B0">
        <w:rPr>
          <w:b/>
          <w:lang w:eastAsia="pl-PL"/>
        </w:rPr>
        <w:t>Liczba osób objętych wsparciem – 12.</w:t>
      </w:r>
    </w:p>
    <w:p w:rsidR="00A00657" w:rsidRDefault="00A00657" w:rsidP="00C12E58">
      <w:pPr>
        <w:suppressAutoHyphens w:val="0"/>
        <w:spacing w:line="276" w:lineRule="auto"/>
        <w:ind w:left="720" w:hanging="360"/>
        <w:jc w:val="both"/>
        <w:rPr>
          <w:b/>
          <w:bCs/>
          <w:lang w:eastAsia="pl-PL"/>
        </w:rPr>
      </w:pPr>
    </w:p>
    <w:p w:rsidR="003332B0" w:rsidRPr="003332B0" w:rsidRDefault="003332B0" w:rsidP="00C12E58">
      <w:pPr>
        <w:suppressAutoHyphens w:val="0"/>
        <w:spacing w:line="276" w:lineRule="auto"/>
        <w:ind w:left="720" w:hanging="360"/>
        <w:jc w:val="both"/>
        <w:rPr>
          <w:lang w:eastAsia="pl-PL"/>
        </w:rPr>
      </w:pPr>
      <w:r w:rsidRPr="003332B0">
        <w:rPr>
          <w:b/>
          <w:bCs/>
          <w:lang w:eastAsia="pl-PL"/>
        </w:rPr>
        <w:t xml:space="preserve">3)     </w:t>
      </w:r>
      <w:r w:rsidRPr="003332B0">
        <w:rPr>
          <w:b/>
          <w:lang w:eastAsia="pl-PL"/>
        </w:rPr>
        <w:t>Projekt socjalny „Mam wybór II”</w:t>
      </w:r>
    </w:p>
    <w:p w:rsidR="00F21C57" w:rsidRDefault="00F21C57" w:rsidP="00C12E58">
      <w:pPr>
        <w:suppressAutoHyphens w:val="0"/>
        <w:spacing w:line="276" w:lineRule="auto"/>
        <w:jc w:val="both"/>
        <w:rPr>
          <w:lang w:eastAsia="pl-PL"/>
        </w:rPr>
      </w:pPr>
    </w:p>
    <w:p w:rsidR="00EE5327" w:rsidRDefault="003332B0" w:rsidP="00C12E58">
      <w:pPr>
        <w:suppressAutoHyphens w:val="0"/>
        <w:spacing w:line="276" w:lineRule="auto"/>
        <w:jc w:val="both"/>
        <w:rPr>
          <w:lang w:eastAsia="pl-PL"/>
        </w:rPr>
      </w:pPr>
      <w:r w:rsidRPr="003332B0">
        <w:rPr>
          <w:lang w:eastAsia="en-US"/>
        </w:rPr>
        <w:t xml:space="preserve">Projekt skierowany był do osób uzależnionych i </w:t>
      </w:r>
      <w:proofErr w:type="spellStart"/>
      <w:r w:rsidRPr="003332B0">
        <w:rPr>
          <w:lang w:eastAsia="en-US"/>
        </w:rPr>
        <w:t>współuzaleznionych</w:t>
      </w:r>
      <w:proofErr w:type="spellEnd"/>
      <w:r w:rsidRPr="003332B0">
        <w:rPr>
          <w:lang w:eastAsia="en-US"/>
        </w:rPr>
        <w:t xml:space="preserve"> od alkoholu. Jego założenia było takie same jak w przypadku projektu Mam Wybór, ale jego uczestnikami były tylko kobiety z terenu naszego miasta.  </w:t>
      </w:r>
      <w:r w:rsidRPr="003332B0">
        <w:rPr>
          <w:b/>
          <w:lang w:eastAsia="pl-PL"/>
        </w:rPr>
        <w:t>Liczba osób objętych wsparciem – 8.</w:t>
      </w:r>
    </w:p>
    <w:p w:rsidR="00EE5327" w:rsidRDefault="00EE5327" w:rsidP="00C12E58">
      <w:pPr>
        <w:suppressAutoHyphens w:val="0"/>
        <w:spacing w:line="276" w:lineRule="auto"/>
        <w:jc w:val="both"/>
        <w:rPr>
          <w:lang w:eastAsia="pl-PL"/>
        </w:rPr>
      </w:pPr>
    </w:p>
    <w:p w:rsidR="004D23BA" w:rsidRDefault="004D23BA" w:rsidP="00C12E58">
      <w:pPr>
        <w:suppressAutoHyphens w:val="0"/>
        <w:spacing w:line="276" w:lineRule="auto"/>
        <w:ind w:left="284"/>
        <w:jc w:val="both"/>
        <w:rPr>
          <w:b/>
          <w:lang w:eastAsia="pl-PL"/>
        </w:rPr>
      </w:pPr>
    </w:p>
    <w:p w:rsidR="004D23BA" w:rsidRDefault="004D23BA" w:rsidP="00C12E58">
      <w:pPr>
        <w:suppressAutoHyphens w:val="0"/>
        <w:spacing w:line="276" w:lineRule="auto"/>
        <w:ind w:left="284"/>
        <w:jc w:val="both"/>
        <w:rPr>
          <w:b/>
          <w:lang w:eastAsia="pl-PL"/>
        </w:rPr>
      </w:pPr>
    </w:p>
    <w:p w:rsidR="004D23BA" w:rsidRDefault="004D23BA" w:rsidP="00C12E58">
      <w:pPr>
        <w:suppressAutoHyphens w:val="0"/>
        <w:spacing w:line="276" w:lineRule="auto"/>
        <w:ind w:left="284"/>
        <w:jc w:val="both"/>
        <w:rPr>
          <w:b/>
          <w:lang w:eastAsia="pl-PL"/>
        </w:rPr>
      </w:pPr>
    </w:p>
    <w:p w:rsidR="004D23BA" w:rsidRDefault="004D23BA" w:rsidP="00C12E58">
      <w:pPr>
        <w:suppressAutoHyphens w:val="0"/>
        <w:spacing w:line="276" w:lineRule="auto"/>
        <w:ind w:left="284"/>
        <w:jc w:val="both"/>
        <w:rPr>
          <w:b/>
          <w:lang w:eastAsia="pl-PL"/>
        </w:rPr>
      </w:pPr>
    </w:p>
    <w:p w:rsidR="004E14BA" w:rsidRPr="00EE5327" w:rsidRDefault="00EE5327" w:rsidP="00C12E58">
      <w:pPr>
        <w:suppressAutoHyphens w:val="0"/>
        <w:spacing w:line="276" w:lineRule="auto"/>
        <w:ind w:left="284"/>
        <w:jc w:val="both"/>
        <w:rPr>
          <w:lang w:eastAsia="pl-PL"/>
        </w:rPr>
      </w:pPr>
      <w:r>
        <w:rPr>
          <w:b/>
          <w:lang w:eastAsia="pl-PL"/>
        </w:rPr>
        <w:lastRenderedPageBreak/>
        <w:t>4</w:t>
      </w:r>
      <w:r w:rsidR="0055718F" w:rsidRPr="004E14BA">
        <w:rPr>
          <w:b/>
          <w:lang w:eastAsia="pl-PL"/>
        </w:rPr>
        <w:t xml:space="preserve">) </w:t>
      </w:r>
      <w:r w:rsidR="004E14BA" w:rsidRPr="004E14BA">
        <w:rPr>
          <w:b/>
          <w:lang w:eastAsia="pl-PL"/>
        </w:rPr>
        <w:t>„Zdrowy Senior</w:t>
      </w:r>
      <w:r w:rsidR="004E14BA" w:rsidRPr="004E14BA">
        <w:rPr>
          <w:b/>
          <w:bCs/>
          <w:lang w:eastAsia="pl-PL"/>
        </w:rPr>
        <w:t>”</w:t>
      </w:r>
    </w:p>
    <w:p w:rsidR="004E14BA" w:rsidRDefault="004E14BA" w:rsidP="00C12E58">
      <w:pPr>
        <w:suppressAutoHyphens w:val="0"/>
        <w:spacing w:line="276" w:lineRule="auto"/>
        <w:jc w:val="both"/>
        <w:rPr>
          <w:rFonts w:cs="Tahoma"/>
        </w:rPr>
      </w:pPr>
    </w:p>
    <w:p w:rsidR="00C12E58" w:rsidRDefault="004E14BA" w:rsidP="00C12E58">
      <w:pPr>
        <w:suppressAutoHyphens w:val="0"/>
        <w:spacing w:line="276" w:lineRule="auto"/>
        <w:jc w:val="both"/>
        <w:rPr>
          <w:bCs/>
          <w:lang w:eastAsia="pl-PL"/>
        </w:rPr>
      </w:pPr>
      <w:r w:rsidRPr="0023135C">
        <w:rPr>
          <w:rFonts w:cs="Tahoma"/>
        </w:rPr>
        <w:t>Projekt był odpowiedzią na potrzeby i zainteresowania osób uczęszczających na zajęcia do Dziennego Domu „Senior +” oraz Domu Seniora</w:t>
      </w:r>
      <w:r>
        <w:rPr>
          <w:rFonts w:cs="Tahoma"/>
        </w:rPr>
        <w:t xml:space="preserve"> – Ośrodków Wsparcia będących w </w:t>
      </w:r>
      <w:r w:rsidRPr="0023135C">
        <w:rPr>
          <w:rFonts w:cs="Tahoma"/>
        </w:rPr>
        <w:t>strukturach Miejskiego Ośrodka Pomocy Społecznej w Dębicy</w:t>
      </w:r>
      <w:r w:rsidRPr="0023135C">
        <w:rPr>
          <w:bCs/>
          <w:lang w:eastAsia="pl-PL"/>
        </w:rPr>
        <w:t xml:space="preserve">. </w:t>
      </w:r>
    </w:p>
    <w:p w:rsidR="004E14BA" w:rsidRDefault="004E14BA" w:rsidP="00C12E58">
      <w:pPr>
        <w:suppressAutoHyphens w:val="0"/>
        <w:spacing w:line="276" w:lineRule="auto"/>
        <w:jc w:val="both"/>
        <w:rPr>
          <w:rFonts w:cs="Tahoma"/>
          <w:lang w:eastAsia="pl-PL"/>
        </w:rPr>
      </w:pPr>
      <w:r>
        <w:rPr>
          <w:rFonts w:cs="Tahoma"/>
          <w:lang w:eastAsia="pl-PL"/>
        </w:rPr>
        <w:t>Dziania zaplanowane w </w:t>
      </w:r>
      <w:r w:rsidRPr="0023135C">
        <w:rPr>
          <w:rFonts w:cs="Tahoma"/>
          <w:lang w:eastAsia="pl-PL"/>
        </w:rPr>
        <w:t xml:space="preserve">projekcie realizowane były w okresie </w:t>
      </w:r>
      <w:r w:rsidR="00C12E58">
        <w:rPr>
          <w:rFonts w:cs="Tahoma"/>
          <w:lang w:eastAsia="pl-PL"/>
        </w:rPr>
        <w:t xml:space="preserve">od maja do października 2019r. </w:t>
      </w:r>
      <w:r w:rsidRPr="0023135C">
        <w:rPr>
          <w:rFonts w:cs="Tahoma"/>
        </w:rPr>
        <w:t xml:space="preserve">Projekt zakładał naukę i realizację zajęć ruchowych – </w:t>
      </w:r>
      <w:proofErr w:type="spellStart"/>
      <w:r w:rsidRPr="0023135C">
        <w:rPr>
          <w:rFonts w:cs="Tahoma"/>
        </w:rPr>
        <w:t>Nordic</w:t>
      </w:r>
      <w:proofErr w:type="spellEnd"/>
      <w:r w:rsidRPr="0023135C">
        <w:rPr>
          <w:rFonts w:cs="Tahoma"/>
        </w:rPr>
        <w:t xml:space="preserve"> </w:t>
      </w:r>
      <w:proofErr w:type="spellStart"/>
      <w:r w:rsidRPr="0023135C">
        <w:rPr>
          <w:rFonts w:cs="Tahoma"/>
        </w:rPr>
        <w:t>Walking</w:t>
      </w:r>
      <w:proofErr w:type="spellEnd"/>
      <w:r w:rsidRPr="0023135C">
        <w:rPr>
          <w:rFonts w:cs="Tahoma"/>
        </w:rPr>
        <w:t>, dostosowanych do możliwości uczestników Ośrodków Wsparcia, prowa</w:t>
      </w:r>
      <w:r>
        <w:rPr>
          <w:rFonts w:cs="Tahoma"/>
        </w:rPr>
        <w:t>dzenie warsztatów kulinarnych w </w:t>
      </w:r>
      <w:r w:rsidRPr="0023135C">
        <w:rPr>
          <w:rFonts w:cs="Tahoma"/>
        </w:rPr>
        <w:t xml:space="preserve">Palcówkach mających na celu nabycia przez seniorów nowych nawyków żywieniowych. Inauguracja projektu, wraz z pierwszymi warsztatami dietetycznymi oraz nauką chodzenia z kijkami odbyła się na terenie obiektu Grand Chotowa w Chotowej </w:t>
      </w:r>
      <w:r w:rsidR="00840CD2">
        <w:rPr>
          <w:rFonts w:cs="Tahoma"/>
          <w:lang w:eastAsia="pl-PL"/>
        </w:rPr>
        <w:t>w </w:t>
      </w:r>
      <w:r>
        <w:rPr>
          <w:rFonts w:cs="Tahoma"/>
          <w:lang w:eastAsia="pl-PL"/>
        </w:rPr>
        <w:t xml:space="preserve">dniu 28.05.2019r. </w:t>
      </w:r>
      <w:r w:rsidR="004D23BA">
        <w:rPr>
          <w:rFonts w:cs="Tahoma"/>
          <w:lang w:eastAsia="pl-PL"/>
        </w:rPr>
        <w:t xml:space="preserve"> </w:t>
      </w:r>
      <w:r w:rsidRPr="003332B0">
        <w:rPr>
          <w:b/>
          <w:lang w:eastAsia="pl-PL"/>
        </w:rPr>
        <w:t>Li</w:t>
      </w:r>
      <w:r w:rsidR="00075261">
        <w:rPr>
          <w:b/>
          <w:lang w:eastAsia="pl-PL"/>
        </w:rPr>
        <w:t>czba osób objętych wsparciem – 70</w:t>
      </w:r>
      <w:r w:rsidRPr="003332B0">
        <w:rPr>
          <w:b/>
          <w:lang w:eastAsia="pl-PL"/>
        </w:rPr>
        <w:t>.</w:t>
      </w:r>
    </w:p>
    <w:p w:rsidR="004E14BA" w:rsidRDefault="004E14BA" w:rsidP="00C12E58">
      <w:pPr>
        <w:suppressAutoHyphens w:val="0"/>
        <w:spacing w:line="276" w:lineRule="auto"/>
        <w:jc w:val="both"/>
        <w:rPr>
          <w:rFonts w:cs="Tahoma"/>
          <w:lang w:eastAsia="pl-PL"/>
        </w:rPr>
      </w:pPr>
    </w:p>
    <w:p w:rsidR="004E14BA" w:rsidRPr="004E14BA" w:rsidRDefault="004E14BA" w:rsidP="00C12E58">
      <w:pPr>
        <w:suppressAutoHyphens w:val="0"/>
        <w:spacing w:line="276" w:lineRule="auto"/>
        <w:jc w:val="both"/>
        <w:rPr>
          <w:rFonts w:cs="Tahoma"/>
          <w:b/>
          <w:lang w:eastAsia="pl-PL"/>
        </w:rPr>
      </w:pPr>
      <w:r w:rsidRPr="004E14BA">
        <w:rPr>
          <w:rFonts w:cs="Tahoma"/>
          <w:b/>
          <w:lang w:eastAsia="pl-PL"/>
        </w:rPr>
        <w:t xml:space="preserve">5) </w:t>
      </w:r>
      <w:r w:rsidRPr="004E14BA">
        <w:rPr>
          <w:b/>
        </w:rPr>
        <w:t>„ Andrzejkowa zabawa to wspaniała sprawa”</w:t>
      </w:r>
    </w:p>
    <w:p w:rsidR="00075261" w:rsidRDefault="00075261" w:rsidP="00C12E58">
      <w:pPr>
        <w:suppressAutoHyphens w:val="0"/>
        <w:spacing w:line="276" w:lineRule="auto"/>
        <w:jc w:val="both"/>
        <w:rPr>
          <w:rFonts w:cs="Tahoma"/>
        </w:rPr>
      </w:pPr>
    </w:p>
    <w:p w:rsidR="001E5A7D" w:rsidRPr="00EE5327" w:rsidRDefault="004E14BA" w:rsidP="00C12E58">
      <w:pPr>
        <w:suppressAutoHyphens w:val="0"/>
        <w:spacing w:line="276" w:lineRule="auto"/>
        <w:jc w:val="both"/>
        <w:rPr>
          <w:lang w:eastAsia="pl-PL"/>
        </w:rPr>
      </w:pPr>
      <w:r w:rsidRPr="0023135C">
        <w:rPr>
          <w:rFonts w:cs="Tahoma"/>
        </w:rPr>
        <w:t>Projekt skierowany był do osób w wieku poprodukcyjnym, uczęszczają</w:t>
      </w:r>
      <w:r w:rsidR="004D23BA">
        <w:rPr>
          <w:rFonts w:cs="Tahoma"/>
        </w:rPr>
        <w:t>cych na zajęcia organizowane w ośrodkach w</w:t>
      </w:r>
      <w:r w:rsidRPr="0023135C">
        <w:rPr>
          <w:rFonts w:cs="Tahoma"/>
        </w:rPr>
        <w:t xml:space="preserve">sparcia funkcjonujących w strukturach Miejskiego Ośrodka Pomocy Społecznej w Dębicy. Celem głównym było </w:t>
      </w:r>
      <w:r w:rsidRPr="0023135C">
        <w:t xml:space="preserve">zorganizowanie Zabawy Andrzejkowej,  dla osób starszych - uczestników Ośrodków Wsparcia Dziennego dla Seniorów. </w:t>
      </w:r>
      <w:r w:rsidR="00075261" w:rsidRPr="003332B0">
        <w:rPr>
          <w:b/>
          <w:lang w:eastAsia="pl-PL"/>
        </w:rPr>
        <w:t>Li</w:t>
      </w:r>
      <w:r w:rsidR="00075261">
        <w:rPr>
          <w:b/>
          <w:lang w:eastAsia="pl-PL"/>
        </w:rPr>
        <w:t>czba osób objętych wsparciem – 70</w:t>
      </w:r>
      <w:r w:rsidR="00075261" w:rsidRPr="003332B0">
        <w:rPr>
          <w:b/>
          <w:lang w:eastAsia="pl-PL"/>
        </w:rPr>
        <w:t>.</w:t>
      </w:r>
    </w:p>
    <w:p w:rsidR="00AA6081" w:rsidRPr="007A0073" w:rsidRDefault="00AA6081" w:rsidP="001C52D0">
      <w:pPr>
        <w:pStyle w:val="Akapitzlist"/>
        <w:tabs>
          <w:tab w:val="left" w:pos="15"/>
        </w:tabs>
        <w:ind w:left="0"/>
        <w:jc w:val="both"/>
        <w:rPr>
          <w:rFonts w:ascii="Times New Roman" w:hAnsi="Times New Roman" w:cs="Times New Roman"/>
          <w:sz w:val="23"/>
          <w:szCs w:val="23"/>
        </w:rPr>
      </w:pPr>
    </w:p>
    <w:p w:rsidR="00AA6081" w:rsidRPr="007A0073" w:rsidRDefault="00DA3781" w:rsidP="00AA6081">
      <w:pPr>
        <w:pStyle w:val="Nagwek2"/>
        <w:rPr>
          <w:rFonts w:ascii="Times New Roman" w:hAnsi="Times New Roman" w:cs="Times New Roman"/>
          <w:i w:val="0"/>
          <w:sz w:val="24"/>
          <w:szCs w:val="24"/>
          <w:lang w:eastAsia="pl-PL"/>
        </w:rPr>
      </w:pPr>
      <w:bookmarkStart w:id="29" w:name="_Toc4410853"/>
      <w:r>
        <w:rPr>
          <w:rFonts w:ascii="Times New Roman" w:hAnsi="Times New Roman" w:cs="Times New Roman"/>
          <w:i w:val="0"/>
          <w:sz w:val="24"/>
          <w:szCs w:val="24"/>
          <w:lang w:eastAsia="pl-PL"/>
        </w:rPr>
        <w:t>2.5</w:t>
      </w:r>
      <w:r w:rsidR="00AA6081" w:rsidRPr="007A0073">
        <w:rPr>
          <w:rFonts w:ascii="Times New Roman" w:hAnsi="Times New Roman" w:cs="Times New Roman"/>
          <w:i w:val="0"/>
          <w:sz w:val="24"/>
          <w:szCs w:val="24"/>
          <w:lang w:eastAsia="pl-PL"/>
        </w:rPr>
        <w:t>. Pomoc dla osób bezdomnych</w:t>
      </w:r>
      <w:bookmarkEnd w:id="29"/>
    </w:p>
    <w:p w:rsidR="00AA6081" w:rsidRPr="007A0073" w:rsidRDefault="00AA6081" w:rsidP="00AA6081">
      <w:pPr>
        <w:rPr>
          <w:lang w:eastAsia="pl-PL"/>
        </w:rPr>
      </w:pPr>
    </w:p>
    <w:p w:rsidR="00AA6081" w:rsidRPr="007A0073" w:rsidRDefault="00E61B82" w:rsidP="00AA6081">
      <w:pPr>
        <w:suppressAutoHyphens w:val="0"/>
        <w:autoSpaceDE w:val="0"/>
        <w:autoSpaceDN w:val="0"/>
        <w:adjustRightInd w:val="0"/>
        <w:spacing w:line="276" w:lineRule="auto"/>
        <w:jc w:val="both"/>
        <w:rPr>
          <w:sz w:val="23"/>
          <w:szCs w:val="23"/>
          <w:lang w:eastAsia="pl-PL"/>
        </w:rPr>
      </w:pPr>
      <w:r>
        <w:rPr>
          <w:sz w:val="23"/>
          <w:szCs w:val="23"/>
          <w:lang w:eastAsia="pl-PL"/>
        </w:rPr>
        <w:tab/>
      </w:r>
      <w:r w:rsidR="00AA6081" w:rsidRPr="007A0073">
        <w:rPr>
          <w:sz w:val="23"/>
          <w:szCs w:val="23"/>
          <w:lang w:eastAsia="pl-PL"/>
        </w:rPr>
        <w:t>Jedną z przyczyn korzystania z pomocy społecznej jest bezdomność. Obok udziela</w:t>
      </w:r>
      <w:r>
        <w:rPr>
          <w:sz w:val="23"/>
          <w:szCs w:val="23"/>
          <w:lang w:eastAsia="pl-PL"/>
        </w:rPr>
        <w:t>nia świadczeń</w:t>
      </w:r>
      <w:r w:rsidR="00AA6081" w:rsidRPr="007A0073">
        <w:rPr>
          <w:sz w:val="23"/>
          <w:szCs w:val="23"/>
          <w:lang w:eastAsia="pl-PL"/>
        </w:rPr>
        <w:t xml:space="preserve">, pomoc kierowana do osób bezdomnych obejmuje między innymi zabezpieczenie schronienia w placówkach przeznaczonych dla osób bezdomnych oraz współpracę z innymi podmiotami oraz inicjowanie akcji pomocowych adresowanych do osób bezdomnych. </w:t>
      </w:r>
    </w:p>
    <w:p w:rsidR="00AA6081" w:rsidRDefault="00E61B82" w:rsidP="00707FA6">
      <w:pPr>
        <w:spacing w:line="276" w:lineRule="auto"/>
        <w:ind w:firstLine="708"/>
        <w:jc w:val="both"/>
        <w:rPr>
          <w:sz w:val="23"/>
          <w:szCs w:val="23"/>
        </w:rPr>
      </w:pPr>
      <w:r>
        <w:rPr>
          <w:sz w:val="23"/>
          <w:szCs w:val="23"/>
          <w:lang w:eastAsia="pl-PL"/>
        </w:rPr>
        <w:tab/>
      </w:r>
      <w:r w:rsidR="00AA6081" w:rsidRPr="007A0073">
        <w:rPr>
          <w:sz w:val="23"/>
          <w:szCs w:val="23"/>
          <w:lang w:eastAsia="pl-PL"/>
        </w:rPr>
        <w:t>Podstawowym świadczeniem, z którego korzystają bezdomni zwłaszcza w okresie zimowym jest zapewnienie schronienia. Na terenie Dębicy osoby bezdomne mogą korzystać ze schronienia w</w:t>
      </w:r>
      <w:r w:rsidR="00A23C34">
        <w:rPr>
          <w:sz w:val="23"/>
          <w:szCs w:val="23"/>
          <w:lang w:eastAsia="pl-PL"/>
        </w:rPr>
        <w:t xml:space="preserve"> trzech</w:t>
      </w:r>
      <w:r w:rsidR="004D23BA">
        <w:rPr>
          <w:sz w:val="23"/>
          <w:szCs w:val="23"/>
          <w:lang w:eastAsia="pl-PL"/>
        </w:rPr>
        <w:t xml:space="preserve"> </w:t>
      </w:r>
      <w:r w:rsidR="007B4030">
        <w:rPr>
          <w:sz w:val="23"/>
          <w:szCs w:val="23"/>
          <w:lang w:eastAsia="pl-PL"/>
        </w:rPr>
        <w:t>schroniskach:</w:t>
      </w:r>
      <w:r w:rsidR="004D23BA">
        <w:rPr>
          <w:sz w:val="23"/>
          <w:szCs w:val="23"/>
          <w:lang w:eastAsia="pl-PL"/>
        </w:rPr>
        <w:t xml:space="preserve">(w </w:t>
      </w:r>
      <w:r w:rsidR="00707FA6">
        <w:rPr>
          <w:sz w:val="23"/>
          <w:szCs w:val="23"/>
          <w:lang w:eastAsia="pl-PL"/>
        </w:rPr>
        <w:t>S</w:t>
      </w:r>
      <w:r w:rsidR="007B4030">
        <w:rPr>
          <w:sz w:val="23"/>
          <w:szCs w:val="23"/>
          <w:lang w:eastAsia="pl-PL"/>
        </w:rPr>
        <w:t xml:space="preserve">chronisku </w:t>
      </w:r>
      <w:r w:rsidR="00455D62">
        <w:rPr>
          <w:sz w:val="23"/>
          <w:szCs w:val="23"/>
          <w:lang w:eastAsia="pl-PL"/>
        </w:rPr>
        <w:t>dla B</w:t>
      </w:r>
      <w:r w:rsidR="00AA6081" w:rsidRPr="007A0073">
        <w:rPr>
          <w:sz w:val="23"/>
          <w:szCs w:val="23"/>
          <w:lang w:eastAsia="pl-PL"/>
        </w:rPr>
        <w:t xml:space="preserve">ezdomnych </w:t>
      </w:r>
      <w:r w:rsidR="00455D62">
        <w:rPr>
          <w:sz w:val="23"/>
          <w:szCs w:val="23"/>
          <w:lang w:eastAsia="pl-PL"/>
        </w:rPr>
        <w:t>M</w:t>
      </w:r>
      <w:r w:rsidR="007B4030">
        <w:rPr>
          <w:sz w:val="23"/>
          <w:szCs w:val="23"/>
          <w:lang w:eastAsia="pl-PL"/>
        </w:rPr>
        <w:t>ężczyzn przy ul </w:t>
      </w:r>
      <w:r w:rsidR="00A23C34">
        <w:rPr>
          <w:sz w:val="23"/>
          <w:szCs w:val="23"/>
          <w:lang w:eastAsia="pl-PL"/>
        </w:rPr>
        <w:t>Słonecznej 1, w Schronisku dla Bezdomnych mężczyzn przy ul. Św. Brata Alberta 2 oraz w </w:t>
      </w:r>
      <w:r w:rsidR="007B4030" w:rsidRPr="00D77188">
        <w:rPr>
          <w:sz w:val="23"/>
          <w:szCs w:val="23"/>
          <w:lang w:eastAsia="pl-PL"/>
        </w:rPr>
        <w:t>Schronis</w:t>
      </w:r>
      <w:r w:rsidR="00455D62">
        <w:rPr>
          <w:sz w:val="23"/>
          <w:szCs w:val="23"/>
          <w:lang w:eastAsia="pl-PL"/>
        </w:rPr>
        <w:t xml:space="preserve">ku dla Bezdomnych Kobiet </w:t>
      </w:r>
      <w:r w:rsidR="007B4030">
        <w:rPr>
          <w:sz w:val="23"/>
          <w:szCs w:val="23"/>
          <w:lang w:eastAsia="pl-PL"/>
        </w:rPr>
        <w:t>przy ul Św. Brata Alberta 2 </w:t>
      </w:r>
      <w:r w:rsidR="007B4030" w:rsidRPr="00D77188">
        <w:rPr>
          <w:sz w:val="23"/>
          <w:szCs w:val="23"/>
          <w:lang w:eastAsia="pl-PL"/>
        </w:rPr>
        <w:t>w Dębicy</w:t>
      </w:r>
      <w:r w:rsidR="007B4030">
        <w:rPr>
          <w:sz w:val="23"/>
          <w:szCs w:val="23"/>
          <w:lang w:eastAsia="pl-PL"/>
        </w:rPr>
        <w:t>).</w:t>
      </w:r>
      <w:r w:rsidR="00B54A4D">
        <w:rPr>
          <w:sz w:val="23"/>
          <w:szCs w:val="23"/>
          <w:lang w:eastAsia="pl-PL"/>
        </w:rPr>
        <w:t>W 2019 roku 1 osoba bezdomna przebywała w Schronisku</w:t>
      </w:r>
      <w:r w:rsidR="00B54A4D" w:rsidRPr="00B54A4D">
        <w:rPr>
          <w:sz w:val="23"/>
          <w:szCs w:val="23"/>
          <w:lang w:eastAsia="pl-PL"/>
        </w:rPr>
        <w:t xml:space="preserve"> dla osób bezdomnych z usługami opiekuńczymi w </w:t>
      </w:r>
      <w:proofErr w:type="spellStart"/>
      <w:r w:rsidR="00B54A4D" w:rsidRPr="00B54A4D">
        <w:rPr>
          <w:sz w:val="23"/>
          <w:szCs w:val="23"/>
          <w:lang w:eastAsia="pl-PL"/>
        </w:rPr>
        <w:t>Gwizdaju</w:t>
      </w:r>
      <w:proofErr w:type="spellEnd"/>
      <w:r w:rsidR="00B54A4D">
        <w:rPr>
          <w:sz w:val="23"/>
          <w:szCs w:val="23"/>
          <w:lang w:eastAsia="pl-PL"/>
        </w:rPr>
        <w:t xml:space="preserve">. </w:t>
      </w:r>
    </w:p>
    <w:p w:rsidR="001527B0" w:rsidRDefault="0002187C" w:rsidP="004D23BA">
      <w:pPr>
        <w:suppressAutoHyphens w:val="0"/>
        <w:autoSpaceDE w:val="0"/>
        <w:autoSpaceDN w:val="0"/>
        <w:adjustRightInd w:val="0"/>
        <w:spacing w:line="276" w:lineRule="auto"/>
        <w:ind w:firstLine="720"/>
        <w:jc w:val="both"/>
        <w:rPr>
          <w:sz w:val="23"/>
          <w:szCs w:val="23"/>
        </w:rPr>
      </w:pPr>
      <w:r>
        <w:rPr>
          <w:sz w:val="23"/>
          <w:szCs w:val="23"/>
        </w:rPr>
        <w:t xml:space="preserve">Pracownicy socjalni zatrudnieni w tut. Ośrodku zawierają z osobami bezdomnymi kontrakty socjalne, które w zapisach uwzględniają sytuację osoby bezdomnej oraz zapewniają wsparcie osobie, która je podpisała. Działania spisane w kontraktach socjalnych mają na celu </w:t>
      </w:r>
      <w:r w:rsidR="004C34C7">
        <w:rPr>
          <w:sz w:val="23"/>
          <w:szCs w:val="23"/>
        </w:rPr>
        <w:t>poprawę</w:t>
      </w:r>
      <w:r>
        <w:rPr>
          <w:sz w:val="23"/>
          <w:szCs w:val="23"/>
        </w:rPr>
        <w:t xml:space="preserve"> sytuacji zdrowotnej osoby bezdomnej, często uzyskanie stopnia niepełnosprawności, pomoc mieszkaniową, pomoc socjalną i finansową oraz aktywizację zaw</w:t>
      </w:r>
      <w:r w:rsidR="004D23BA">
        <w:rPr>
          <w:sz w:val="23"/>
          <w:szCs w:val="23"/>
        </w:rPr>
        <w:t xml:space="preserve">odową, we </w:t>
      </w:r>
      <w:r>
        <w:rPr>
          <w:sz w:val="23"/>
          <w:szCs w:val="23"/>
        </w:rPr>
        <w:t>współpracy z Powiatowym Urzędem Pracy, Klubem Integracji Społecznej i Centrum Integracji Społecznej.</w:t>
      </w:r>
      <w:r w:rsidR="001527B0">
        <w:rPr>
          <w:sz w:val="23"/>
          <w:szCs w:val="23"/>
        </w:rPr>
        <w:tab/>
      </w:r>
      <w:r w:rsidR="008421BB">
        <w:rPr>
          <w:sz w:val="23"/>
          <w:szCs w:val="23"/>
        </w:rPr>
        <w:t>Kon</w:t>
      </w:r>
      <w:r w:rsidR="00481F1C">
        <w:rPr>
          <w:sz w:val="23"/>
          <w:szCs w:val="23"/>
        </w:rPr>
        <w:t>trakty socjalne zawierają tzw. k</w:t>
      </w:r>
      <w:r w:rsidR="008421BB">
        <w:rPr>
          <w:sz w:val="23"/>
          <w:szCs w:val="23"/>
        </w:rPr>
        <w:t>arty m</w:t>
      </w:r>
      <w:r w:rsidR="00481F1C">
        <w:rPr>
          <w:sz w:val="23"/>
          <w:szCs w:val="23"/>
        </w:rPr>
        <w:t xml:space="preserve">onitoringu podejmowanych działań oraz ocenę okresową i końcową. Podczas ich realizacji istnieje także możliwość wprowadzania nowych ustaleń mających na celu dalszą pomoc osobom bezdomnym. Ich </w:t>
      </w:r>
      <w:r w:rsidR="004C34C7">
        <w:rPr>
          <w:sz w:val="23"/>
          <w:szCs w:val="23"/>
        </w:rPr>
        <w:t>efektem jest pomoc i </w:t>
      </w:r>
      <w:r w:rsidR="00481F1C">
        <w:rPr>
          <w:sz w:val="23"/>
          <w:szCs w:val="23"/>
        </w:rPr>
        <w:t>wsparcie osobom bezdomnym w dotarciu do lekarzy w ty</w:t>
      </w:r>
      <w:r w:rsidR="00DA3BB6">
        <w:rPr>
          <w:sz w:val="23"/>
          <w:szCs w:val="23"/>
        </w:rPr>
        <w:t>m również specjalistów, pomoc w </w:t>
      </w:r>
      <w:r w:rsidR="00481F1C">
        <w:rPr>
          <w:sz w:val="23"/>
          <w:szCs w:val="23"/>
        </w:rPr>
        <w:t xml:space="preserve">aktywizacji społecznej i zawodowej oraz pomoc finansowa w postaci zasiłków celowych, </w:t>
      </w:r>
      <w:r w:rsidR="004C34C7">
        <w:rPr>
          <w:sz w:val="23"/>
          <w:szCs w:val="23"/>
        </w:rPr>
        <w:lastRenderedPageBreak/>
        <w:t>okresowych lub stałych, które dla</w:t>
      </w:r>
      <w:r w:rsidR="00481F1C">
        <w:rPr>
          <w:sz w:val="23"/>
          <w:szCs w:val="23"/>
        </w:rPr>
        <w:t xml:space="preserve"> osób bezdomnych często sta</w:t>
      </w:r>
      <w:r w:rsidR="005E087F">
        <w:rPr>
          <w:sz w:val="23"/>
          <w:szCs w:val="23"/>
        </w:rPr>
        <w:t xml:space="preserve">nowią jedyne źródło utrzymania. </w:t>
      </w:r>
      <w:r w:rsidR="008D2BF8">
        <w:rPr>
          <w:sz w:val="23"/>
          <w:szCs w:val="23"/>
        </w:rPr>
        <w:t>W 2019</w:t>
      </w:r>
      <w:r w:rsidR="001527B0">
        <w:rPr>
          <w:sz w:val="23"/>
          <w:szCs w:val="23"/>
        </w:rPr>
        <w:t xml:space="preserve"> roku podpisano </w:t>
      </w:r>
      <w:r w:rsidR="005E087F">
        <w:rPr>
          <w:b/>
          <w:sz w:val="23"/>
          <w:szCs w:val="23"/>
        </w:rPr>
        <w:t>79 kontraktów</w:t>
      </w:r>
      <w:r w:rsidR="001527B0">
        <w:rPr>
          <w:b/>
          <w:sz w:val="23"/>
          <w:szCs w:val="23"/>
        </w:rPr>
        <w:t xml:space="preserve"> z </w:t>
      </w:r>
      <w:r w:rsidR="001527B0" w:rsidRPr="007A0073">
        <w:rPr>
          <w:b/>
          <w:sz w:val="23"/>
          <w:szCs w:val="23"/>
        </w:rPr>
        <w:t>osobami bezdomnymi</w:t>
      </w:r>
      <w:r w:rsidR="001527B0" w:rsidRPr="007A0073">
        <w:rPr>
          <w:sz w:val="23"/>
          <w:szCs w:val="23"/>
        </w:rPr>
        <w:t xml:space="preserve">. </w:t>
      </w:r>
    </w:p>
    <w:p w:rsidR="001527B0" w:rsidRPr="007A0073" w:rsidRDefault="001527B0" w:rsidP="007B4030">
      <w:pPr>
        <w:suppressAutoHyphens w:val="0"/>
        <w:autoSpaceDE w:val="0"/>
        <w:autoSpaceDN w:val="0"/>
        <w:adjustRightInd w:val="0"/>
        <w:spacing w:line="276" w:lineRule="auto"/>
        <w:jc w:val="both"/>
        <w:rPr>
          <w:sz w:val="23"/>
          <w:szCs w:val="23"/>
          <w:lang w:eastAsia="pl-PL"/>
        </w:rPr>
      </w:pPr>
    </w:p>
    <w:p w:rsidR="00AA6081" w:rsidRPr="00864F0D" w:rsidRDefault="00DA3BB6" w:rsidP="001C52D0">
      <w:pPr>
        <w:pStyle w:val="Akapitzlist"/>
        <w:tabs>
          <w:tab w:val="left" w:pos="15"/>
        </w:tabs>
        <w:ind w:left="0"/>
        <w:jc w:val="both"/>
        <w:rPr>
          <w:rFonts w:ascii="Times New Roman" w:hAnsi="Times New Roman" w:cs="Times New Roman"/>
          <w:b/>
          <w:bCs/>
          <w:sz w:val="23"/>
          <w:szCs w:val="23"/>
        </w:rPr>
      </w:pPr>
      <w:r>
        <w:rPr>
          <w:rFonts w:ascii="Times New Roman" w:hAnsi="Times New Roman" w:cs="Times New Roman"/>
          <w:b/>
          <w:bCs/>
          <w:sz w:val="23"/>
          <w:szCs w:val="23"/>
        </w:rPr>
        <w:t>Tabela Nr 8.</w:t>
      </w:r>
      <w:r w:rsidR="00AA6081" w:rsidRPr="00B7549E">
        <w:rPr>
          <w:rFonts w:ascii="Times New Roman" w:hAnsi="Times New Roman" w:cs="Times New Roman"/>
          <w:b/>
          <w:bCs/>
          <w:sz w:val="23"/>
          <w:szCs w:val="23"/>
        </w:rPr>
        <w:t xml:space="preserve">Liczba osób bezdomnych </w:t>
      </w:r>
      <w:r w:rsidR="00B7549E" w:rsidRPr="00B7549E">
        <w:rPr>
          <w:rFonts w:ascii="Times New Roman" w:hAnsi="Times New Roman" w:cs="Times New Roman"/>
          <w:b/>
          <w:bCs/>
          <w:sz w:val="23"/>
          <w:szCs w:val="23"/>
        </w:rPr>
        <w:t xml:space="preserve">znajdujących się na terenie miasta Dębicy </w:t>
      </w:r>
      <w:r w:rsidR="00B7549E">
        <w:rPr>
          <w:rFonts w:ascii="Times New Roman" w:hAnsi="Times New Roman" w:cs="Times New Roman"/>
          <w:b/>
          <w:bCs/>
          <w:sz w:val="23"/>
          <w:szCs w:val="23"/>
        </w:rPr>
        <w:t>w </w:t>
      </w:r>
      <w:r w:rsidR="00495476">
        <w:rPr>
          <w:rFonts w:ascii="Times New Roman" w:hAnsi="Times New Roman" w:cs="Times New Roman"/>
          <w:b/>
          <w:bCs/>
          <w:sz w:val="23"/>
          <w:szCs w:val="23"/>
        </w:rPr>
        <w:t>latach 2017-2019</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958"/>
        <w:gridCol w:w="1134"/>
        <w:gridCol w:w="853"/>
        <w:gridCol w:w="990"/>
        <w:gridCol w:w="1134"/>
        <w:gridCol w:w="853"/>
        <w:gridCol w:w="990"/>
        <w:gridCol w:w="1134"/>
      </w:tblGrid>
      <w:tr w:rsidR="00B7549E" w:rsidTr="003B76A3">
        <w:trPr>
          <w:trHeight w:val="445"/>
        </w:trPr>
        <w:tc>
          <w:tcPr>
            <w:tcW w:w="2977" w:type="dxa"/>
            <w:gridSpan w:val="3"/>
            <w:shd w:val="clear" w:color="auto" w:fill="C2D69B"/>
            <w:vAlign w:val="center"/>
          </w:tcPr>
          <w:p w:rsidR="00B7549E" w:rsidRPr="00B7549E" w:rsidRDefault="00B36189" w:rsidP="00B7549E">
            <w:pPr>
              <w:jc w:val="center"/>
              <w:rPr>
                <w:b/>
                <w:sz w:val="23"/>
                <w:szCs w:val="23"/>
              </w:rPr>
            </w:pPr>
            <w:r>
              <w:rPr>
                <w:b/>
                <w:sz w:val="23"/>
                <w:szCs w:val="23"/>
              </w:rPr>
              <w:t>ROK 2017</w:t>
            </w:r>
          </w:p>
        </w:tc>
        <w:tc>
          <w:tcPr>
            <w:tcW w:w="2977" w:type="dxa"/>
            <w:gridSpan w:val="3"/>
            <w:shd w:val="clear" w:color="auto" w:fill="C2D69B"/>
            <w:vAlign w:val="center"/>
          </w:tcPr>
          <w:p w:rsidR="00B7549E" w:rsidRPr="00B7549E" w:rsidRDefault="00B36189" w:rsidP="00B7549E">
            <w:pPr>
              <w:jc w:val="center"/>
              <w:rPr>
                <w:b/>
                <w:sz w:val="23"/>
                <w:szCs w:val="23"/>
              </w:rPr>
            </w:pPr>
            <w:r>
              <w:rPr>
                <w:b/>
                <w:sz w:val="23"/>
                <w:szCs w:val="23"/>
              </w:rPr>
              <w:t>ROK 2018</w:t>
            </w:r>
          </w:p>
        </w:tc>
        <w:tc>
          <w:tcPr>
            <w:tcW w:w="2977" w:type="dxa"/>
            <w:gridSpan w:val="3"/>
            <w:shd w:val="clear" w:color="auto" w:fill="C2D69B"/>
            <w:vAlign w:val="center"/>
          </w:tcPr>
          <w:p w:rsidR="00B7549E" w:rsidRPr="00B7549E" w:rsidRDefault="00B36189" w:rsidP="00C67871">
            <w:pPr>
              <w:jc w:val="center"/>
              <w:rPr>
                <w:b/>
                <w:sz w:val="23"/>
                <w:szCs w:val="23"/>
              </w:rPr>
            </w:pPr>
            <w:r>
              <w:rPr>
                <w:b/>
                <w:sz w:val="23"/>
                <w:szCs w:val="23"/>
              </w:rPr>
              <w:t>ROK 2019</w:t>
            </w:r>
          </w:p>
        </w:tc>
      </w:tr>
      <w:tr w:rsidR="00B7549E" w:rsidTr="00864F0D">
        <w:trPr>
          <w:trHeight w:val="489"/>
        </w:trPr>
        <w:tc>
          <w:tcPr>
            <w:tcW w:w="2977" w:type="dxa"/>
            <w:gridSpan w:val="3"/>
            <w:shd w:val="clear" w:color="auto" w:fill="D9D9D9"/>
            <w:vAlign w:val="center"/>
          </w:tcPr>
          <w:p w:rsidR="00B7549E" w:rsidRPr="00B7549E" w:rsidRDefault="00B36189" w:rsidP="00B7549E">
            <w:pPr>
              <w:jc w:val="center"/>
              <w:rPr>
                <w:b/>
                <w:sz w:val="23"/>
                <w:szCs w:val="23"/>
              </w:rPr>
            </w:pPr>
            <w:r>
              <w:rPr>
                <w:b/>
                <w:sz w:val="23"/>
                <w:szCs w:val="23"/>
              </w:rPr>
              <w:t>73</w:t>
            </w:r>
            <w:r w:rsidR="00B7549E" w:rsidRPr="00B7549E">
              <w:rPr>
                <w:b/>
                <w:sz w:val="23"/>
                <w:szCs w:val="23"/>
              </w:rPr>
              <w:t xml:space="preserve"> osób bezdomnych</w:t>
            </w:r>
          </w:p>
        </w:tc>
        <w:tc>
          <w:tcPr>
            <w:tcW w:w="2977" w:type="dxa"/>
            <w:gridSpan w:val="3"/>
            <w:shd w:val="clear" w:color="auto" w:fill="D9D9D9"/>
            <w:vAlign w:val="center"/>
          </w:tcPr>
          <w:p w:rsidR="00B7549E" w:rsidRPr="00B7549E" w:rsidRDefault="00B36189" w:rsidP="00B7549E">
            <w:pPr>
              <w:jc w:val="center"/>
              <w:rPr>
                <w:b/>
                <w:sz w:val="23"/>
                <w:szCs w:val="23"/>
              </w:rPr>
            </w:pPr>
            <w:r>
              <w:rPr>
                <w:b/>
                <w:sz w:val="23"/>
                <w:szCs w:val="23"/>
              </w:rPr>
              <w:t>8</w:t>
            </w:r>
            <w:r w:rsidR="00B7549E" w:rsidRPr="00B7549E">
              <w:rPr>
                <w:b/>
                <w:sz w:val="23"/>
                <w:szCs w:val="23"/>
              </w:rPr>
              <w:t>3 osoby bezdomne</w:t>
            </w:r>
          </w:p>
        </w:tc>
        <w:tc>
          <w:tcPr>
            <w:tcW w:w="2977" w:type="dxa"/>
            <w:gridSpan w:val="3"/>
            <w:shd w:val="clear" w:color="auto" w:fill="D9D9D9"/>
            <w:vAlign w:val="center"/>
          </w:tcPr>
          <w:p w:rsidR="00B7549E" w:rsidRPr="00B7549E" w:rsidRDefault="000244C8" w:rsidP="00B7549E">
            <w:pPr>
              <w:jc w:val="center"/>
              <w:rPr>
                <w:b/>
                <w:sz w:val="23"/>
                <w:szCs w:val="23"/>
              </w:rPr>
            </w:pPr>
            <w:r>
              <w:rPr>
                <w:b/>
                <w:sz w:val="23"/>
                <w:szCs w:val="23"/>
              </w:rPr>
              <w:t>86</w:t>
            </w:r>
            <w:r w:rsidR="00B7549E" w:rsidRPr="00B7549E">
              <w:rPr>
                <w:b/>
                <w:sz w:val="23"/>
                <w:szCs w:val="23"/>
              </w:rPr>
              <w:t xml:space="preserve"> osoby bezdomne</w:t>
            </w:r>
          </w:p>
        </w:tc>
      </w:tr>
      <w:tr w:rsidR="00B7549E" w:rsidTr="003B76A3">
        <w:trPr>
          <w:cantSplit/>
          <w:trHeight w:val="1882"/>
        </w:trPr>
        <w:tc>
          <w:tcPr>
            <w:tcW w:w="885"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W schronisku</w:t>
            </w:r>
          </w:p>
        </w:tc>
        <w:tc>
          <w:tcPr>
            <w:tcW w:w="958"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Poza schroniskiem</w:t>
            </w:r>
          </w:p>
        </w:tc>
        <w:tc>
          <w:tcPr>
            <w:tcW w:w="1134"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Zdiagnozowane osoby bezdomne na terenie miasta, nie korzystające z pomocy</w:t>
            </w:r>
          </w:p>
        </w:tc>
        <w:tc>
          <w:tcPr>
            <w:tcW w:w="853"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W schronisku</w:t>
            </w:r>
          </w:p>
        </w:tc>
        <w:tc>
          <w:tcPr>
            <w:tcW w:w="990"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Poza schroniskiem</w:t>
            </w:r>
          </w:p>
        </w:tc>
        <w:tc>
          <w:tcPr>
            <w:tcW w:w="1134"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Zdiagnozowane osoby bezdomne na terenie miasta, nie korzystające z pomocy</w:t>
            </w:r>
          </w:p>
        </w:tc>
        <w:tc>
          <w:tcPr>
            <w:tcW w:w="853"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W schronisku</w:t>
            </w:r>
          </w:p>
        </w:tc>
        <w:tc>
          <w:tcPr>
            <w:tcW w:w="990"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Poza schroniskiem</w:t>
            </w:r>
          </w:p>
        </w:tc>
        <w:tc>
          <w:tcPr>
            <w:tcW w:w="1134" w:type="dxa"/>
            <w:shd w:val="clear" w:color="auto" w:fill="F2F2F2"/>
            <w:textDirection w:val="btLr"/>
            <w:vAlign w:val="center"/>
          </w:tcPr>
          <w:p w:rsidR="00B7549E" w:rsidRPr="00B7549E" w:rsidRDefault="00B7549E" w:rsidP="00B7549E">
            <w:pPr>
              <w:ind w:left="113" w:right="113"/>
              <w:jc w:val="center"/>
              <w:rPr>
                <w:b/>
                <w:sz w:val="20"/>
                <w:szCs w:val="20"/>
              </w:rPr>
            </w:pPr>
            <w:r w:rsidRPr="00B7549E">
              <w:rPr>
                <w:b/>
                <w:sz w:val="20"/>
                <w:szCs w:val="20"/>
              </w:rPr>
              <w:t>Zdiagnozowane osoby bezdomne na terenie miasta, nie korzystające z pomocy</w:t>
            </w:r>
          </w:p>
        </w:tc>
      </w:tr>
      <w:tr w:rsidR="00B7549E" w:rsidTr="007951FE">
        <w:trPr>
          <w:trHeight w:val="539"/>
        </w:trPr>
        <w:tc>
          <w:tcPr>
            <w:tcW w:w="885" w:type="dxa"/>
            <w:vAlign w:val="center"/>
          </w:tcPr>
          <w:p w:rsidR="00B7549E" w:rsidRPr="00B7549E" w:rsidRDefault="00B36189" w:rsidP="00B7549E">
            <w:pPr>
              <w:jc w:val="center"/>
              <w:rPr>
                <w:b/>
                <w:sz w:val="23"/>
                <w:szCs w:val="23"/>
              </w:rPr>
            </w:pPr>
            <w:r>
              <w:rPr>
                <w:b/>
                <w:sz w:val="23"/>
                <w:szCs w:val="23"/>
              </w:rPr>
              <w:t>43</w:t>
            </w:r>
          </w:p>
        </w:tc>
        <w:tc>
          <w:tcPr>
            <w:tcW w:w="958" w:type="dxa"/>
            <w:vAlign w:val="center"/>
          </w:tcPr>
          <w:p w:rsidR="00B7549E" w:rsidRPr="00B7549E" w:rsidRDefault="00B36189" w:rsidP="00B7549E">
            <w:pPr>
              <w:jc w:val="center"/>
              <w:rPr>
                <w:b/>
                <w:sz w:val="23"/>
                <w:szCs w:val="23"/>
              </w:rPr>
            </w:pPr>
            <w:r>
              <w:rPr>
                <w:b/>
                <w:sz w:val="23"/>
                <w:szCs w:val="23"/>
              </w:rPr>
              <w:t>24</w:t>
            </w:r>
          </w:p>
        </w:tc>
        <w:tc>
          <w:tcPr>
            <w:tcW w:w="1134" w:type="dxa"/>
            <w:vAlign w:val="center"/>
          </w:tcPr>
          <w:p w:rsidR="00B7549E" w:rsidRPr="00B7549E" w:rsidRDefault="00B36189" w:rsidP="00B7549E">
            <w:pPr>
              <w:jc w:val="center"/>
              <w:rPr>
                <w:b/>
                <w:sz w:val="23"/>
                <w:szCs w:val="23"/>
              </w:rPr>
            </w:pPr>
            <w:r>
              <w:rPr>
                <w:b/>
                <w:sz w:val="23"/>
                <w:szCs w:val="23"/>
              </w:rPr>
              <w:t>6</w:t>
            </w:r>
          </w:p>
        </w:tc>
        <w:tc>
          <w:tcPr>
            <w:tcW w:w="853" w:type="dxa"/>
            <w:vAlign w:val="center"/>
          </w:tcPr>
          <w:p w:rsidR="00B7549E" w:rsidRPr="00B7549E" w:rsidRDefault="00B36189" w:rsidP="00B7549E">
            <w:pPr>
              <w:jc w:val="center"/>
              <w:rPr>
                <w:b/>
                <w:sz w:val="23"/>
                <w:szCs w:val="23"/>
              </w:rPr>
            </w:pPr>
            <w:r>
              <w:rPr>
                <w:b/>
                <w:sz w:val="23"/>
                <w:szCs w:val="23"/>
              </w:rPr>
              <w:t>65</w:t>
            </w:r>
          </w:p>
        </w:tc>
        <w:tc>
          <w:tcPr>
            <w:tcW w:w="990" w:type="dxa"/>
            <w:vAlign w:val="center"/>
          </w:tcPr>
          <w:p w:rsidR="00B7549E" w:rsidRPr="00B7549E" w:rsidRDefault="00B36189" w:rsidP="00B7549E">
            <w:pPr>
              <w:jc w:val="center"/>
              <w:rPr>
                <w:b/>
                <w:sz w:val="23"/>
                <w:szCs w:val="23"/>
              </w:rPr>
            </w:pPr>
            <w:r>
              <w:rPr>
                <w:b/>
                <w:sz w:val="23"/>
                <w:szCs w:val="23"/>
              </w:rPr>
              <w:t>15</w:t>
            </w:r>
          </w:p>
        </w:tc>
        <w:tc>
          <w:tcPr>
            <w:tcW w:w="1134" w:type="dxa"/>
            <w:vAlign w:val="center"/>
          </w:tcPr>
          <w:p w:rsidR="00B7549E" w:rsidRPr="00B7549E" w:rsidRDefault="00B36189" w:rsidP="00B7549E">
            <w:pPr>
              <w:jc w:val="center"/>
              <w:rPr>
                <w:b/>
                <w:sz w:val="23"/>
                <w:szCs w:val="23"/>
              </w:rPr>
            </w:pPr>
            <w:r>
              <w:rPr>
                <w:b/>
                <w:sz w:val="23"/>
                <w:szCs w:val="23"/>
              </w:rPr>
              <w:t>3</w:t>
            </w:r>
          </w:p>
        </w:tc>
        <w:tc>
          <w:tcPr>
            <w:tcW w:w="853" w:type="dxa"/>
            <w:shd w:val="clear" w:color="auto" w:fill="auto"/>
            <w:vAlign w:val="center"/>
          </w:tcPr>
          <w:p w:rsidR="00B7549E" w:rsidRPr="00DA3BB6" w:rsidRDefault="000244C8" w:rsidP="00B7549E">
            <w:pPr>
              <w:jc w:val="center"/>
              <w:rPr>
                <w:b/>
                <w:sz w:val="23"/>
                <w:szCs w:val="23"/>
              </w:rPr>
            </w:pPr>
            <w:r>
              <w:rPr>
                <w:b/>
                <w:sz w:val="23"/>
                <w:szCs w:val="23"/>
              </w:rPr>
              <w:t>62</w:t>
            </w:r>
          </w:p>
        </w:tc>
        <w:tc>
          <w:tcPr>
            <w:tcW w:w="990" w:type="dxa"/>
            <w:shd w:val="clear" w:color="auto" w:fill="auto"/>
            <w:vAlign w:val="center"/>
          </w:tcPr>
          <w:p w:rsidR="00B7549E" w:rsidRPr="007951FE" w:rsidRDefault="007951FE" w:rsidP="00B7549E">
            <w:pPr>
              <w:jc w:val="center"/>
              <w:rPr>
                <w:b/>
                <w:sz w:val="23"/>
                <w:szCs w:val="23"/>
              </w:rPr>
            </w:pPr>
            <w:r w:rsidRPr="007951FE">
              <w:rPr>
                <w:b/>
                <w:sz w:val="23"/>
                <w:szCs w:val="23"/>
              </w:rPr>
              <w:t>18</w:t>
            </w:r>
          </w:p>
        </w:tc>
        <w:tc>
          <w:tcPr>
            <w:tcW w:w="1134" w:type="dxa"/>
            <w:shd w:val="clear" w:color="auto" w:fill="auto"/>
            <w:vAlign w:val="center"/>
          </w:tcPr>
          <w:p w:rsidR="00B7549E" w:rsidRPr="007951FE" w:rsidRDefault="007951FE" w:rsidP="00B7549E">
            <w:pPr>
              <w:jc w:val="center"/>
              <w:rPr>
                <w:b/>
                <w:sz w:val="23"/>
                <w:szCs w:val="23"/>
              </w:rPr>
            </w:pPr>
            <w:r>
              <w:rPr>
                <w:b/>
                <w:sz w:val="23"/>
                <w:szCs w:val="23"/>
              </w:rPr>
              <w:t>6</w:t>
            </w:r>
          </w:p>
        </w:tc>
      </w:tr>
    </w:tbl>
    <w:p w:rsidR="00627A7D" w:rsidRPr="007A0073" w:rsidRDefault="00627A7D" w:rsidP="00627A7D">
      <w:pPr>
        <w:spacing w:line="276" w:lineRule="auto"/>
        <w:ind w:firstLine="708"/>
        <w:jc w:val="center"/>
        <w:rPr>
          <w:i/>
          <w:sz w:val="20"/>
          <w:szCs w:val="20"/>
        </w:rPr>
      </w:pPr>
      <w:r w:rsidRPr="007A0073">
        <w:rPr>
          <w:i/>
          <w:sz w:val="20"/>
          <w:szCs w:val="20"/>
        </w:rPr>
        <w:t>Źródło: opracowanie własne MOPS w Dębicy.</w:t>
      </w:r>
    </w:p>
    <w:p w:rsidR="00423D39" w:rsidRDefault="00423D39" w:rsidP="00423D39">
      <w:pPr>
        <w:spacing w:line="276" w:lineRule="auto"/>
        <w:ind w:firstLine="708"/>
        <w:jc w:val="both"/>
        <w:rPr>
          <w:sz w:val="23"/>
          <w:szCs w:val="23"/>
        </w:rPr>
      </w:pPr>
    </w:p>
    <w:p w:rsidR="00423D39" w:rsidRPr="00423D39" w:rsidRDefault="00423D39" w:rsidP="00423D39">
      <w:pPr>
        <w:spacing w:line="276" w:lineRule="auto"/>
        <w:ind w:firstLine="708"/>
        <w:jc w:val="both"/>
        <w:rPr>
          <w:sz w:val="23"/>
          <w:szCs w:val="23"/>
        </w:rPr>
      </w:pPr>
      <w:r w:rsidRPr="00423D39">
        <w:rPr>
          <w:sz w:val="23"/>
          <w:szCs w:val="23"/>
        </w:rPr>
        <w:t>Z doświadczeń pracowników OPS oraz z diagnozy środowiska wynika, że bezdomność występująca w naszym mieście to w głównej mierze tzw. bezdomność z wyboru, która jest przejawem patologii indywidualnej przez odrzucenie powszechnie respektowanych wzorów obyczajowych, co zbiega się z zaburzeniami psychicznymi, zdrowotnymi</w:t>
      </w:r>
      <w:r w:rsidR="004C34C7">
        <w:rPr>
          <w:sz w:val="23"/>
          <w:szCs w:val="23"/>
        </w:rPr>
        <w:t>, w tym związanymi z </w:t>
      </w:r>
      <w:r w:rsidRPr="00423D39">
        <w:rPr>
          <w:sz w:val="23"/>
          <w:szCs w:val="23"/>
        </w:rPr>
        <w:t>uzależnieniami oraz brakiem oparcie i pomocy ze strony rodziny.</w:t>
      </w:r>
    </w:p>
    <w:p w:rsidR="00423D39" w:rsidRPr="00423D39" w:rsidRDefault="004D23BA" w:rsidP="00423D39">
      <w:pPr>
        <w:spacing w:line="276" w:lineRule="auto"/>
        <w:ind w:firstLine="708"/>
        <w:jc w:val="both"/>
        <w:rPr>
          <w:sz w:val="23"/>
          <w:szCs w:val="23"/>
        </w:rPr>
      </w:pPr>
      <w:r>
        <w:rPr>
          <w:sz w:val="23"/>
          <w:szCs w:val="23"/>
        </w:rPr>
        <w:t>N</w:t>
      </w:r>
      <w:r w:rsidR="00423D39" w:rsidRPr="00423D39">
        <w:rPr>
          <w:sz w:val="23"/>
          <w:szCs w:val="23"/>
        </w:rPr>
        <w:t>a przestrzeni lat daje się zauważyć również zwiększający się procent osób bezdomnych, które na margines życia społecznego trafiaj</w:t>
      </w:r>
      <w:r w:rsidR="00D519FD">
        <w:rPr>
          <w:sz w:val="23"/>
          <w:szCs w:val="23"/>
        </w:rPr>
        <w:t>ą poprzez silne uzależnienie od </w:t>
      </w:r>
      <w:r w:rsidR="00423D39" w:rsidRPr="00423D39">
        <w:rPr>
          <w:sz w:val="23"/>
          <w:szCs w:val="23"/>
        </w:rPr>
        <w:t xml:space="preserve">alkoholu i związane z tym zaniedbania w sferze zawodowej oraz mieszkaniowej. Osoby tracą prace, nie mogą uzyskać nowej lub jej utrzymać, co w następstwie także skutkuje zadłużeniami mieszkaniowymi i eksmisją z zajmowanego mieszkania lub doprowadzeniem zajmowanych budynków do stanu, w których z uwagi na bezpieczeństwo, nie można zamieszkiwać. </w:t>
      </w:r>
    </w:p>
    <w:p w:rsidR="00423D39" w:rsidRPr="00423D39" w:rsidRDefault="00707FA6" w:rsidP="00423D39">
      <w:pPr>
        <w:spacing w:line="276" w:lineRule="auto"/>
        <w:ind w:firstLine="708"/>
        <w:jc w:val="both"/>
        <w:rPr>
          <w:sz w:val="23"/>
          <w:szCs w:val="23"/>
        </w:rPr>
      </w:pPr>
      <w:r>
        <w:rPr>
          <w:sz w:val="23"/>
          <w:szCs w:val="23"/>
        </w:rPr>
        <w:t>Pracownicy socjalni tut. Ośrodka w</w:t>
      </w:r>
      <w:r w:rsidR="00423D39" w:rsidRPr="00423D39">
        <w:rPr>
          <w:sz w:val="23"/>
          <w:szCs w:val="23"/>
        </w:rPr>
        <w:t xml:space="preserve"> ramach współpracy z instytucjami takimi jak: Straż Miejska, Policja i Straż Ochrony Kolei, </w:t>
      </w:r>
      <w:r w:rsidR="004B6E5A">
        <w:rPr>
          <w:sz w:val="23"/>
          <w:szCs w:val="23"/>
        </w:rPr>
        <w:t xml:space="preserve">patrolują </w:t>
      </w:r>
      <w:r w:rsidR="00423D39" w:rsidRPr="00423D39">
        <w:rPr>
          <w:sz w:val="23"/>
          <w:szCs w:val="23"/>
        </w:rPr>
        <w:t>ulice naszego miasta</w:t>
      </w:r>
      <w:r w:rsidR="004B6E5A">
        <w:rPr>
          <w:sz w:val="23"/>
          <w:szCs w:val="23"/>
        </w:rPr>
        <w:t xml:space="preserve">  i podejmują</w:t>
      </w:r>
      <w:r w:rsidR="00423D39" w:rsidRPr="00423D39">
        <w:rPr>
          <w:sz w:val="23"/>
          <w:szCs w:val="23"/>
        </w:rPr>
        <w:t xml:space="preserve"> wspólne działania interwencyjne w celu zabezpieczenia osób bezdomnych, które przebywają na ulicach, przystankach autobusowych, w parkach itp. Ponadto pracownicy socjalni sporządzają diagnozę osoby bezdomnej, a podczas przeprowadzania wywiadów środowiskowych zapisywane są potrzeby i oczekiwania konkretnych osób. </w:t>
      </w:r>
    </w:p>
    <w:p w:rsidR="00423D39" w:rsidRPr="00423D39" w:rsidRDefault="00423D39" w:rsidP="00423D39">
      <w:pPr>
        <w:spacing w:line="276" w:lineRule="auto"/>
        <w:ind w:firstLine="708"/>
        <w:jc w:val="both"/>
        <w:rPr>
          <w:sz w:val="23"/>
          <w:szCs w:val="23"/>
        </w:rPr>
      </w:pPr>
      <w:r w:rsidRPr="00423D39">
        <w:rPr>
          <w:sz w:val="23"/>
          <w:szCs w:val="23"/>
        </w:rPr>
        <w:t>MOPS w Dębicy koordynuje również cykliczne badanie osób bezdomnych</w:t>
      </w:r>
      <w:r w:rsidR="004B6E5A">
        <w:rPr>
          <w:sz w:val="23"/>
          <w:szCs w:val="23"/>
        </w:rPr>
        <w:t xml:space="preserve"> w mieście Dębica</w:t>
      </w:r>
      <w:r w:rsidRPr="00423D39">
        <w:rPr>
          <w:sz w:val="23"/>
          <w:szCs w:val="23"/>
        </w:rPr>
        <w:t xml:space="preserve">. Dzięki danym pozyskanym w tym badaniu mamy rozeznanie co do sytuacji liczbowej osób bezdomnych przebywających na terenie naszego miasta. </w:t>
      </w:r>
    </w:p>
    <w:p w:rsidR="00423D39" w:rsidRPr="00423D39" w:rsidRDefault="00423D39" w:rsidP="00423D39">
      <w:pPr>
        <w:spacing w:line="276" w:lineRule="auto"/>
        <w:ind w:firstLine="708"/>
        <w:jc w:val="both"/>
        <w:rPr>
          <w:sz w:val="23"/>
          <w:szCs w:val="23"/>
        </w:rPr>
      </w:pPr>
      <w:r w:rsidRPr="00423D39">
        <w:rPr>
          <w:sz w:val="23"/>
          <w:szCs w:val="23"/>
        </w:rPr>
        <w:t xml:space="preserve">Zawierane są porozumienia z podmiotami, które mogą pomóc osobom bezdomnym (Policja, Straż Miejska, Służba Ochrony Kolei), </w:t>
      </w:r>
      <w:r w:rsidR="00587FB0">
        <w:rPr>
          <w:sz w:val="23"/>
          <w:szCs w:val="23"/>
        </w:rPr>
        <w:t xml:space="preserve">organizowane są </w:t>
      </w:r>
      <w:r w:rsidRPr="00423D39">
        <w:rPr>
          <w:sz w:val="23"/>
          <w:szCs w:val="23"/>
        </w:rPr>
        <w:t>spotkania z tymi służbami, mające na celu ustale</w:t>
      </w:r>
      <w:r w:rsidR="00587FB0">
        <w:rPr>
          <w:sz w:val="23"/>
          <w:szCs w:val="23"/>
        </w:rPr>
        <w:t>nie działań na rzecz bezdomnych.</w:t>
      </w:r>
      <w:r w:rsidR="004B6E5A">
        <w:rPr>
          <w:sz w:val="23"/>
          <w:szCs w:val="23"/>
        </w:rPr>
        <w:t xml:space="preserve"> </w:t>
      </w:r>
      <w:r w:rsidR="00587FB0">
        <w:rPr>
          <w:sz w:val="23"/>
          <w:szCs w:val="23"/>
        </w:rPr>
        <w:t>Pracownicy socjalni rozwieszają ogłoszenia</w:t>
      </w:r>
      <w:r w:rsidR="00707FA6">
        <w:rPr>
          <w:sz w:val="23"/>
          <w:szCs w:val="23"/>
        </w:rPr>
        <w:t xml:space="preserve"> zawierające</w:t>
      </w:r>
      <w:r w:rsidRPr="00423D39">
        <w:rPr>
          <w:sz w:val="23"/>
          <w:szCs w:val="23"/>
        </w:rPr>
        <w:t xml:space="preserve"> bazę teleadresową miejsc schronienia dla osób bezdomnych w przychodniach, szpitalach, dworcach, l</w:t>
      </w:r>
      <w:r w:rsidR="00707FA6">
        <w:rPr>
          <w:sz w:val="23"/>
          <w:szCs w:val="23"/>
        </w:rPr>
        <w:t>okalnej prasie, siedzibie MOPS oraz</w:t>
      </w:r>
      <w:r w:rsidRPr="00423D39">
        <w:rPr>
          <w:sz w:val="23"/>
          <w:szCs w:val="23"/>
        </w:rPr>
        <w:t xml:space="preserve"> na stronie internetowej Ośrodka.</w:t>
      </w:r>
    </w:p>
    <w:p w:rsidR="002F4ED3" w:rsidRPr="00840CD2" w:rsidRDefault="002F4ED3" w:rsidP="008256B0">
      <w:pPr>
        <w:pStyle w:val="Nagwek2"/>
        <w:rPr>
          <w:rFonts w:ascii="Times New Roman" w:hAnsi="Times New Roman" w:cs="Times New Roman"/>
          <w:i w:val="0"/>
          <w:sz w:val="24"/>
          <w:szCs w:val="24"/>
        </w:rPr>
      </w:pPr>
      <w:bookmarkStart w:id="30" w:name="_Toc4410854"/>
    </w:p>
    <w:p w:rsidR="008256B0" w:rsidRPr="00840CD2" w:rsidRDefault="00DA3781" w:rsidP="008256B0">
      <w:pPr>
        <w:pStyle w:val="Nagwek2"/>
        <w:rPr>
          <w:rFonts w:ascii="Times New Roman" w:hAnsi="Times New Roman" w:cs="Times New Roman"/>
          <w:i w:val="0"/>
          <w:sz w:val="24"/>
          <w:szCs w:val="24"/>
          <w:lang w:eastAsia="pl-PL"/>
        </w:rPr>
      </w:pPr>
      <w:r w:rsidRPr="00840CD2">
        <w:rPr>
          <w:rFonts w:ascii="Times New Roman" w:hAnsi="Times New Roman" w:cs="Times New Roman"/>
          <w:i w:val="0"/>
          <w:sz w:val="24"/>
          <w:szCs w:val="24"/>
        </w:rPr>
        <w:t xml:space="preserve">2.6. </w:t>
      </w:r>
      <w:r w:rsidR="002E34E0" w:rsidRPr="00840CD2">
        <w:rPr>
          <w:rFonts w:ascii="Times New Roman" w:hAnsi="Times New Roman" w:cs="Times New Roman"/>
          <w:i w:val="0"/>
          <w:sz w:val="24"/>
          <w:szCs w:val="24"/>
        </w:rPr>
        <w:t>Klub Integracji Społecznej - program</w:t>
      </w:r>
      <w:r w:rsidR="008256B0" w:rsidRPr="00840CD2">
        <w:rPr>
          <w:rFonts w:ascii="Times New Roman" w:hAnsi="Times New Roman" w:cs="Times New Roman"/>
          <w:i w:val="0"/>
          <w:sz w:val="24"/>
          <w:szCs w:val="24"/>
        </w:rPr>
        <w:t xml:space="preserve"> prac społecznie użytecznych</w:t>
      </w:r>
      <w:bookmarkEnd w:id="30"/>
    </w:p>
    <w:p w:rsidR="00690E2E" w:rsidRDefault="00690E2E" w:rsidP="00690E2E">
      <w:pPr>
        <w:spacing w:line="276" w:lineRule="auto"/>
        <w:jc w:val="both"/>
        <w:rPr>
          <w:b/>
          <w:sz w:val="23"/>
          <w:szCs w:val="23"/>
          <w:lang w:eastAsia="pl-PL"/>
        </w:rPr>
      </w:pPr>
      <w:bookmarkStart w:id="31" w:name="__RefHeading___Toc411252612"/>
      <w:bookmarkEnd w:id="31"/>
    </w:p>
    <w:p w:rsidR="00690E2E" w:rsidRPr="002E34E0" w:rsidRDefault="00690E2E" w:rsidP="00690E2E">
      <w:pPr>
        <w:spacing w:line="276" w:lineRule="auto"/>
        <w:ind w:firstLine="720"/>
        <w:jc w:val="both"/>
        <w:rPr>
          <w:sz w:val="23"/>
          <w:szCs w:val="23"/>
          <w:lang w:eastAsia="pl-PL"/>
        </w:rPr>
      </w:pPr>
      <w:r w:rsidRPr="000C2E5F">
        <w:rPr>
          <w:b/>
          <w:sz w:val="23"/>
          <w:szCs w:val="23"/>
          <w:lang w:eastAsia="pl-PL"/>
        </w:rPr>
        <w:t>Klub Integracji Społecznej</w:t>
      </w:r>
      <w:r w:rsidRPr="002E34E0">
        <w:rPr>
          <w:sz w:val="23"/>
          <w:szCs w:val="23"/>
          <w:lang w:eastAsia="pl-PL"/>
        </w:rPr>
        <w:t xml:space="preserve"> jest elementem wewnętrznej struktury organizacyjnej</w:t>
      </w:r>
      <w:r w:rsidR="004B6E5A">
        <w:rPr>
          <w:sz w:val="23"/>
          <w:szCs w:val="23"/>
          <w:lang w:eastAsia="pl-PL"/>
        </w:rPr>
        <w:t xml:space="preserve"> </w:t>
      </w:r>
      <w:r w:rsidRPr="002E34E0">
        <w:rPr>
          <w:sz w:val="23"/>
          <w:szCs w:val="23"/>
          <w:lang w:eastAsia="pl-PL"/>
        </w:rPr>
        <w:t xml:space="preserve">Miejskiego Ośrodka Pomocy Społecznej </w:t>
      </w:r>
      <w:r>
        <w:rPr>
          <w:sz w:val="23"/>
          <w:szCs w:val="23"/>
          <w:lang w:eastAsia="pl-PL"/>
        </w:rPr>
        <w:t xml:space="preserve">w Dębicy. </w:t>
      </w:r>
      <w:r w:rsidRPr="002E34E0">
        <w:rPr>
          <w:sz w:val="23"/>
          <w:szCs w:val="23"/>
          <w:lang w:eastAsia="pl-PL"/>
        </w:rPr>
        <w:t>Działalność Klubu Integracji Społecznej prowadzona jest w oparciu o ustawę</w:t>
      </w:r>
      <w:r w:rsidR="004B6E5A">
        <w:rPr>
          <w:sz w:val="23"/>
          <w:szCs w:val="23"/>
          <w:lang w:eastAsia="pl-PL"/>
        </w:rPr>
        <w:t xml:space="preserve"> </w:t>
      </w:r>
      <w:r w:rsidRPr="002E34E0">
        <w:rPr>
          <w:sz w:val="23"/>
          <w:szCs w:val="23"/>
          <w:lang w:eastAsia="pl-PL"/>
        </w:rPr>
        <w:t>o zatrudnieniu socjalnym oraz ustawę o pomocy społecznej. Działania Klubu prowadzone są</w:t>
      </w:r>
      <w:r w:rsidR="004B6E5A">
        <w:rPr>
          <w:sz w:val="23"/>
          <w:szCs w:val="23"/>
          <w:lang w:eastAsia="pl-PL"/>
        </w:rPr>
        <w:t xml:space="preserve"> </w:t>
      </w:r>
      <w:r w:rsidRPr="002E34E0">
        <w:rPr>
          <w:sz w:val="23"/>
          <w:szCs w:val="23"/>
          <w:lang w:eastAsia="pl-PL"/>
        </w:rPr>
        <w:t xml:space="preserve">na podstawie regulaminu zatwierdzonego przez Dyrektora Ośrodka. </w:t>
      </w:r>
      <w:r>
        <w:rPr>
          <w:sz w:val="23"/>
          <w:szCs w:val="23"/>
          <w:lang w:eastAsia="pl-PL"/>
        </w:rPr>
        <w:t>Głównym celem KIS jest reintegracja społeczna i zawodowa osób zagrożonych wykluczeniem społecznym oraz działania zmierzające do zapewnienia uczestnikom warsztatów bezpieczeństwa socjalnego, aktywizacji zawodowej i pomocy w osobistym rozwoju.</w:t>
      </w:r>
    </w:p>
    <w:p w:rsidR="00690E2E" w:rsidRDefault="00690E2E" w:rsidP="00690E2E">
      <w:pPr>
        <w:suppressAutoHyphens w:val="0"/>
        <w:spacing w:line="276" w:lineRule="auto"/>
        <w:jc w:val="both"/>
        <w:rPr>
          <w:sz w:val="23"/>
          <w:szCs w:val="23"/>
          <w:lang w:eastAsia="pl-PL"/>
        </w:rPr>
      </w:pPr>
    </w:p>
    <w:p w:rsidR="00690E2E" w:rsidRDefault="00690E2E" w:rsidP="00690E2E">
      <w:pPr>
        <w:suppressAutoHyphens w:val="0"/>
        <w:spacing w:line="276" w:lineRule="auto"/>
        <w:jc w:val="both"/>
        <w:rPr>
          <w:sz w:val="23"/>
          <w:szCs w:val="23"/>
          <w:lang w:eastAsia="pl-PL"/>
        </w:rPr>
      </w:pPr>
      <w:r w:rsidRPr="002E34E0">
        <w:rPr>
          <w:sz w:val="23"/>
          <w:szCs w:val="23"/>
          <w:lang w:eastAsia="pl-PL"/>
        </w:rPr>
        <w:t xml:space="preserve">Cel ten realizowany jest poprzez organizowanie m.in.: </w:t>
      </w:r>
    </w:p>
    <w:p w:rsidR="00690E2E" w:rsidRDefault="00690E2E" w:rsidP="009E72ED">
      <w:pPr>
        <w:numPr>
          <w:ilvl w:val="0"/>
          <w:numId w:val="26"/>
        </w:numPr>
        <w:suppressAutoHyphens w:val="0"/>
        <w:spacing w:line="276" w:lineRule="auto"/>
        <w:jc w:val="both"/>
        <w:rPr>
          <w:sz w:val="23"/>
          <w:szCs w:val="23"/>
          <w:lang w:eastAsia="pl-PL"/>
        </w:rPr>
      </w:pPr>
      <w:r w:rsidRPr="002E34E0">
        <w:rPr>
          <w:sz w:val="23"/>
          <w:szCs w:val="23"/>
          <w:lang w:eastAsia="pl-PL"/>
        </w:rPr>
        <w:t xml:space="preserve">spotkań grup wsparcia i grup samopomocowych, </w:t>
      </w:r>
    </w:p>
    <w:p w:rsidR="00690E2E" w:rsidRDefault="00690E2E" w:rsidP="009E72ED">
      <w:pPr>
        <w:numPr>
          <w:ilvl w:val="0"/>
          <w:numId w:val="25"/>
        </w:numPr>
        <w:suppressAutoHyphens w:val="0"/>
        <w:spacing w:line="276" w:lineRule="auto"/>
        <w:jc w:val="both"/>
        <w:rPr>
          <w:sz w:val="23"/>
          <w:szCs w:val="23"/>
          <w:lang w:eastAsia="pl-PL"/>
        </w:rPr>
      </w:pPr>
      <w:r w:rsidRPr="002E34E0">
        <w:rPr>
          <w:sz w:val="23"/>
          <w:szCs w:val="23"/>
          <w:lang w:eastAsia="pl-PL"/>
        </w:rPr>
        <w:t xml:space="preserve">kursów i szkoleń przekwalifikowujących zawodowo, </w:t>
      </w:r>
    </w:p>
    <w:p w:rsidR="00690E2E" w:rsidRDefault="00690E2E" w:rsidP="009E72ED">
      <w:pPr>
        <w:numPr>
          <w:ilvl w:val="0"/>
          <w:numId w:val="25"/>
        </w:numPr>
        <w:suppressAutoHyphens w:val="0"/>
        <w:spacing w:line="276" w:lineRule="auto"/>
        <w:jc w:val="both"/>
        <w:rPr>
          <w:sz w:val="23"/>
          <w:szCs w:val="23"/>
          <w:lang w:eastAsia="pl-PL"/>
        </w:rPr>
      </w:pPr>
      <w:r w:rsidRPr="002E34E0">
        <w:rPr>
          <w:sz w:val="23"/>
          <w:szCs w:val="23"/>
          <w:lang w:eastAsia="pl-PL"/>
        </w:rPr>
        <w:t xml:space="preserve">zajęć praktycznych: warsztatów, praktyk zawodowych, </w:t>
      </w:r>
    </w:p>
    <w:p w:rsidR="00690E2E" w:rsidRDefault="00690E2E" w:rsidP="009E72ED">
      <w:pPr>
        <w:numPr>
          <w:ilvl w:val="0"/>
          <w:numId w:val="25"/>
        </w:numPr>
        <w:suppressAutoHyphens w:val="0"/>
        <w:spacing w:line="276" w:lineRule="auto"/>
        <w:jc w:val="both"/>
        <w:rPr>
          <w:sz w:val="23"/>
          <w:szCs w:val="23"/>
          <w:lang w:eastAsia="pl-PL"/>
        </w:rPr>
      </w:pPr>
      <w:r w:rsidRPr="002E34E0">
        <w:rPr>
          <w:sz w:val="23"/>
          <w:szCs w:val="23"/>
          <w:lang w:eastAsia="pl-PL"/>
        </w:rPr>
        <w:t>zajęć dotyczących założenia i prowadzenia własn</w:t>
      </w:r>
      <w:r>
        <w:rPr>
          <w:sz w:val="23"/>
          <w:szCs w:val="23"/>
          <w:lang w:eastAsia="pl-PL"/>
        </w:rPr>
        <w:t>ej działalności gospodarczej ze </w:t>
      </w:r>
      <w:r w:rsidRPr="002E34E0">
        <w:rPr>
          <w:sz w:val="23"/>
          <w:szCs w:val="23"/>
          <w:lang w:eastAsia="pl-PL"/>
        </w:rPr>
        <w:t xml:space="preserve">szczególnym uwzględnieniem spółdzielni socjalnych. </w:t>
      </w:r>
    </w:p>
    <w:p w:rsidR="00690E2E" w:rsidRPr="002E34E0" w:rsidRDefault="00690E2E" w:rsidP="00690E2E">
      <w:pPr>
        <w:suppressAutoHyphens w:val="0"/>
        <w:spacing w:line="276" w:lineRule="auto"/>
        <w:ind w:left="360"/>
        <w:jc w:val="both"/>
        <w:rPr>
          <w:sz w:val="23"/>
          <w:szCs w:val="23"/>
          <w:lang w:eastAsia="pl-PL"/>
        </w:rPr>
      </w:pPr>
    </w:p>
    <w:p w:rsidR="004B6E5A" w:rsidRDefault="00690E2E" w:rsidP="00690E2E">
      <w:pPr>
        <w:suppressAutoHyphens w:val="0"/>
        <w:spacing w:line="276" w:lineRule="auto"/>
        <w:jc w:val="both"/>
        <w:rPr>
          <w:sz w:val="23"/>
        </w:rPr>
      </w:pPr>
      <w:r>
        <w:rPr>
          <w:sz w:val="23"/>
          <w:szCs w:val="23"/>
          <w:lang w:eastAsia="pl-PL"/>
        </w:rPr>
        <w:tab/>
        <w:t>Działania Klubu ukierunkowane są na edukację personalną, zawodową i społeczną, ułatwiającą osiągnięcie samodzielności finansowej poprzez zatrudnienie. Uczestnicy zajęć w </w:t>
      </w:r>
      <w:r w:rsidRPr="002E34E0">
        <w:rPr>
          <w:sz w:val="23"/>
          <w:szCs w:val="23"/>
          <w:lang w:eastAsia="pl-PL"/>
        </w:rPr>
        <w:t>trakcie trwania programu objęci są kompleksową opieką pracownika socjalnego, jak również mogą korzystać z porad: psychologa, doradcy zawodowego, terapeuty ds. uzależnień</w:t>
      </w:r>
      <w:r>
        <w:rPr>
          <w:sz w:val="23"/>
          <w:szCs w:val="23"/>
          <w:lang w:eastAsia="pl-PL"/>
        </w:rPr>
        <w:t>,</w:t>
      </w:r>
      <w:r w:rsidRPr="002E34E0">
        <w:rPr>
          <w:sz w:val="23"/>
          <w:szCs w:val="23"/>
          <w:lang w:eastAsia="pl-PL"/>
        </w:rPr>
        <w:t xml:space="preserve"> prawnika. </w:t>
      </w:r>
      <w:r w:rsidRPr="007A0073">
        <w:rPr>
          <w:sz w:val="23"/>
        </w:rPr>
        <w:t xml:space="preserve">Program prac społecznie użytecznych, jako jedna z form readaptacji zawodowej i przywrócenia osób długotrwale bezrobotnych, korzystających z pomocy społecznej, na rynek pracy, realizowany jest </w:t>
      </w:r>
      <w:r>
        <w:rPr>
          <w:sz w:val="23"/>
        </w:rPr>
        <w:t xml:space="preserve">w MOPS w Dębicy </w:t>
      </w:r>
      <w:r w:rsidRPr="007A0073">
        <w:rPr>
          <w:sz w:val="23"/>
        </w:rPr>
        <w:t>od roku 2012. Podstawą realizacji programu</w:t>
      </w:r>
      <w:r w:rsidR="004B6E5A">
        <w:rPr>
          <w:sz w:val="23"/>
        </w:rPr>
        <w:t xml:space="preserve"> jest porozumienie zawierane co</w:t>
      </w:r>
      <w:r w:rsidRPr="007A0073">
        <w:rPr>
          <w:sz w:val="23"/>
        </w:rPr>
        <w:t>rocznie, pomiędzy Gminą Miasto Dębica, a Starostą Dębickim reprezentowanym przez Powiatowy Urząd Pracy</w:t>
      </w:r>
      <w:r>
        <w:rPr>
          <w:sz w:val="23"/>
        </w:rPr>
        <w:t xml:space="preserve"> w Dębicy. Ośrodek prowadzi</w:t>
      </w:r>
      <w:r w:rsidRPr="007A0073">
        <w:rPr>
          <w:sz w:val="23"/>
        </w:rPr>
        <w:t xml:space="preserve"> rekrutację </w:t>
      </w:r>
      <w:r>
        <w:rPr>
          <w:sz w:val="23"/>
        </w:rPr>
        <w:t xml:space="preserve">osób do programów oraz </w:t>
      </w:r>
      <w:r w:rsidR="004B6E5A">
        <w:rPr>
          <w:sz w:val="23"/>
        </w:rPr>
        <w:t>koordynuje ich przebieg.</w:t>
      </w:r>
    </w:p>
    <w:p w:rsidR="00690E2E" w:rsidRPr="002C3CCC" w:rsidRDefault="00690E2E" w:rsidP="00690E2E">
      <w:pPr>
        <w:suppressAutoHyphens w:val="0"/>
        <w:spacing w:line="276" w:lineRule="auto"/>
        <w:jc w:val="both"/>
        <w:rPr>
          <w:sz w:val="23"/>
          <w:szCs w:val="23"/>
          <w:lang w:eastAsia="pl-PL"/>
        </w:rPr>
      </w:pPr>
      <w:r>
        <w:rPr>
          <w:sz w:val="23"/>
          <w:szCs w:val="23"/>
          <w:lang w:eastAsia="pl-PL"/>
        </w:rPr>
        <w:tab/>
        <w:t>P</w:t>
      </w:r>
      <w:r w:rsidRPr="002C3CCC">
        <w:rPr>
          <w:sz w:val="23"/>
          <w:szCs w:val="23"/>
          <w:lang w:eastAsia="pl-PL"/>
        </w:rPr>
        <w:t xml:space="preserve">racownicy socjalni </w:t>
      </w:r>
      <w:r>
        <w:rPr>
          <w:sz w:val="23"/>
          <w:szCs w:val="23"/>
          <w:lang w:eastAsia="pl-PL"/>
        </w:rPr>
        <w:t xml:space="preserve">Ośrodka </w:t>
      </w:r>
      <w:r w:rsidRPr="002C3CCC">
        <w:rPr>
          <w:sz w:val="23"/>
          <w:szCs w:val="23"/>
          <w:lang w:eastAsia="pl-PL"/>
        </w:rPr>
        <w:t>przekazują</w:t>
      </w:r>
      <w:r>
        <w:rPr>
          <w:sz w:val="23"/>
          <w:szCs w:val="23"/>
          <w:lang w:eastAsia="pl-PL"/>
        </w:rPr>
        <w:t xml:space="preserve"> do KIS </w:t>
      </w:r>
      <w:r w:rsidRPr="002C3CCC">
        <w:rPr>
          <w:sz w:val="23"/>
          <w:szCs w:val="23"/>
          <w:lang w:eastAsia="pl-PL"/>
        </w:rPr>
        <w:t>informację o osobach bezrobotnych bez prawa do zasiłku, korzystających ze świadczeń</w:t>
      </w:r>
      <w:r w:rsidR="004B6E5A">
        <w:rPr>
          <w:sz w:val="23"/>
          <w:szCs w:val="23"/>
          <w:lang w:eastAsia="pl-PL"/>
        </w:rPr>
        <w:t xml:space="preserve"> </w:t>
      </w:r>
      <w:r w:rsidRPr="002C3CCC">
        <w:rPr>
          <w:sz w:val="23"/>
          <w:szCs w:val="23"/>
          <w:lang w:eastAsia="pl-PL"/>
        </w:rPr>
        <w:t>pomocy społecznej, które mogą wykonywać</w:t>
      </w:r>
      <w:r>
        <w:rPr>
          <w:sz w:val="23"/>
          <w:szCs w:val="23"/>
          <w:lang w:eastAsia="pl-PL"/>
        </w:rPr>
        <w:t xml:space="preserve"> na terenie miasta Dębicy</w:t>
      </w:r>
      <w:r w:rsidRPr="002C3CCC">
        <w:rPr>
          <w:sz w:val="23"/>
          <w:szCs w:val="23"/>
          <w:lang w:eastAsia="pl-PL"/>
        </w:rPr>
        <w:t xml:space="preserve"> prace społecznie</w:t>
      </w:r>
      <w:r w:rsidR="004B6E5A">
        <w:rPr>
          <w:sz w:val="23"/>
          <w:szCs w:val="23"/>
          <w:lang w:eastAsia="pl-PL"/>
        </w:rPr>
        <w:t xml:space="preserve"> </w:t>
      </w:r>
      <w:r w:rsidRPr="002C3CCC">
        <w:rPr>
          <w:sz w:val="23"/>
          <w:szCs w:val="23"/>
          <w:lang w:eastAsia="pl-PL"/>
        </w:rPr>
        <w:t>użyteczne. Jest to jedno z narzędzi aktywizacji zawodowej wykorzystywane przez Ośrodek.</w:t>
      </w:r>
    </w:p>
    <w:p w:rsidR="00690E2E" w:rsidRDefault="00690E2E" w:rsidP="00690E2E">
      <w:pPr>
        <w:suppressAutoHyphens w:val="0"/>
        <w:autoSpaceDE w:val="0"/>
        <w:autoSpaceDN w:val="0"/>
        <w:adjustRightInd w:val="0"/>
        <w:spacing w:line="276" w:lineRule="auto"/>
        <w:jc w:val="both"/>
        <w:rPr>
          <w:sz w:val="23"/>
        </w:rPr>
      </w:pPr>
      <w:r>
        <w:rPr>
          <w:sz w:val="23"/>
          <w:szCs w:val="23"/>
          <w:lang w:eastAsia="pl-PL"/>
        </w:rPr>
        <w:tab/>
      </w:r>
      <w:r w:rsidRPr="00FC792F">
        <w:rPr>
          <w:sz w:val="23"/>
          <w:szCs w:val="23"/>
          <w:lang w:eastAsia="pl-PL"/>
        </w:rPr>
        <w:t xml:space="preserve">W 2019 roku KIS przekazał do Powiatowego Urzędu Pracy, listę z osobami wytypowanymi do prac społecznie użytecznych. Z informacji uzyskanych z PUP </w:t>
      </w:r>
      <w:r w:rsidRPr="00FC792F">
        <w:rPr>
          <w:b/>
          <w:sz w:val="23"/>
          <w:szCs w:val="23"/>
          <w:lang w:eastAsia="pl-PL"/>
        </w:rPr>
        <w:t>w 2019 roku do wykonywania prac społecznie użytecznych skierowano 14 osób</w:t>
      </w:r>
      <w:r w:rsidRPr="00FC792F">
        <w:rPr>
          <w:sz w:val="23"/>
          <w:szCs w:val="23"/>
          <w:lang w:eastAsia="pl-PL"/>
        </w:rPr>
        <w:t>.</w:t>
      </w:r>
      <w:r>
        <w:rPr>
          <w:sz w:val="23"/>
          <w:szCs w:val="23"/>
          <w:lang w:eastAsia="pl-PL"/>
        </w:rPr>
        <w:t xml:space="preserve"> O</w:t>
      </w:r>
      <w:r w:rsidRPr="007A0073">
        <w:rPr>
          <w:sz w:val="23"/>
        </w:rPr>
        <w:t>soby te wykonywały prace społecznie użyteczne na terenie miasta Dębica pod nadzorem Zakładu Usług Miejskich.</w:t>
      </w:r>
    </w:p>
    <w:p w:rsidR="00690E2E" w:rsidRPr="00324C26" w:rsidRDefault="00690E2E" w:rsidP="00690E2E">
      <w:pPr>
        <w:shd w:val="clear" w:color="auto" w:fill="FFFFFF"/>
        <w:spacing w:line="276" w:lineRule="auto"/>
        <w:jc w:val="both"/>
        <w:rPr>
          <w:sz w:val="23"/>
        </w:rPr>
      </w:pPr>
      <w:r>
        <w:rPr>
          <w:sz w:val="23"/>
        </w:rPr>
        <w:tab/>
      </w:r>
      <w:r w:rsidRPr="00324C26">
        <w:rPr>
          <w:sz w:val="23"/>
          <w:szCs w:val="23"/>
          <w:lang w:eastAsia="pl-PL"/>
        </w:rPr>
        <w:t xml:space="preserve">Uczestnicy zajęć Klubu Integracji Społecznej w Dębicy </w:t>
      </w:r>
      <w:r>
        <w:rPr>
          <w:sz w:val="23"/>
          <w:szCs w:val="23"/>
          <w:lang w:eastAsia="pl-PL"/>
        </w:rPr>
        <w:t xml:space="preserve">w minionym roku </w:t>
      </w:r>
      <w:r w:rsidRPr="00324C26">
        <w:rPr>
          <w:sz w:val="23"/>
          <w:szCs w:val="23"/>
          <w:lang w:eastAsia="pl-PL"/>
        </w:rPr>
        <w:t>wzięli</w:t>
      </w:r>
      <w:r>
        <w:rPr>
          <w:sz w:val="23"/>
          <w:szCs w:val="23"/>
          <w:lang w:eastAsia="pl-PL"/>
        </w:rPr>
        <w:t xml:space="preserve"> udział w warsztatach o </w:t>
      </w:r>
      <w:r w:rsidRPr="00324C26">
        <w:rPr>
          <w:sz w:val="23"/>
          <w:szCs w:val="23"/>
          <w:lang w:eastAsia="pl-PL"/>
        </w:rPr>
        <w:t>tematyce przedsiębiorczości i prowadzenia własnego biznesu. Zajęcia prowadzone były przez doradcę zawodowego z Młodzieżowego Centrum Kariery w Dębicy. Celem spotkania było zapoznanie uczestników z podstawową wiedzą na temat przedsiębiorczości i prowadzenia biznesu. Uczestnicy KIS mieli możliwość poznania własnych predyspozycji jako przedsiębiorca oraz otrzymali wiedzę na temat kryteriów na podstawie, których przyznawane są środki na podjęcie działalności gospodarczej.</w:t>
      </w:r>
    </w:p>
    <w:p w:rsidR="00690E2E" w:rsidRPr="006E56E3" w:rsidRDefault="00690E2E" w:rsidP="00690E2E">
      <w:pPr>
        <w:shd w:val="clear" w:color="auto" w:fill="FFFFFF"/>
        <w:spacing w:line="276" w:lineRule="auto"/>
        <w:jc w:val="both"/>
        <w:rPr>
          <w:sz w:val="23"/>
          <w:highlight w:val="yellow"/>
        </w:rPr>
      </w:pPr>
      <w:r>
        <w:rPr>
          <w:sz w:val="23"/>
        </w:rPr>
        <w:tab/>
      </w:r>
    </w:p>
    <w:p w:rsidR="00690E2E" w:rsidRPr="007A0073" w:rsidRDefault="00690E2E" w:rsidP="00690E2E">
      <w:pPr>
        <w:shd w:val="clear" w:color="auto" w:fill="FFFFFF"/>
        <w:spacing w:line="276" w:lineRule="auto"/>
        <w:jc w:val="both"/>
        <w:rPr>
          <w:rFonts w:ascii="Arial" w:hAnsi="Arial" w:cs="Arial"/>
        </w:rPr>
      </w:pPr>
      <w:r w:rsidRPr="0006785A">
        <w:rPr>
          <w:sz w:val="23"/>
        </w:rPr>
        <w:lastRenderedPageBreak/>
        <w:tab/>
        <w:t>Osoby skierowane do prac społecznie użytecznych wykonywały pracę w wymiarze nieprzekraczającym 10 godzin tygodniowo i 40 godzin miesięcznie. Wynagrodzenie za pracę wynosiło 8,30 zł za godzinę i wypłacane było przez MOPS wszystkim osobom wykonującym prace na terenie miasta. Koszt prac społecznie użytecznych wyniósł 19 920,00 zł.</w:t>
      </w:r>
    </w:p>
    <w:p w:rsidR="00840CD2" w:rsidRPr="007A0073" w:rsidRDefault="00690E2E" w:rsidP="00690E2E">
      <w:pPr>
        <w:pStyle w:val="Legenda"/>
        <w:jc w:val="both"/>
        <w:rPr>
          <w:rFonts w:eastAsia="Calibri"/>
          <w:b/>
          <w:i w:val="0"/>
          <w:sz w:val="23"/>
          <w:szCs w:val="23"/>
        </w:rPr>
      </w:pPr>
      <w:r w:rsidRPr="007A0073">
        <w:rPr>
          <w:b/>
          <w:i w:val="0"/>
          <w:sz w:val="23"/>
          <w:szCs w:val="23"/>
        </w:rPr>
        <w:t>Tabela 9</w:t>
      </w:r>
      <w:r w:rsidRPr="007A0073">
        <w:rPr>
          <w:rFonts w:eastAsia="Calibri"/>
          <w:b/>
          <w:i w:val="0"/>
          <w:sz w:val="23"/>
          <w:szCs w:val="23"/>
        </w:rPr>
        <w:t>. Ilość osób, które skorzystały z czasowego zatrudnienia w ramach prac społecznie u</w:t>
      </w:r>
      <w:r w:rsidR="005F5FF2">
        <w:rPr>
          <w:rFonts w:eastAsia="Calibri"/>
          <w:b/>
          <w:i w:val="0"/>
          <w:sz w:val="23"/>
          <w:szCs w:val="23"/>
        </w:rPr>
        <w:t>żytecznych w okresie 2012 – 2019</w:t>
      </w:r>
      <w:r w:rsidRPr="007A0073">
        <w:rPr>
          <w:rFonts w:eastAsia="Calibri"/>
          <w:b/>
          <w:i w:val="0"/>
          <w:sz w:val="23"/>
          <w:szCs w:val="23"/>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60"/>
        <w:gridCol w:w="3013"/>
        <w:gridCol w:w="2738"/>
      </w:tblGrid>
      <w:tr w:rsidR="00690E2E" w:rsidRPr="00840CD2" w:rsidTr="00840CD2">
        <w:trPr>
          <w:trHeight w:val="660"/>
          <w:jc w:val="center"/>
        </w:trPr>
        <w:tc>
          <w:tcPr>
            <w:tcW w:w="1260" w:type="dxa"/>
            <w:tcBorders>
              <w:top w:val="single" w:sz="8" w:space="0" w:color="4F81BD"/>
              <w:left w:val="single" w:sz="8" w:space="0" w:color="4F81BD"/>
              <w:bottom w:val="single" w:sz="8" w:space="0" w:color="4F81BD"/>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Rok</w:t>
            </w:r>
          </w:p>
        </w:tc>
        <w:tc>
          <w:tcPr>
            <w:tcW w:w="3013" w:type="dxa"/>
            <w:tcBorders>
              <w:top w:val="single" w:sz="8" w:space="0" w:color="4F81BD"/>
              <w:left w:val="nil"/>
              <w:bottom w:val="single" w:sz="8" w:space="0" w:color="4F81BD"/>
              <w:right w:val="single" w:sz="8" w:space="0" w:color="auto"/>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Ilość osób</w:t>
            </w:r>
          </w:p>
        </w:tc>
        <w:tc>
          <w:tcPr>
            <w:tcW w:w="2738" w:type="dxa"/>
            <w:tcBorders>
              <w:top w:val="single" w:sz="8" w:space="0" w:color="4F81BD"/>
              <w:left w:val="nil"/>
              <w:bottom w:val="single" w:sz="8" w:space="0" w:color="4F81BD"/>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Okres realizacji</w:t>
            </w:r>
          </w:p>
        </w:tc>
      </w:tr>
      <w:tr w:rsidR="00690E2E" w:rsidRPr="00840CD2" w:rsidTr="00840CD2">
        <w:trPr>
          <w:trHeight w:val="556"/>
          <w:jc w:val="center"/>
        </w:trPr>
        <w:tc>
          <w:tcPr>
            <w:tcW w:w="1260" w:type="dxa"/>
            <w:tcBorders>
              <w:top w:val="nil"/>
              <w:left w:val="single" w:sz="8" w:space="0" w:color="4F81BD"/>
              <w:bottom w:val="single" w:sz="8" w:space="0" w:color="auto"/>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2012</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6 (Kobiet)</w:t>
            </w:r>
          </w:p>
        </w:tc>
        <w:tc>
          <w:tcPr>
            <w:tcW w:w="2738" w:type="dxa"/>
            <w:tcBorders>
              <w:top w:val="nil"/>
              <w:left w:val="nil"/>
              <w:bottom w:val="single" w:sz="8" w:space="0" w:color="auto"/>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Maj - Wrzesień</w:t>
            </w:r>
          </w:p>
        </w:tc>
      </w:tr>
      <w:tr w:rsidR="00690E2E" w:rsidRPr="00840CD2" w:rsidTr="00840CD2">
        <w:trPr>
          <w:trHeight w:val="550"/>
          <w:jc w:val="center"/>
        </w:trPr>
        <w:tc>
          <w:tcPr>
            <w:tcW w:w="1260" w:type="dxa"/>
            <w:tcBorders>
              <w:top w:val="nil"/>
              <w:left w:val="single" w:sz="8" w:space="0" w:color="4F81BD"/>
              <w:bottom w:val="single" w:sz="8" w:space="0" w:color="4F81BD"/>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2013</w:t>
            </w:r>
          </w:p>
        </w:tc>
        <w:tc>
          <w:tcPr>
            <w:tcW w:w="3013" w:type="dxa"/>
            <w:tcBorders>
              <w:top w:val="nil"/>
              <w:left w:val="nil"/>
              <w:bottom w:val="single" w:sz="8" w:space="0" w:color="4F81BD"/>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7 (Kobiet)</w:t>
            </w:r>
          </w:p>
        </w:tc>
        <w:tc>
          <w:tcPr>
            <w:tcW w:w="2738" w:type="dxa"/>
            <w:tcBorders>
              <w:top w:val="nil"/>
              <w:left w:val="nil"/>
              <w:bottom w:val="single" w:sz="8" w:space="0" w:color="4F81BD"/>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Luty - Październik</w:t>
            </w:r>
          </w:p>
        </w:tc>
      </w:tr>
      <w:tr w:rsidR="00690E2E" w:rsidRPr="00840CD2" w:rsidTr="00840CD2">
        <w:trPr>
          <w:trHeight w:val="544"/>
          <w:jc w:val="center"/>
        </w:trPr>
        <w:tc>
          <w:tcPr>
            <w:tcW w:w="1260" w:type="dxa"/>
            <w:tcBorders>
              <w:top w:val="nil"/>
              <w:left w:val="single" w:sz="8" w:space="0" w:color="4F81BD"/>
              <w:bottom w:val="single" w:sz="8" w:space="0" w:color="auto"/>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2014</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10 (Mężczyzn)</w:t>
            </w:r>
          </w:p>
        </w:tc>
        <w:tc>
          <w:tcPr>
            <w:tcW w:w="2738" w:type="dxa"/>
            <w:tcBorders>
              <w:top w:val="nil"/>
              <w:left w:val="nil"/>
              <w:bottom w:val="single" w:sz="8" w:space="0" w:color="auto"/>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Marzec - Grudzień</w:t>
            </w:r>
          </w:p>
        </w:tc>
      </w:tr>
      <w:tr w:rsidR="00690E2E" w:rsidRPr="00840CD2" w:rsidTr="00840CD2">
        <w:trPr>
          <w:trHeight w:val="538"/>
          <w:jc w:val="center"/>
        </w:trPr>
        <w:tc>
          <w:tcPr>
            <w:tcW w:w="1260" w:type="dxa"/>
            <w:tcBorders>
              <w:top w:val="nil"/>
              <w:left w:val="single" w:sz="8" w:space="0" w:color="4F81BD"/>
              <w:bottom w:val="single" w:sz="8" w:space="0" w:color="4F81BD"/>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2015</w:t>
            </w:r>
          </w:p>
        </w:tc>
        <w:tc>
          <w:tcPr>
            <w:tcW w:w="3013" w:type="dxa"/>
            <w:tcBorders>
              <w:top w:val="nil"/>
              <w:left w:val="nil"/>
              <w:bottom w:val="single" w:sz="8" w:space="0" w:color="4F81BD"/>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9 (2 Mężczyzn, 7 Kobiet)</w:t>
            </w:r>
          </w:p>
        </w:tc>
        <w:tc>
          <w:tcPr>
            <w:tcW w:w="2738" w:type="dxa"/>
            <w:tcBorders>
              <w:top w:val="nil"/>
              <w:left w:val="nil"/>
              <w:bottom w:val="single" w:sz="8" w:space="0" w:color="4F81BD"/>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Kwiecień - Wrzesień</w:t>
            </w:r>
          </w:p>
        </w:tc>
      </w:tr>
      <w:tr w:rsidR="00690E2E" w:rsidRPr="00840CD2" w:rsidTr="00840CD2">
        <w:trPr>
          <w:trHeight w:val="560"/>
          <w:jc w:val="center"/>
        </w:trPr>
        <w:tc>
          <w:tcPr>
            <w:tcW w:w="1260" w:type="dxa"/>
            <w:tcBorders>
              <w:top w:val="nil"/>
              <w:left w:val="single" w:sz="8" w:space="0" w:color="4F81BD"/>
              <w:bottom w:val="single" w:sz="8" w:space="0" w:color="auto"/>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2016</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8 (4 Mężczyzn, 4 Kobiety)</w:t>
            </w:r>
          </w:p>
        </w:tc>
        <w:tc>
          <w:tcPr>
            <w:tcW w:w="2738" w:type="dxa"/>
            <w:tcBorders>
              <w:top w:val="nil"/>
              <w:left w:val="nil"/>
              <w:bottom w:val="single" w:sz="8" w:space="0" w:color="auto"/>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Kwiecień - Październik</w:t>
            </w:r>
          </w:p>
        </w:tc>
      </w:tr>
      <w:tr w:rsidR="00690E2E" w:rsidRPr="00840CD2" w:rsidTr="00840CD2">
        <w:trPr>
          <w:trHeight w:val="540"/>
          <w:jc w:val="center"/>
        </w:trPr>
        <w:tc>
          <w:tcPr>
            <w:tcW w:w="1260" w:type="dxa"/>
            <w:tcBorders>
              <w:top w:val="nil"/>
              <w:left w:val="single" w:sz="8" w:space="0" w:color="4F81BD"/>
              <w:bottom w:val="single" w:sz="4" w:space="0" w:color="auto"/>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b/>
                <w:bCs/>
                <w:sz w:val="20"/>
                <w:szCs w:val="20"/>
              </w:rPr>
              <w:t>2017</w:t>
            </w:r>
          </w:p>
        </w:tc>
        <w:tc>
          <w:tcPr>
            <w:tcW w:w="3013"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rFonts w:ascii="Helvetica" w:hAnsi="Helvetica" w:cs="Helvetica"/>
                <w:sz w:val="20"/>
                <w:szCs w:val="20"/>
              </w:rPr>
            </w:pPr>
            <w:r w:rsidRPr="00840CD2">
              <w:rPr>
                <w:sz w:val="20"/>
                <w:szCs w:val="20"/>
              </w:rPr>
              <w:t>12 (4 Mężczyzn, 8 Kobiet)</w:t>
            </w:r>
          </w:p>
        </w:tc>
        <w:tc>
          <w:tcPr>
            <w:tcW w:w="2738" w:type="dxa"/>
            <w:tcBorders>
              <w:top w:val="nil"/>
              <w:left w:val="nil"/>
              <w:bottom w:val="single" w:sz="4" w:space="0" w:color="auto"/>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sz w:val="20"/>
                <w:szCs w:val="20"/>
              </w:rPr>
            </w:pPr>
            <w:r w:rsidRPr="00840CD2">
              <w:rPr>
                <w:sz w:val="20"/>
                <w:szCs w:val="20"/>
              </w:rPr>
              <w:t>Kwiecień – Wrzesień</w:t>
            </w:r>
          </w:p>
        </w:tc>
      </w:tr>
      <w:tr w:rsidR="00690E2E" w:rsidRPr="00840CD2" w:rsidTr="00840CD2">
        <w:trPr>
          <w:trHeight w:val="558"/>
          <w:jc w:val="center"/>
        </w:trPr>
        <w:tc>
          <w:tcPr>
            <w:tcW w:w="1260" w:type="dxa"/>
            <w:tcBorders>
              <w:top w:val="single" w:sz="4" w:space="0" w:color="auto"/>
              <w:left w:val="single" w:sz="8" w:space="0" w:color="4F81BD"/>
              <w:bottom w:val="single" w:sz="4" w:space="0" w:color="auto"/>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b/>
                <w:bCs/>
                <w:sz w:val="20"/>
                <w:szCs w:val="20"/>
              </w:rPr>
            </w:pPr>
            <w:r w:rsidRPr="00840CD2">
              <w:rPr>
                <w:b/>
                <w:bCs/>
                <w:sz w:val="20"/>
                <w:szCs w:val="20"/>
              </w:rPr>
              <w:t>2018</w:t>
            </w:r>
          </w:p>
        </w:tc>
        <w:tc>
          <w:tcPr>
            <w:tcW w:w="30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sz w:val="20"/>
                <w:szCs w:val="20"/>
              </w:rPr>
            </w:pPr>
            <w:r w:rsidRPr="00840CD2">
              <w:rPr>
                <w:sz w:val="20"/>
                <w:szCs w:val="20"/>
              </w:rPr>
              <w:t>10 (5 Mężczyzn, 5 Kobiet)</w:t>
            </w:r>
          </w:p>
        </w:tc>
        <w:tc>
          <w:tcPr>
            <w:tcW w:w="2738" w:type="dxa"/>
            <w:tcBorders>
              <w:top w:val="single" w:sz="4" w:space="0" w:color="auto"/>
              <w:left w:val="nil"/>
              <w:bottom w:val="single" w:sz="4" w:space="0" w:color="auto"/>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sz w:val="20"/>
                <w:szCs w:val="20"/>
              </w:rPr>
            </w:pPr>
          </w:p>
          <w:p w:rsidR="00690E2E" w:rsidRPr="00840CD2" w:rsidRDefault="00690E2E" w:rsidP="00984319">
            <w:pPr>
              <w:jc w:val="center"/>
              <w:rPr>
                <w:sz w:val="20"/>
                <w:szCs w:val="20"/>
              </w:rPr>
            </w:pPr>
            <w:r w:rsidRPr="00840CD2">
              <w:rPr>
                <w:sz w:val="20"/>
                <w:szCs w:val="20"/>
              </w:rPr>
              <w:t>Kwiecień – Wrzesień</w:t>
            </w:r>
          </w:p>
          <w:p w:rsidR="00690E2E" w:rsidRPr="00840CD2" w:rsidRDefault="00690E2E" w:rsidP="00984319">
            <w:pPr>
              <w:jc w:val="center"/>
              <w:rPr>
                <w:sz w:val="20"/>
                <w:szCs w:val="20"/>
              </w:rPr>
            </w:pPr>
          </w:p>
        </w:tc>
      </w:tr>
      <w:tr w:rsidR="00690E2E" w:rsidRPr="00840CD2" w:rsidTr="00840CD2">
        <w:trPr>
          <w:trHeight w:val="569"/>
          <w:jc w:val="center"/>
        </w:trPr>
        <w:tc>
          <w:tcPr>
            <w:tcW w:w="1260" w:type="dxa"/>
            <w:tcBorders>
              <w:top w:val="single" w:sz="4" w:space="0" w:color="auto"/>
              <w:left w:val="single" w:sz="8" w:space="0" w:color="4F81BD"/>
              <w:bottom w:val="single" w:sz="8" w:space="0" w:color="4F81BD"/>
              <w:right w:val="single" w:sz="8" w:space="0" w:color="4F81BD"/>
            </w:tcBorders>
            <w:shd w:val="clear" w:color="auto" w:fill="D9D9D9"/>
            <w:tcMar>
              <w:top w:w="0" w:type="dxa"/>
              <w:left w:w="108" w:type="dxa"/>
              <w:bottom w:w="0" w:type="dxa"/>
              <w:right w:w="108" w:type="dxa"/>
            </w:tcMar>
            <w:vAlign w:val="center"/>
            <w:hideMark/>
          </w:tcPr>
          <w:p w:rsidR="00690E2E" w:rsidRPr="00840CD2" w:rsidRDefault="00690E2E" w:rsidP="00984319">
            <w:pPr>
              <w:jc w:val="center"/>
              <w:rPr>
                <w:b/>
                <w:bCs/>
                <w:sz w:val="20"/>
                <w:szCs w:val="20"/>
              </w:rPr>
            </w:pPr>
            <w:r w:rsidRPr="00840CD2">
              <w:rPr>
                <w:b/>
                <w:bCs/>
                <w:sz w:val="20"/>
                <w:szCs w:val="20"/>
              </w:rPr>
              <w:t>2019</w:t>
            </w:r>
          </w:p>
        </w:tc>
        <w:tc>
          <w:tcPr>
            <w:tcW w:w="3013" w:type="dxa"/>
            <w:tcBorders>
              <w:top w:val="single" w:sz="4" w:space="0" w:color="auto"/>
              <w:left w:val="nil"/>
              <w:bottom w:val="single" w:sz="8" w:space="0" w:color="4F81BD"/>
              <w:right w:val="single" w:sz="8" w:space="0" w:color="auto"/>
            </w:tcBorders>
            <w:shd w:val="clear" w:color="auto" w:fill="auto"/>
            <w:tcMar>
              <w:top w:w="0" w:type="dxa"/>
              <w:left w:w="108" w:type="dxa"/>
              <w:bottom w:w="0" w:type="dxa"/>
              <w:right w:w="108" w:type="dxa"/>
            </w:tcMar>
            <w:vAlign w:val="center"/>
            <w:hideMark/>
          </w:tcPr>
          <w:p w:rsidR="00690E2E" w:rsidRPr="00840CD2" w:rsidRDefault="00690E2E" w:rsidP="00984319">
            <w:pPr>
              <w:jc w:val="center"/>
              <w:rPr>
                <w:sz w:val="20"/>
                <w:szCs w:val="20"/>
              </w:rPr>
            </w:pPr>
            <w:r w:rsidRPr="00840CD2">
              <w:rPr>
                <w:sz w:val="20"/>
                <w:szCs w:val="20"/>
              </w:rPr>
              <w:t>14 (3 Mężczyzn, 11 Kobiet)</w:t>
            </w:r>
          </w:p>
        </w:tc>
        <w:tc>
          <w:tcPr>
            <w:tcW w:w="2738" w:type="dxa"/>
            <w:tcBorders>
              <w:top w:val="single" w:sz="4" w:space="0" w:color="auto"/>
              <w:left w:val="nil"/>
              <w:bottom w:val="single" w:sz="8" w:space="0" w:color="4F81BD"/>
              <w:right w:val="single" w:sz="8" w:space="0" w:color="4F81BD"/>
            </w:tcBorders>
            <w:shd w:val="clear" w:color="auto" w:fill="auto"/>
            <w:tcMar>
              <w:top w:w="0" w:type="dxa"/>
              <w:left w:w="108" w:type="dxa"/>
              <w:bottom w:w="0" w:type="dxa"/>
              <w:right w:w="108" w:type="dxa"/>
            </w:tcMar>
            <w:vAlign w:val="center"/>
            <w:hideMark/>
          </w:tcPr>
          <w:p w:rsidR="00690E2E" w:rsidRPr="00840CD2" w:rsidRDefault="00690E2E" w:rsidP="00984319">
            <w:pPr>
              <w:jc w:val="center"/>
              <w:rPr>
                <w:sz w:val="20"/>
                <w:szCs w:val="20"/>
              </w:rPr>
            </w:pPr>
            <w:r w:rsidRPr="00840CD2">
              <w:rPr>
                <w:sz w:val="20"/>
                <w:szCs w:val="20"/>
              </w:rPr>
              <w:t>Kwiecień – Wrzesień</w:t>
            </w:r>
          </w:p>
        </w:tc>
      </w:tr>
    </w:tbl>
    <w:p w:rsidR="00690E2E" w:rsidRPr="007A0073" w:rsidRDefault="00690E2E" w:rsidP="00690E2E">
      <w:pPr>
        <w:autoSpaceDE w:val="0"/>
        <w:spacing w:line="360" w:lineRule="auto"/>
        <w:ind w:firstLine="708"/>
        <w:jc w:val="center"/>
        <w:rPr>
          <w:i/>
          <w:sz w:val="20"/>
          <w:szCs w:val="20"/>
        </w:rPr>
      </w:pPr>
      <w:r w:rsidRPr="007A0073">
        <w:rPr>
          <w:i/>
          <w:sz w:val="20"/>
          <w:szCs w:val="20"/>
        </w:rPr>
        <w:t>Źródło: Opracowanie własne MOPS w Dębicy.</w:t>
      </w:r>
    </w:p>
    <w:p w:rsidR="00690E2E" w:rsidRDefault="00690E2E" w:rsidP="00690E2E"/>
    <w:p w:rsidR="00455C54" w:rsidRPr="007A0073" w:rsidRDefault="00455C54" w:rsidP="00455C54"/>
    <w:p w:rsidR="006F74E4" w:rsidRPr="007A0073" w:rsidRDefault="006F74E4" w:rsidP="00D15209">
      <w:pPr>
        <w:jc w:val="both"/>
        <w:rPr>
          <w:rFonts w:ascii="Arial" w:hAnsi="Arial" w:cs="Arial"/>
          <w:b/>
          <w:bCs/>
          <w:sz w:val="26"/>
          <w:szCs w:val="26"/>
        </w:rPr>
      </w:pPr>
    </w:p>
    <w:p w:rsidR="00EB425A" w:rsidRDefault="00EB425A" w:rsidP="003C55BE">
      <w:pPr>
        <w:spacing w:line="309" w:lineRule="atLeast"/>
        <w:ind w:left="300"/>
        <w:jc w:val="both"/>
        <w:rPr>
          <w:b/>
          <w:sz w:val="23"/>
          <w:szCs w:val="23"/>
          <w:lang w:eastAsia="pl-PL"/>
        </w:rPr>
      </w:pPr>
      <w:bookmarkStart w:id="32" w:name="_Toc477782247"/>
    </w:p>
    <w:p w:rsidR="00782800" w:rsidRPr="007B7FA2" w:rsidRDefault="00B84311" w:rsidP="007B7FA2">
      <w:pPr>
        <w:pStyle w:val="Nagwek2"/>
        <w:rPr>
          <w:rFonts w:ascii="Times New Roman" w:hAnsi="Times New Roman" w:cs="Times New Roman"/>
          <w:i w:val="0"/>
          <w:sz w:val="24"/>
          <w:szCs w:val="24"/>
        </w:rPr>
      </w:pPr>
      <w:r>
        <w:br w:type="page"/>
      </w:r>
      <w:bookmarkStart w:id="33" w:name="_Toc4410856"/>
      <w:r w:rsidR="007B7FA2" w:rsidRPr="007B7FA2">
        <w:rPr>
          <w:rFonts w:ascii="Times New Roman" w:hAnsi="Times New Roman" w:cs="Times New Roman"/>
          <w:i w:val="0"/>
          <w:sz w:val="24"/>
          <w:szCs w:val="24"/>
        </w:rPr>
        <w:lastRenderedPageBreak/>
        <w:t xml:space="preserve">III. </w:t>
      </w:r>
      <w:r w:rsidR="00782800" w:rsidRPr="007B7FA2">
        <w:rPr>
          <w:rFonts w:ascii="Times New Roman" w:hAnsi="Times New Roman" w:cs="Times New Roman"/>
          <w:i w:val="0"/>
          <w:sz w:val="24"/>
          <w:szCs w:val="24"/>
        </w:rPr>
        <w:t>ANALIZA WYPŁACONYCH ŚWIADCZEŃ POMOCY SPOŁECZNEJ</w:t>
      </w:r>
      <w:bookmarkEnd w:id="33"/>
    </w:p>
    <w:p w:rsidR="003400BA" w:rsidRPr="00C87599" w:rsidRDefault="00C87599" w:rsidP="00551D15">
      <w:pPr>
        <w:pStyle w:val="Nagwek2"/>
        <w:rPr>
          <w:rFonts w:ascii="Times New Roman" w:hAnsi="Times New Roman" w:cs="Times New Roman"/>
          <w:i w:val="0"/>
          <w:sz w:val="24"/>
          <w:szCs w:val="24"/>
        </w:rPr>
      </w:pPr>
      <w:bookmarkStart w:id="34" w:name="_Toc4410857"/>
      <w:r w:rsidRPr="00C87599">
        <w:rPr>
          <w:rFonts w:ascii="Times New Roman" w:hAnsi="Times New Roman" w:cs="Times New Roman"/>
          <w:i w:val="0"/>
          <w:sz w:val="24"/>
          <w:szCs w:val="24"/>
        </w:rPr>
        <w:t>3.1. Zasiłki i pomoc w naturze</w:t>
      </w:r>
      <w:bookmarkEnd w:id="32"/>
      <w:bookmarkEnd w:id="34"/>
    </w:p>
    <w:p w:rsidR="006865BA" w:rsidRDefault="006865BA" w:rsidP="006865BA">
      <w:pPr>
        <w:pStyle w:val="Bezodstpw"/>
      </w:pPr>
    </w:p>
    <w:p w:rsidR="00B67A1E" w:rsidRPr="00F84A5D" w:rsidRDefault="001B3D83" w:rsidP="001B3D83">
      <w:pPr>
        <w:pStyle w:val="Bezodstpw"/>
        <w:jc w:val="both"/>
        <w:rPr>
          <w:sz w:val="23"/>
          <w:szCs w:val="23"/>
        </w:rPr>
      </w:pPr>
      <w:r w:rsidRPr="00F84A5D">
        <w:rPr>
          <w:sz w:val="23"/>
          <w:szCs w:val="23"/>
        </w:rPr>
        <w:t>Świadczenia pomocy społecznej są zróżnicowane, niektóre z nich mają charakter obligatoryjny, a inne fakultatywny. Każdy rodzaj świadczenia ma ustawowo określone przesłanki będące</w:t>
      </w:r>
      <w:r w:rsidR="002F4ED3">
        <w:rPr>
          <w:sz w:val="23"/>
          <w:szCs w:val="23"/>
        </w:rPr>
        <w:t xml:space="preserve"> podstawą ich przyznania. W 2019</w:t>
      </w:r>
      <w:r w:rsidRPr="00F84A5D">
        <w:rPr>
          <w:sz w:val="23"/>
          <w:szCs w:val="23"/>
        </w:rPr>
        <w:t xml:space="preserve"> roku </w:t>
      </w:r>
      <w:r w:rsidR="00B67A1E" w:rsidRPr="00F84A5D">
        <w:rPr>
          <w:sz w:val="23"/>
          <w:szCs w:val="23"/>
        </w:rPr>
        <w:t>Miejski Ośrodek Pomocy Społecznej w </w:t>
      </w:r>
      <w:r w:rsidR="00B71BCA" w:rsidRPr="00F84A5D">
        <w:rPr>
          <w:sz w:val="23"/>
          <w:szCs w:val="23"/>
        </w:rPr>
        <w:t>Dębicy w</w:t>
      </w:r>
      <w:r w:rsidRPr="00F84A5D">
        <w:rPr>
          <w:sz w:val="23"/>
          <w:szCs w:val="23"/>
        </w:rPr>
        <w:t> zrealizował następujące świadczenia pieniężne:</w:t>
      </w:r>
    </w:p>
    <w:p w:rsidR="00B67A1E" w:rsidRPr="00F84A5D" w:rsidRDefault="00B67A1E" w:rsidP="00B67A1E">
      <w:pPr>
        <w:rPr>
          <w:sz w:val="23"/>
          <w:szCs w:val="23"/>
        </w:rPr>
      </w:pPr>
    </w:p>
    <w:p w:rsidR="00B67A1E" w:rsidRPr="00F84A5D" w:rsidRDefault="00B67A1E" w:rsidP="00B67A1E">
      <w:pPr>
        <w:suppressAutoHyphens w:val="0"/>
        <w:autoSpaceDE w:val="0"/>
        <w:autoSpaceDN w:val="0"/>
        <w:adjustRightInd w:val="0"/>
        <w:spacing w:line="276" w:lineRule="auto"/>
        <w:jc w:val="both"/>
        <w:rPr>
          <w:rFonts w:eastAsia="Calibri"/>
          <w:b/>
          <w:bCs/>
          <w:sz w:val="23"/>
          <w:szCs w:val="23"/>
          <w:lang w:eastAsia="en-US"/>
        </w:rPr>
      </w:pPr>
      <w:r w:rsidRPr="00F84A5D">
        <w:rPr>
          <w:rFonts w:eastAsia="Calibri"/>
          <w:b/>
          <w:bCs/>
          <w:sz w:val="23"/>
          <w:szCs w:val="23"/>
          <w:lang w:eastAsia="en-US"/>
        </w:rPr>
        <w:t xml:space="preserve">Zasiłek stały </w:t>
      </w:r>
    </w:p>
    <w:p w:rsidR="00B67A1E" w:rsidRPr="00F84A5D" w:rsidRDefault="0032289C" w:rsidP="00B67A1E">
      <w:pPr>
        <w:suppressAutoHyphens w:val="0"/>
        <w:autoSpaceDE w:val="0"/>
        <w:autoSpaceDN w:val="0"/>
        <w:adjustRightInd w:val="0"/>
        <w:spacing w:line="276" w:lineRule="auto"/>
        <w:jc w:val="both"/>
        <w:rPr>
          <w:rFonts w:eastAsia="Calibri"/>
          <w:sz w:val="23"/>
          <w:szCs w:val="23"/>
          <w:lang w:eastAsia="en-US"/>
        </w:rPr>
      </w:pPr>
      <w:r>
        <w:rPr>
          <w:rFonts w:eastAsia="Calibri"/>
          <w:sz w:val="23"/>
          <w:szCs w:val="23"/>
          <w:lang w:eastAsia="en-US"/>
        </w:rPr>
        <w:t>Został wypłacony 233</w:t>
      </w:r>
      <w:r w:rsidR="00B67A1E" w:rsidRPr="00F84A5D">
        <w:rPr>
          <w:rFonts w:eastAsia="Calibri"/>
          <w:sz w:val="23"/>
          <w:szCs w:val="23"/>
          <w:lang w:eastAsia="en-US"/>
        </w:rPr>
        <w:t xml:space="preserve"> osobom niezdolnym do pracy z powodu wieku lub niepełnosprawności, w tym w </w:t>
      </w:r>
      <w:r>
        <w:rPr>
          <w:rFonts w:eastAsia="Calibri"/>
          <w:sz w:val="23"/>
          <w:szCs w:val="23"/>
          <w:lang w:eastAsia="en-US"/>
        </w:rPr>
        <w:t>większości osobom samotnym – 206</w:t>
      </w:r>
      <w:r w:rsidR="00B67A1E" w:rsidRPr="00F84A5D">
        <w:rPr>
          <w:rFonts w:eastAsia="Calibri"/>
          <w:sz w:val="23"/>
          <w:szCs w:val="23"/>
          <w:lang w:eastAsia="en-US"/>
        </w:rPr>
        <w:t xml:space="preserve"> osobom. Zasiłek przyznawany jest w ustaw</w:t>
      </w:r>
      <w:r w:rsidR="005B5C45">
        <w:rPr>
          <w:rFonts w:eastAsia="Calibri"/>
          <w:sz w:val="23"/>
          <w:szCs w:val="23"/>
          <w:lang w:eastAsia="en-US"/>
        </w:rPr>
        <w:t>owej wysokości wynikającej z róż</w:t>
      </w:r>
      <w:r w:rsidR="00B67A1E" w:rsidRPr="00F84A5D">
        <w:rPr>
          <w:rFonts w:eastAsia="Calibri"/>
          <w:sz w:val="23"/>
          <w:szCs w:val="23"/>
          <w:lang w:eastAsia="en-US"/>
        </w:rPr>
        <w:t>nicy pomiędzy kryterium dochodowym, a posiadanym dochodem. W ubiegłym roku liczba osób pobiera</w:t>
      </w:r>
      <w:r w:rsidR="00A26464" w:rsidRPr="00F84A5D">
        <w:rPr>
          <w:rFonts w:eastAsia="Calibri"/>
          <w:sz w:val="23"/>
          <w:szCs w:val="23"/>
          <w:lang w:eastAsia="en-US"/>
        </w:rPr>
        <w:t>jących zasiłek stały zmalała o 5</w:t>
      </w:r>
      <w:r w:rsidR="00B67A1E" w:rsidRPr="00F84A5D">
        <w:rPr>
          <w:rFonts w:eastAsia="Calibri"/>
          <w:sz w:val="23"/>
          <w:szCs w:val="23"/>
          <w:lang w:eastAsia="en-US"/>
        </w:rPr>
        <w:t xml:space="preserve">. </w:t>
      </w:r>
      <w:r w:rsidR="00B67A1E" w:rsidRPr="00F84A5D">
        <w:rPr>
          <w:sz w:val="23"/>
          <w:szCs w:val="23"/>
        </w:rPr>
        <w:t>Zasiłek wypłacono w łącznej kwocie 1</w:t>
      </w:r>
      <w:r w:rsidR="005D2007">
        <w:rPr>
          <w:sz w:val="23"/>
          <w:szCs w:val="23"/>
        </w:rPr>
        <w:t> 269 864</w:t>
      </w:r>
      <w:r w:rsidR="00B67A1E" w:rsidRPr="00F84A5D">
        <w:rPr>
          <w:sz w:val="23"/>
          <w:szCs w:val="23"/>
        </w:rPr>
        <w:t xml:space="preserve"> zł. </w:t>
      </w:r>
    </w:p>
    <w:p w:rsidR="00B67A1E" w:rsidRPr="00F84A5D" w:rsidRDefault="00B67A1E" w:rsidP="00B67A1E">
      <w:pPr>
        <w:suppressAutoHyphens w:val="0"/>
        <w:autoSpaceDE w:val="0"/>
        <w:autoSpaceDN w:val="0"/>
        <w:adjustRightInd w:val="0"/>
        <w:spacing w:line="276" w:lineRule="auto"/>
        <w:jc w:val="both"/>
        <w:rPr>
          <w:rFonts w:eastAsia="Calibri"/>
          <w:b/>
          <w:bCs/>
          <w:sz w:val="23"/>
          <w:szCs w:val="23"/>
          <w:lang w:eastAsia="en-US"/>
        </w:rPr>
      </w:pPr>
      <w:bookmarkStart w:id="35" w:name="__RefHeading___Toc411252574"/>
      <w:bookmarkEnd w:id="35"/>
    </w:p>
    <w:p w:rsidR="00B67A1E" w:rsidRPr="00F84A5D" w:rsidRDefault="00B67A1E" w:rsidP="00B67A1E">
      <w:pPr>
        <w:suppressAutoHyphens w:val="0"/>
        <w:autoSpaceDE w:val="0"/>
        <w:autoSpaceDN w:val="0"/>
        <w:adjustRightInd w:val="0"/>
        <w:spacing w:line="276" w:lineRule="auto"/>
        <w:jc w:val="both"/>
        <w:rPr>
          <w:rFonts w:eastAsia="Calibri"/>
          <w:sz w:val="23"/>
          <w:szCs w:val="23"/>
          <w:lang w:eastAsia="en-US"/>
        </w:rPr>
      </w:pPr>
      <w:r w:rsidRPr="00F84A5D">
        <w:rPr>
          <w:rFonts w:eastAsia="Calibri"/>
          <w:b/>
          <w:bCs/>
          <w:sz w:val="23"/>
          <w:szCs w:val="23"/>
          <w:lang w:eastAsia="en-US"/>
        </w:rPr>
        <w:t xml:space="preserve">Składka zdrowotna </w:t>
      </w:r>
    </w:p>
    <w:p w:rsidR="00B67A1E" w:rsidRPr="00F84A5D" w:rsidRDefault="00362F0B" w:rsidP="00B67A1E">
      <w:pPr>
        <w:suppressAutoHyphens w:val="0"/>
        <w:autoSpaceDE w:val="0"/>
        <w:autoSpaceDN w:val="0"/>
        <w:adjustRightInd w:val="0"/>
        <w:spacing w:line="276" w:lineRule="auto"/>
        <w:jc w:val="both"/>
        <w:rPr>
          <w:rFonts w:eastAsia="Calibri"/>
          <w:sz w:val="23"/>
          <w:szCs w:val="23"/>
          <w:lang w:eastAsia="en-US"/>
        </w:rPr>
      </w:pPr>
      <w:r>
        <w:rPr>
          <w:rFonts w:eastAsia="Calibri"/>
          <w:sz w:val="23"/>
          <w:szCs w:val="23"/>
          <w:lang w:eastAsia="en-US"/>
        </w:rPr>
        <w:t>Została opłacana za 209</w:t>
      </w:r>
      <w:r w:rsidR="00B67A1E" w:rsidRPr="00F84A5D">
        <w:rPr>
          <w:rFonts w:eastAsia="Calibri"/>
          <w:sz w:val="23"/>
          <w:szCs w:val="23"/>
          <w:lang w:eastAsia="en-US"/>
        </w:rPr>
        <w:t xml:space="preserve"> osób pobierających zasiłek stały, które nie posiadają ubezpieczenia zdrowotnego z innego tytułu.</w:t>
      </w:r>
    </w:p>
    <w:p w:rsidR="00B67A1E" w:rsidRPr="00F84A5D" w:rsidRDefault="00B67A1E" w:rsidP="006F74E4">
      <w:pPr>
        <w:pStyle w:val="Legenda"/>
        <w:jc w:val="both"/>
        <w:rPr>
          <w:b/>
          <w:i w:val="0"/>
          <w:sz w:val="23"/>
          <w:szCs w:val="23"/>
        </w:rPr>
      </w:pPr>
      <w:r w:rsidRPr="00F84A5D">
        <w:rPr>
          <w:b/>
          <w:i w:val="0"/>
          <w:sz w:val="23"/>
          <w:szCs w:val="23"/>
        </w:rPr>
        <w:t>Tabela Nr</w:t>
      </w:r>
      <w:r w:rsidR="00234765">
        <w:rPr>
          <w:b/>
          <w:i w:val="0"/>
          <w:sz w:val="23"/>
          <w:szCs w:val="23"/>
        </w:rPr>
        <w:t xml:space="preserve"> 10</w:t>
      </w:r>
      <w:r w:rsidRPr="00F84A5D">
        <w:rPr>
          <w:b/>
          <w:i w:val="0"/>
          <w:sz w:val="23"/>
          <w:szCs w:val="23"/>
        </w:rPr>
        <w:t>. Wydatkowanie zasiłków stałych oraz składki na ubezpieczen</w:t>
      </w:r>
      <w:r w:rsidR="0073304B">
        <w:rPr>
          <w:b/>
          <w:i w:val="0"/>
          <w:sz w:val="23"/>
          <w:szCs w:val="23"/>
        </w:rPr>
        <w:t>ie zdrowotne przy zasiłku w 2019</w:t>
      </w:r>
      <w:r w:rsidRPr="00F84A5D">
        <w:rPr>
          <w:b/>
          <w:i w:val="0"/>
          <w:sz w:val="23"/>
          <w:szCs w:val="23"/>
        </w:rPr>
        <w:t xml:space="preserve"> roku.</w:t>
      </w:r>
    </w:p>
    <w:tbl>
      <w:tblPr>
        <w:tblW w:w="9360" w:type="dxa"/>
        <w:tblInd w:w="55" w:type="dxa"/>
        <w:tblCellMar>
          <w:left w:w="70" w:type="dxa"/>
          <w:right w:w="70" w:type="dxa"/>
        </w:tblCellMar>
        <w:tblLook w:val="04A0" w:firstRow="1" w:lastRow="0" w:firstColumn="1" w:lastColumn="0" w:noHBand="0" w:noVBand="1"/>
      </w:tblPr>
      <w:tblGrid>
        <w:gridCol w:w="3660"/>
        <w:gridCol w:w="2680"/>
        <w:gridCol w:w="1440"/>
        <w:gridCol w:w="1580"/>
      </w:tblGrid>
      <w:tr w:rsidR="00B67A1E" w:rsidRPr="00F84A5D" w:rsidTr="008C5D24">
        <w:trPr>
          <w:trHeight w:val="402"/>
        </w:trPr>
        <w:tc>
          <w:tcPr>
            <w:tcW w:w="366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r w:rsidRPr="00F84A5D">
              <w:rPr>
                <w:b/>
                <w:bCs/>
                <w:sz w:val="21"/>
                <w:szCs w:val="21"/>
                <w:lang w:eastAsia="pl-PL"/>
              </w:rPr>
              <w:t>WYSZCZEGÓLNIENIE</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r w:rsidRPr="00F84A5D">
              <w:rPr>
                <w:b/>
                <w:bCs/>
                <w:sz w:val="21"/>
                <w:szCs w:val="21"/>
                <w:lang w:eastAsia="pl-PL"/>
              </w:rPr>
              <w:t>Liczba osób, którym przyznano decyzją świadczenia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r w:rsidRPr="00F84A5D">
              <w:rPr>
                <w:b/>
                <w:bCs/>
                <w:sz w:val="21"/>
                <w:szCs w:val="21"/>
                <w:lang w:eastAsia="pl-PL"/>
              </w:rPr>
              <w:t>Liczba świadczeń</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r w:rsidRPr="00F84A5D">
              <w:rPr>
                <w:b/>
                <w:bCs/>
                <w:sz w:val="21"/>
                <w:szCs w:val="21"/>
                <w:lang w:eastAsia="pl-PL"/>
              </w:rPr>
              <w:t>Koszt świadczeń</w:t>
            </w:r>
          </w:p>
        </w:tc>
      </w:tr>
      <w:tr w:rsidR="00B67A1E" w:rsidRPr="00F84A5D" w:rsidTr="008C5D24">
        <w:trPr>
          <w:trHeight w:val="317"/>
        </w:trPr>
        <w:tc>
          <w:tcPr>
            <w:tcW w:w="366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26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44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5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r>
      <w:tr w:rsidR="00B67A1E" w:rsidRPr="00F84A5D" w:rsidTr="008C5D24">
        <w:trPr>
          <w:trHeight w:val="317"/>
        </w:trPr>
        <w:tc>
          <w:tcPr>
            <w:tcW w:w="366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26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44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5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r>
      <w:tr w:rsidR="00B67A1E" w:rsidRPr="00F84A5D" w:rsidTr="003A3B2D">
        <w:trPr>
          <w:trHeight w:val="278"/>
        </w:trPr>
        <w:tc>
          <w:tcPr>
            <w:tcW w:w="366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26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44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c>
          <w:tcPr>
            <w:tcW w:w="158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B67A1E" w:rsidRPr="00F84A5D" w:rsidRDefault="00B67A1E" w:rsidP="00255612">
            <w:pPr>
              <w:suppressAutoHyphens w:val="0"/>
              <w:spacing w:line="276" w:lineRule="auto"/>
              <w:jc w:val="center"/>
              <w:rPr>
                <w:b/>
                <w:bCs/>
                <w:sz w:val="21"/>
                <w:szCs w:val="21"/>
                <w:lang w:eastAsia="pl-PL"/>
              </w:rPr>
            </w:pPr>
          </w:p>
        </w:tc>
      </w:tr>
      <w:tr w:rsidR="00B67A1E" w:rsidRPr="00F84A5D" w:rsidTr="0073304B">
        <w:trPr>
          <w:trHeight w:val="415"/>
        </w:trPr>
        <w:tc>
          <w:tcPr>
            <w:tcW w:w="366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67A1E" w:rsidRPr="00F84A5D" w:rsidRDefault="00B67A1E" w:rsidP="00255612">
            <w:pPr>
              <w:suppressAutoHyphens w:val="0"/>
              <w:spacing w:line="276" w:lineRule="auto"/>
              <w:rPr>
                <w:b/>
                <w:bCs/>
                <w:sz w:val="21"/>
                <w:szCs w:val="21"/>
                <w:lang w:eastAsia="pl-PL"/>
              </w:rPr>
            </w:pPr>
            <w:r w:rsidRPr="00F84A5D">
              <w:rPr>
                <w:b/>
                <w:bCs/>
                <w:sz w:val="21"/>
                <w:szCs w:val="21"/>
                <w:lang w:eastAsia="pl-PL"/>
              </w:rPr>
              <w:t>Zasiłki stałe - ogółem</w:t>
            </w:r>
          </w:p>
        </w:tc>
        <w:tc>
          <w:tcPr>
            <w:tcW w:w="268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233</w:t>
            </w:r>
          </w:p>
        </w:tc>
        <w:tc>
          <w:tcPr>
            <w:tcW w:w="144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2 337</w:t>
            </w:r>
          </w:p>
        </w:tc>
        <w:tc>
          <w:tcPr>
            <w:tcW w:w="158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1 269 864</w:t>
            </w:r>
          </w:p>
        </w:tc>
      </w:tr>
      <w:tr w:rsidR="00B67A1E" w:rsidRPr="00F84A5D" w:rsidTr="0073304B">
        <w:trPr>
          <w:trHeight w:val="67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A1E" w:rsidRPr="00F84A5D" w:rsidRDefault="00B67A1E" w:rsidP="00255612">
            <w:pPr>
              <w:suppressAutoHyphens w:val="0"/>
              <w:spacing w:line="276" w:lineRule="auto"/>
              <w:rPr>
                <w:b/>
                <w:bCs/>
                <w:sz w:val="21"/>
                <w:szCs w:val="21"/>
                <w:lang w:eastAsia="pl-PL"/>
              </w:rPr>
            </w:pPr>
            <w:r w:rsidRPr="00F84A5D">
              <w:rPr>
                <w:b/>
                <w:bCs/>
                <w:sz w:val="21"/>
                <w:szCs w:val="21"/>
                <w:lang w:eastAsia="pl-PL"/>
              </w:rPr>
              <w:t>Składki na ubezpieczenie</w:t>
            </w:r>
            <w:r w:rsidRPr="00F84A5D">
              <w:rPr>
                <w:b/>
                <w:bCs/>
                <w:sz w:val="21"/>
                <w:szCs w:val="21"/>
                <w:lang w:eastAsia="pl-PL"/>
              </w:rPr>
              <w:br/>
              <w:t xml:space="preserve">zdrowotne </w:t>
            </w:r>
            <w:r w:rsidRPr="00F84A5D">
              <w:rPr>
                <w:sz w:val="21"/>
                <w:szCs w:val="21"/>
                <w:lang w:eastAsia="pl-PL"/>
              </w:rPr>
              <w:t xml:space="preserve">(przy </w:t>
            </w:r>
            <w:proofErr w:type="spellStart"/>
            <w:r w:rsidRPr="00F84A5D">
              <w:rPr>
                <w:sz w:val="21"/>
                <w:szCs w:val="21"/>
                <w:lang w:eastAsia="pl-PL"/>
              </w:rPr>
              <w:t>zas</w:t>
            </w:r>
            <w:proofErr w:type="spellEnd"/>
            <w:r w:rsidRPr="00F84A5D">
              <w:rPr>
                <w:sz w:val="21"/>
                <w:szCs w:val="21"/>
                <w:lang w:eastAsia="pl-PL"/>
              </w:rPr>
              <w:t>. stałym)</w:t>
            </w:r>
          </w:p>
        </w:tc>
        <w:tc>
          <w:tcPr>
            <w:tcW w:w="268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209</w:t>
            </w:r>
          </w:p>
        </w:tc>
        <w:tc>
          <w:tcPr>
            <w:tcW w:w="144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2 138</w:t>
            </w:r>
          </w:p>
        </w:tc>
        <w:tc>
          <w:tcPr>
            <w:tcW w:w="1580" w:type="dxa"/>
            <w:tcBorders>
              <w:top w:val="nil"/>
              <w:left w:val="nil"/>
              <w:bottom w:val="single" w:sz="4" w:space="0" w:color="auto"/>
              <w:right w:val="single" w:sz="4" w:space="0" w:color="auto"/>
            </w:tcBorders>
            <w:shd w:val="clear" w:color="auto" w:fill="auto"/>
            <w:vAlign w:val="center"/>
          </w:tcPr>
          <w:p w:rsidR="00B67A1E" w:rsidRPr="00F84A5D" w:rsidRDefault="0073304B" w:rsidP="00255612">
            <w:pPr>
              <w:suppressAutoHyphens w:val="0"/>
              <w:spacing w:line="276" w:lineRule="auto"/>
              <w:jc w:val="center"/>
              <w:rPr>
                <w:b/>
                <w:bCs/>
                <w:sz w:val="21"/>
                <w:szCs w:val="21"/>
                <w:lang w:eastAsia="pl-PL"/>
              </w:rPr>
            </w:pPr>
            <w:r>
              <w:rPr>
                <w:b/>
                <w:bCs/>
                <w:sz w:val="21"/>
                <w:szCs w:val="21"/>
                <w:lang w:eastAsia="pl-PL"/>
              </w:rPr>
              <w:t>110 133</w:t>
            </w:r>
          </w:p>
        </w:tc>
      </w:tr>
    </w:tbl>
    <w:p w:rsidR="00B67A1E" w:rsidRPr="00F84A5D" w:rsidRDefault="00B67A1E" w:rsidP="00B67A1E">
      <w:pPr>
        <w:spacing w:line="276" w:lineRule="auto"/>
        <w:jc w:val="center"/>
        <w:rPr>
          <w:i/>
          <w:sz w:val="20"/>
          <w:szCs w:val="20"/>
        </w:rPr>
      </w:pPr>
      <w:r w:rsidRPr="00F84A5D">
        <w:rPr>
          <w:i/>
          <w:sz w:val="20"/>
          <w:szCs w:val="20"/>
        </w:rPr>
        <w:t>Źródło: Dane MOPS z sprawozdania MPiPS-03, SKŁ-ZDR.</w:t>
      </w:r>
    </w:p>
    <w:p w:rsidR="00B67A1E" w:rsidRPr="003A3B2D" w:rsidRDefault="00B67A1E" w:rsidP="00B67A1E">
      <w:pPr>
        <w:pStyle w:val="Legenda"/>
        <w:jc w:val="center"/>
        <w:rPr>
          <w:b/>
          <w:i w:val="0"/>
          <w:sz w:val="22"/>
          <w:szCs w:val="22"/>
        </w:rPr>
      </w:pPr>
      <w:bookmarkStart w:id="36" w:name="_Toc509568957"/>
      <w:bookmarkStart w:id="37" w:name="_Toc509569795"/>
      <w:r w:rsidRPr="003A3B2D">
        <w:rPr>
          <w:b/>
          <w:i w:val="0"/>
          <w:sz w:val="22"/>
          <w:szCs w:val="22"/>
        </w:rPr>
        <w:t xml:space="preserve">Wykres Nr </w:t>
      </w:r>
      <w:r w:rsidR="00DA3BB6" w:rsidRPr="003A3B2D">
        <w:rPr>
          <w:b/>
          <w:i w:val="0"/>
          <w:sz w:val="22"/>
          <w:szCs w:val="22"/>
        </w:rPr>
        <w:t>4</w:t>
      </w:r>
      <w:r w:rsidRPr="003A3B2D">
        <w:rPr>
          <w:b/>
          <w:i w:val="0"/>
          <w:sz w:val="22"/>
          <w:szCs w:val="22"/>
        </w:rPr>
        <w:t>. Ilość osób oraz wydatek poniesion</w:t>
      </w:r>
      <w:r w:rsidR="004C3AB5" w:rsidRPr="003A3B2D">
        <w:rPr>
          <w:b/>
          <w:i w:val="0"/>
          <w:sz w:val="22"/>
          <w:szCs w:val="22"/>
        </w:rPr>
        <w:t>y na zasiłek stały w latach 2017 – 2019</w:t>
      </w:r>
      <w:r w:rsidRPr="003A3B2D">
        <w:rPr>
          <w:b/>
          <w:i w:val="0"/>
          <w:sz w:val="22"/>
          <w:szCs w:val="22"/>
        </w:rPr>
        <w:t>r.</w:t>
      </w:r>
      <w:bookmarkEnd w:id="36"/>
      <w:bookmarkEnd w:id="37"/>
    </w:p>
    <w:p w:rsidR="00B67A1E" w:rsidRPr="00B71BCA" w:rsidRDefault="008A5674" w:rsidP="00B67A1E">
      <w:pPr>
        <w:spacing w:line="276" w:lineRule="auto"/>
        <w:jc w:val="center"/>
        <w:rPr>
          <w:b/>
        </w:rPr>
      </w:pPr>
      <w:r w:rsidRPr="007B56A5">
        <w:rPr>
          <w:noProof/>
          <w:lang w:eastAsia="pl-PL"/>
        </w:rPr>
        <w:drawing>
          <wp:inline distT="0" distB="0" distL="0" distR="0">
            <wp:extent cx="4503420" cy="2606040"/>
            <wp:effectExtent l="0" t="0" r="0" b="0"/>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A1E" w:rsidRPr="00D242C2" w:rsidRDefault="00B67A1E" w:rsidP="00B67A1E">
      <w:pPr>
        <w:spacing w:line="276" w:lineRule="auto"/>
        <w:ind w:firstLine="708"/>
        <w:jc w:val="center"/>
        <w:rPr>
          <w:sz w:val="20"/>
          <w:szCs w:val="20"/>
        </w:rPr>
      </w:pPr>
      <w:r w:rsidRPr="00D242C2">
        <w:rPr>
          <w:i/>
          <w:sz w:val="20"/>
          <w:szCs w:val="20"/>
        </w:rPr>
        <w:t>Źródło: sprawozdania MOPS w Dębicy</w:t>
      </w:r>
      <w:r w:rsidRPr="00D242C2">
        <w:rPr>
          <w:sz w:val="20"/>
          <w:szCs w:val="20"/>
        </w:rPr>
        <w:t>.</w:t>
      </w:r>
    </w:p>
    <w:p w:rsidR="00E46067" w:rsidRPr="00CA1D1C" w:rsidRDefault="00E46067" w:rsidP="00E46067">
      <w:pPr>
        <w:suppressAutoHyphens w:val="0"/>
        <w:autoSpaceDE w:val="0"/>
        <w:autoSpaceDN w:val="0"/>
        <w:adjustRightInd w:val="0"/>
        <w:spacing w:line="276" w:lineRule="auto"/>
        <w:jc w:val="both"/>
        <w:rPr>
          <w:rFonts w:eastAsia="Calibri"/>
          <w:color w:val="000000"/>
          <w:sz w:val="23"/>
          <w:szCs w:val="23"/>
          <w:lang w:eastAsia="en-US"/>
        </w:rPr>
      </w:pPr>
      <w:r w:rsidRPr="00CA1D1C">
        <w:rPr>
          <w:rFonts w:eastAsia="Calibri"/>
          <w:b/>
          <w:color w:val="000000"/>
          <w:sz w:val="23"/>
          <w:szCs w:val="23"/>
          <w:lang w:eastAsia="en-US"/>
        </w:rPr>
        <w:lastRenderedPageBreak/>
        <w:t>Zasiłek okresowy</w:t>
      </w:r>
    </w:p>
    <w:p w:rsidR="00674E5C" w:rsidRPr="003A3B2D" w:rsidRDefault="00E46067" w:rsidP="00DF172B">
      <w:pPr>
        <w:suppressAutoHyphens w:val="0"/>
        <w:autoSpaceDE w:val="0"/>
        <w:autoSpaceDN w:val="0"/>
        <w:adjustRightInd w:val="0"/>
        <w:spacing w:line="276" w:lineRule="auto"/>
        <w:jc w:val="both"/>
        <w:rPr>
          <w:rFonts w:eastAsia="Calibri"/>
          <w:sz w:val="23"/>
          <w:szCs w:val="23"/>
          <w:lang w:eastAsia="en-US"/>
        </w:rPr>
      </w:pPr>
      <w:r w:rsidRPr="00CA1D1C">
        <w:rPr>
          <w:rFonts w:eastAsia="Calibri"/>
          <w:color w:val="000000"/>
          <w:sz w:val="23"/>
          <w:szCs w:val="23"/>
          <w:lang w:eastAsia="en-US"/>
        </w:rPr>
        <w:t xml:space="preserve">Przysługuje w szczególności ze względu na długotrwałą chorobę, niepełnosprawność, bezrobocie. Ustawa o pomocy społecznej szczegółowo określa wysokość zasiłków okresowych. Kwota zasiłku okresowego stanowi różnicę między kryterium dochodowym, a posiadanym dochodem, z tym że zasiłek nie może być niższy od 50% tej różnicy, jednak nie mniejszy niż 20,00 zł. </w:t>
      </w:r>
      <w:r w:rsidRPr="00CA1D1C">
        <w:rPr>
          <w:rFonts w:eastAsia="Calibri"/>
          <w:sz w:val="23"/>
          <w:szCs w:val="23"/>
          <w:lang w:eastAsia="en-US"/>
        </w:rPr>
        <w:t xml:space="preserve">Łączna kwota zasiłków okresowych </w:t>
      </w:r>
      <w:r w:rsidR="001B696D">
        <w:rPr>
          <w:rFonts w:eastAsia="Calibri"/>
          <w:sz w:val="23"/>
          <w:szCs w:val="23"/>
          <w:lang w:eastAsia="en-US"/>
        </w:rPr>
        <w:t>w 2019</w:t>
      </w:r>
      <w:r w:rsidR="00F717F4">
        <w:rPr>
          <w:rFonts w:eastAsia="Calibri"/>
          <w:sz w:val="23"/>
          <w:szCs w:val="23"/>
          <w:lang w:eastAsia="en-US"/>
        </w:rPr>
        <w:t xml:space="preserve">r. </w:t>
      </w:r>
      <w:r w:rsidRPr="00CA1D1C">
        <w:rPr>
          <w:rFonts w:eastAsia="Calibri"/>
          <w:sz w:val="23"/>
          <w:szCs w:val="23"/>
          <w:lang w:eastAsia="en-US"/>
        </w:rPr>
        <w:t>w poró</w:t>
      </w:r>
      <w:r w:rsidR="00FD330A">
        <w:rPr>
          <w:rFonts w:eastAsia="Calibri"/>
          <w:sz w:val="23"/>
          <w:szCs w:val="23"/>
          <w:lang w:eastAsia="en-US"/>
        </w:rPr>
        <w:t>wnaniu do poprzedniego roku była</w:t>
      </w:r>
      <w:r w:rsidRPr="00CA1D1C">
        <w:rPr>
          <w:rFonts w:eastAsia="Calibri"/>
          <w:sz w:val="23"/>
          <w:szCs w:val="23"/>
          <w:lang w:eastAsia="en-US"/>
        </w:rPr>
        <w:t xml:space="preserve"> mniejsza </w:t>
      </w:r>
      <w:r w:rsidR="001B696D">
        <w:rPr>
          <w:rFonts w:eastAsia="Calibri"/>
          <w:sz w:val="23"/>
          <w:szCs w:val="23"/>
          <w:lang w:eastAsia="en-US"/>
        </w:rPr>
        <w:t>132 595</w:t>
      </w:r>
      <w:r w:rsidRPr="00CA1D1C">
        <w:rPr>
          <w:rFonts w:eastAsia="Calibri"/>
          <w:sz w:val="23"/>
          <w:szCs w:val="23"/>
          <w:lang w:eastAsia="en-US"/>
        </w:rPr>
        <w:t xml:space="preserve">zł. </w:t>
      </w:r>
    </w:p>
    <w:p w:rsidR="00E46067" w:rsidRPr="00DF172B" w:rsidRDefault="00DF172B" w:rsidP="00DF172B">
      <w:pPr>
        <w:pStyle w:val="Legenda"/>
        <w:jc w:val="center"/>
        <w:rPr>
          <w:b/>
          <w:bCs/>
          <w:i w:val="0"/>
          <w:sz w:val="22"/>
          <w:szCs w:val="22"/>
        </w:rPr>
      </w:pPr>
      <w:r w:rsidRPr="00DF172B">
        <w:rPr>
          <w:b/>
          <w:i w:val="0"/>
          <w:sz w:val="22"/>
          <w:szCs w:val="22"/>
        </w:rPr>
        <w:t xml:space="preserve">Tabela Nr </w:t>
      </w:r>
      <w:r w:rsidR="00234765">
        <w:rPr>
          <w:b/>
          <w:i w:val="0"/>
          <w:sz w:val="22"/>
          <w:szCs w:val="22"/>
        </w:rPr>
        <w:t>11</w:t>
      </w:r>
      <w:r w:rsidRPr="00DF172B">
        <w:rPr>
          <w:b/>
          <w:i w:val="0"/>
          <w:sz w:val="22"/>
          <w:szCs w:val="22"/>
        </w:rPr>
        <w:t xml:space="preserve">. </w:t>
      </w:r>
      <w:r w:rsidR="00E46067" w:rsidRPr="00DF172B">
        <w:rPr>
          <w:b/>
          <w:bCs/>
          <w:i w:val="0"/>
          <w:sz w:val="22"/>
          <w:szCs w:val="22"/>
        </w:rPr>
        <w:t>Realizacja z</w:t>
      </w:r>
      <w:r w:rsidR="001B696D">
        <w:rPr>
          <w:b/>
          <w:bCs/>
          <w:i w:val="0"/>
          <w:sz w:val="22"/>
          <w:szCs w:val="22"/>
        </w:rPr>
        <w:t>asiłków okresowych w latach 2017-2019</w:t>
      </w:r>
      <w:r w:rsidR="00E46067" w:rsidRPr="00DF172B">
        <w:rPr>
          <w:b/>
          <w:bCs/>
          <w:i w:val="0"/>
          <w:sz w:val="22"/>
          <w:szCs w:val="22"/>
        </w:rPr>
        <w:t>.</w:t>
      </w:r>
    </w:p>
    <w:tbl>
      <w:tblPr>
        <w:tblW w:w="7936" w:type="dxa"/>
        <w:jc w:val="center"/>
        <w:tblCellMar>
          <w:left w:w="70" w:type="dxa"/>
          <w:right w:w="70" w:type="dxa"/>
        </w:tblCellMar>
        <w:tblLook w:val="04A0" w:firstRow="1" w:lastRow="0" w:firstColumn="1" w:lastColumn="0" w:noHBand="0" w:noVBand="1"/>
      </w:tblPr>
      <w:tblGrid>
        <w:gridCol w:w="3402"/>
        <w:gridCol w:w="1276"/>
        <w:gridCol w:w="1418"/>
        <w:gridCol w:w="1840"/>
      </w:tblGrid>
      <w:tr w:rsidR="00E46067" w:rsidRPr="00310876" w:rsidTr="00F92726">
        <w:trPr>
          <w:trHeight w:val="555"/>
          <w:jc w:val="center"/>
        </w:trPr>
        <w:tc>
          <w:tcPr>
            <w:tcW w:w="340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E46067" w:rsidRPr="0044431F" w:rsidRDefault="00E46067" w:rsidP="00FB11D8">
            <w:pPr>
              <w:suppressAutoHyphens w:val="0"/>
              <w:spacing w:line="276" w:lineRule="auto"/>
              <w:jc w:val="center"/>
              <w:rPr>
                <w:b/>
                <w:bCs/>
                <w:color w:val="000000"/>
                <w:sz w:val="20"/>
                <w:szCs w:val="20"/>
                <w:lang w:eastAsia="pl-PL"/>
              </w:rPr>
            </w:pPr>
            <w:r w:rsidRPr="0044431F">
              <w:rPr>
                <w:b/>
                <w:bCs/>
                <w:color w:val="000000"/>
                <w:sz w:val="20"/>
                <w:szCs w:val="20"/>
                <w:lang w:eastAsia="pl-PL"/>
              </w:rPr>
              <w:t>Wyszczególnienie</w:t>
            </w:r>
          </w:p>
        </w:tc>
        <w:tc>
          <w:tcPr>
            <w:tcW w:w="1276" w:type="dxa"/>
            <w:tcBorders>
              <w:top w:val="single" w:sz="4" w:space="0" w:color="auto"/>
              <w:left w:val="nil"/>
              <w:bottom w:val="single" w:sz="4" w:space="0" w:color="auto"/>
              <w:right w:val="single" w:sz="4" w:space="0" w:color="auto"/>
            </w:tcBorders>
            <w:shd w:val="clear" w:color="auto" w:fill="D6E3BC"/>
            <w:noWrap/>
            <w:vAlign w:val="center"/>
          </w:tcPr>
          <w:p w:rsidR="00E46067" w:rsidRPr="0044431F" w:rsidRDefault="00F92726" w:rsidP="00FB11D8">
            <w:pPr>
              <w:suppressAutoHyphens w:val="0"/>
              <w:spacing w:line="276" w:lineRule="auto"/>
              <w:jc w:val="center"/>
              <w:rPr>
                <w:b/>
                <w:bCs/>
                <w:color w:val="000000"/>
                <w:sz w:val="20"/>
                <w:szCs w:val="20"/>
                <w:lang w:eastAsia="pl-PL"/>
              </w:rPr>
            </w:pPr>
            <w:r>
              <w:rPr>
                <w:b/>
                <w:bCs/>
                <w:color w:val="000000"/>
                <w:sz w:val="20"/>
                <w:szCs w:val="20"/>
                <w:lang w:eastAsia="pl-PL"/>
              </w:rPr>
              <w:t>2017</w:t>
            </w:r>
          </w:p>
        </w:tc>
        <w:tc>
          <w:tcPr>
            <w:tcW w:w="1418" w:type="dxa"/>
            <w:tcBorders>
              <w:top w:val="single" w:sz="4" w:space="0" w:color="auto"/>
              <w:left w:val="nil"/>
              <w:bottom w:val="single" w:sz="4" w:space="0" w:color="auto"/>
              <w:right w:val="single" w:sz="4" w:space="0" w:color="auto"/>
            </w:tcBorders>
            <w:shd w:val="clear" w:color="auto" w:fill="D6E3BC"/>
            <w:noWrap/>
            <w:vAlign w:val="center"/>
          </w:tcPr>
          <w:p w:rsidR="00E46067" w:rsidRPr="0044431F" w:rsidRDefault="00F92726" w:rsidP="00FB11D8">
            <w:pPr>
              <w:suppressAutoHyphens w:val="0"/>
              <w:spacing w:line="276" w:lineRule="auto"/>
              <w:jc w:val="center"/>
              <w:rPr>
                <w:b/>
                <w:bCs/>
                <w:color w:val="000000"/>
                <w:sz w:val="20"/>
                <w:szCs w:val="20"/>
                <w:lang w:eastAsia="pl-PL"/>
              </w:rPr>
            </w:pPr>
            <w:r>
              <w:rPr>
                <w:b/>
                <w:bCs/>
                <w:color w:val="000000"/>
                <w:sz w:val="20"/>
                <w:szCs w:val="20"/>
                <w:lang w:eastAsia="pl-PL"/>
              </w:rPr>
              <w:t>2018</w:t>
            </w:r>
          </w:p>
        </w:tc>
        <w:tc>
          <w:tcPr>
            <w:tcW w:w="1840" w:type="dxa"/>
            <w:tcBorders>
              <w:top w:val="single" w:sz="4" w:space="0" w:color="auto"/>
              <w:left w:val="nil"/>
              <w:bottom w:val="single" w:sz="4" w:space="0" w:color="auto"/>
              <w:right w:val="single" w:sz="4" w:space="0" w:color="auto"/>
            </w:tcBorders>
            <w:shd w:val="clear" w:color="auto" w:fill="D6E3BC"/>
            <w:noWrap/>
            <w:vAlign w:val="center"/>
            <w:hideMark/>
          </w:tcPr>
          <w:p w:rsidR="00E46067" w:rsidRPr="0044431F" w:rsidRDefault="00E46067" w:rsidP="00FB11D8">
            <w:pPr>
              <w:suppressAutoHyphens w:val="0"/>
              <w:spacing w:line="276" w:lineRule="auto"/>
              <w:jc w:val="center"/>
              <w:rPr>
                <w:b/>
                <w:bCs/>
                <w:color w:val="000000"/>
                <w:sz w:val="20"/>
                <w:szCs w:val="20"/>
                <w:lang w:eastAsia="pl-PL"/>
              </w:rPr>
            </w:pPr>
            <w:r w:rsidRPr="0044431F">
              <w:rPr>
                <w:b/>
                <w:bCs/>
                <w:color w:val="000000"/>
                <w:sz w:val="20"/>
                <w:szCs w:val="20"/>
                <w:lang w:eastAsia="pl-PL"/>
              </w:rPr>
              <w:t>201</w:t>
            </w:r>
            <w:r w:rsidR="00F92726">
              <w:rPr>
                <w:b/>
                <w:bCs/>
                <w:color w:val="000000"/>
                <w:sz w:val="20"/>
                <w:szCs w:val="20"/>
                <w:lang w:eastAsia="pl-PL"/>
              </w:rPr>
              <w:t>9</w:t>
            </w:r>
          </w:p>
        </w:tc>
      </w:tr>
      <w:tr w:rsidR="00B67A1E" w:rsidRPr="00310876" w:rsidTr="00F92726">
        <w:trPr>
          <w:trHeight w:val="600"/>
          <w:jc w:val="center"/>
        </w:trPr>
        <w:tc>
          <w:tcPr>
            <w:tcW w:w="3402" w:type="dxa"/>
            <w:tcBorders>
              <w:top w:val="nil"/>
              <w:left w:val="single" w:sz="4" w:space="0" w:color="auto"/>
              <w:bottom w:val="single" w:sz="4" w:space="0" w:color="auto"/>
              <w:right w:val="single" w:sz="4" w:space="0" w:color="auto"/>
            </w:tcBorders>
            <w:shd w:val="clear" w:color="000000" w:fill="D8D8D8"/>
            <w:vAlign w:val="center"/>
            <w:hideMark/>
          </w:tcPr>
          <w:p w:rsidR="00B67A1E" w:rsidRPr="0044431F" w:rsidRDefault="00B67A1E" w:rsidP="00FB11D8">
            <w:pPr>
              <w:suppressAutoHyphens w:val="0"/>
              <w:spacing w:line="276" w:lineRule="auto"/>
              <w:jc w:val="center"/>
              <w:rPr>
                <w:b/>
                <w:bCs/>
                <w:color w:val="000000"/>
                <w:sz w:val="20"/>
                <w:szCs w:val="20"/>
                <w:lang w:eastAsia="pl-PL"/>
              </w:rPr>
            </w:pPr>
            <w:r w:rsidRPr="0044431F">
              <w:rPr>
                <w:b/>
                <w:bCs/>
                <w:color w:val="000000"/>
                <w:sz w:val="20"/>
                <w:szCs w:val="20"/>
                <w:lang w:eastAsia="pl-PL"/>
              </w:rPr>
              <w:t>Liczba rodzin</w:t>
            </w:r>
          </w:p>
        </w:tc>
        <w:tc>
          <w:tcPr>
            <w:tcW w:w="1276"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684</w:t>
            </w:r>
          </w:p>
        </w:tc>
        <w:tc>
          <w:tcPr>
            <w:tcW w:w="1418"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506</w:t>
            </w:r>
          </w:p>
        </w:tc>
        <w:tc>
          <w:tcPr>
            <w:tcW w:w="1840" w:type="dxa"/>
            <w:tcBorders>
              <w:top w:val="nil"/>
              <w:left w:val="nil"/>
              <w:bottom w:val="single" w:sz="4" w:space="0" w:color="auto"/>
              <w:right w:val="single" w:sz="4" w:space="0" w:color="auto"/>
            </w:tcBorders>
            <w:shd w:val="clear" w:color="auto" w:fill="auto"/>
            <w:noWrap/>
            <w:vAlign w:val="center"/>
          </w:tcPr>
          <w:p w:rsidR="00B67A1E" w:rsidRPr="0044431F" w:rsidRDefault="00F92726" w:rsidP="00FB11D8">
            <w:pPr>
              <w:suppressAutoHyphens w:val="0"/>
              <w:spacing w:line="276" w:lineRule="auto"/>
              <w:jc w:val="center"/>
              <w:rPr>
                <w:color w:val="000000"/>
                <w:sz w:val="20"/>
                <w:szCs w:val="20"/>
                <w:lang w:eastAsia="pl-PL"/>
              </w:rPr>
            </w:pPr>
            <w:r>
              <w:rPr>
                <w:color w:val="000000"/>
                <w:sz w:val="20"/>
                <w:szCs w:val="20"/>
                <w:lang w:eastAsia="pl-PL"/>
              </w:rPr>
              <w:t>492</w:t>
            </w:r>
          </w:p>
        </w:tc>
      </w:tr>
      <w:tr w:rsidR="00B67A1E" w:rsidRPr="00310876" w:rsidTr="00F92726">
        <w:trPr>
          <w:trHeight w:val="600"/>
          <w:jc w:val="center"/>
        </w:trPr>
        <w:tc>
          <w:tcPr>
            <w:tcW w:w="3402" w:type="dxa"/>
            <w:tcBorders>
              <w:top w:val="nil"/>
              <w:left w:val="single" w:sz="4" w:space="0" w:color="auto"/>
              <w:bottom w:val="single" w:sz="4" w:space="0" w:color="auto"/>
              <w:right w:val="single" w:sz="4" w:space="0" w:color="auto"/>
            </w:tcBorders>
            <w:shd w:val="clear" w:color="000000" w:fill="D8D8D8"/>
            <w:vAlign w:val="center"/>
            <w:hideMark/>
          </w:tcPr>
          <w:p w:rsidR="00B67A1E" w:rsidRPr="0044431F" w:rsidRDefault="00B67A1E" w:rsidP="00FB11D8">
            <w:pPr>
              <w:suppressAutoHyphens w:val="0"/>
              <w:spacing w:line="276" w:lineRule="auto"/>
              <w:jc w:val="center"/>
              <w:rPr>
                <w:b/>
                <w:bCs/>
                <w:color w:val="000000"/>
                <w:sz w:val="20"/>
                <w:szCs w:val="20"/>
                <w:lang w:eastAsia="pl-PL"/>
              </w:rPr>
            </w:pPr>
            <w:r w:rsidRPr="0044431F">
              <w:rPr>
                <w:b/>
                <w:bCs/>
                <w:color w:val="000000"/>
                <w:sz w:val="20"/>
                <w:szCs w:val="20"/>
                <w:lang w:eastAsia="pl-PL"/>
              </w:rPr>
              <w:t>Liczba osób w rodzinach</w:t>
            </w:r>
          </w:p>
        </w:tc>
        <w:tc>
          <w:tcPr>
            <w:tcW w:w="1276"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1 476</w:t>
            </w:r>
          </w:p>
        </w:tc>
        <w:tc>
          <w:tcPr>
            <w:tcW w:w="1418"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1 095</w:t>
            </w:r>
          </w:p>
        </w:tc>
        <w:tc>
          <w:tcPr>
            <w:tcW w:w="1840" w:type="dxa"/>
            <w:tcBorders>
              <w:top w:val="nil"/>
              <w:left w:val="nil"/>
              <w:bottom w:val="single" w:sz="4" w:space="0" w:color="auto"/>
              <w:right w:val="single" w:sz="4" w:space="0" w:color="auto"/>
            </w:tcBorders>
            <w:shd w:val="clear" w:color="auto" w:fill="auto"/>
            <w:noWrap/>
            <w:vAlign w:val="center"/>
          </w:tcPr>
          <w:p w:rsidR="00B67A1E" w:rsidRPr="0044431F" w:rsidRDefault="00F92726" w:rsidP="00FB11D8">
            <w:pPr>
              <w:suppressAutoHyphens w:val="0"/>
              <w:spacing w:line="276" w:lineRule="auto"/>
              <w:jc w:val="center"/>
              <w:rPr>
                <w:color w:val="000000"/>
                <w:sz w:val="20"/>
                <w:szCs w:val="20"/>
                <w:lang w:eastAsia="pl-PL"/>
              </w:rPr>
            </w:pPr>
            <w:r>
              <w:rPr>
                <w:color w:val="000000"/>
                <w:sz w:val="20"/>
                <w:szCs w:val="20"/>
                <w:lang w:eastAsia="pl-PL"/>
              </w:rPr>
              <w:t>1 011</w:t>
            </w:r>
          </w:p>
        </w:tc>
      </w:tr>
      <w:tr w:rsidR="00B67A1E" w:rsidRPr="00310876" w:rsidTr="00F92726">
        <w:trPr>
          <w:trHeight w:val="600"/>
          <w:jc w:val="center"/>
        </w:trPr>
        <w:tc>
          <w:tcPr>
            <w:tcW w:w="3402" w:type="dxa"/>
            <w:tcBorders>
              <w:top w:val="nil"/>
              <w:left w:val="single" w:sz="4" w:space="0" w:color="auto"/>
              <w:bottom w:val="single" w:sz="4" w:space="0" w:color="auto"/>
              <w:right w:val="single" w:sz="4" w:space="0" w:color="auto"/>
            </w:tcBorders>
            <w:shd w:val="clear" w:color="000000" w:fill="D8D8D8"/>
            <w:vAlign w:val="center"/>
            <w:hideMark/>
          </w:tcPr>
          <w:p w:rsidR="00B67A1E" w:rsidRPr="0044431F" w:rsidRDefault="00B67A1E" w:rsidP="00FB11D8">
            <w:pPr>
              <w:suppressAutoHyphens w:val="0"/>
              <w:spacing w:line="276" w:lineRule="auto"/>
              <w:jc w:val="center"/>
              <w:rPr>
                <w:b/>
                <w:bCs/>
                <w:color w:val="000000"/>
                <w:sz w:val="20"/>
                <w:szCs w:val="20"/>
                <w:lang w:eastAsia="pl-PL"/>
              </w:rPr>
            </w:pPr>
            <w:r w:rsidRPr="0044431F">
              <w:rPr>
                <w:b/>
                <w:bCs/>
                <w:color w:val="000000"/>
                <w:sz w:val="20"/>
                <w:szCs w:val="20"/>
                <w:lang w:eastAsia="pl-PL"/>
              </w:rPr>
              <w:t>Kwota świadczeń (w zł)</w:t>
            </w:r>
          </w:p>
        </w:tc>
        <w:tc>
          <w:tcPr>
            <w:tcW w:w="1276"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1 448 565</w:t>
            </w:r>
          </w:p>
        </w:tc>
        <w:tc>
          <w:tcPr>
            <w:tcW w:w="1418" w:type="dxa"/>
            <w:tcBorders>
              <w:top w:val="nil"/>
              <w:left w:val="nil"/>
              <w:bottom w:val="single" w:sz="4" w:space="0" w:color="auto"/>
              <w:right w:val="single" w:sz="4" w:space="0" w:color="auto"/>
            </w:tcBorders>
            <w:shd w:val="clear" w:color="auto" w:fill="auto"/>
            <w:noWrap/>
            <w:vAlign w:val="center"/>
          </w:tcPr>
          <w:p w:rsidR="00B67A1E" w:rsidRPr="0044431F" w:rsidRDefault="00F92726" w:rsidP="00255612">
            <w:pPr>
              <w:suppressAutoHyphens w:val="0"/>
              <w:spacing w:line="276" w:lineRule="auto"/>
              <w:jc w:val="center"/>
              <w:rPr>
                <w:color w:val="000000"/>
                <w:sz w:val="20"/>
                <w:szCs w:val="20"/>
                <w:lang w:eastAsia="pl-PL"/>
              </w:rPr>
            </w:pPr>
            <w:r>
              <w:rPr>
                <w:color w:val="000000"/>
                <w:sz w:val="20"/>
                <w:szCs w:val="20"/>
                <w:lang w:eastAsia="pl-PL"/>
              </w:rPr>
              <w:t>1 197 429</w:t>
            </w:r>
          </w:p>
        </w:tc>
        <w:tc>
          <w:tcPr>
            <w:tcW w:w="1840" w:type="dxa"/>
            <w:tcBorders>
              <w:top w:val="nil"/>
              <w:left w:val="nil"/>
              <w:bottom w:val="single" w:sz="4" w:space="0" w:color="auto"/>
              <w:right w:val="single" w:sz="4" w:space="0" w:color="auto"/>
            </w:tcBorders>
            <w:shd w:val="clear" w:color="auto" w:fill="auto"/>
            <w:noWrap/>
            <w:vAlign w:val="center"/>
          </w:tcPr>
          <w:p w:rsidR="00B67A1E" w:rsidRPr="0044431F" w:rsidRDefault="00F92726" w:rsidP="00FB11D8">
            <w:pPr>
              <w:suppressAutoHyphens w:val="0"/>
              <w:spacing w:line="276" w:lineRule="auto"/>
              <w:jc w:val="center"/>
              <w:rPr>
                <w:color w:val="000000"/>
                <w:sz w:val="20"/>
                <w:szCs w:val="20"/>
                <w:lang w:eastAsia="pl-PL"/>
              </w:rPr>
            </w:pPr>
            <w:r>
              <w:rPr>
                <w:color w:val="000000"/>
                <w:sz w:val="20"/>
                <w:szCs w:val="20"/>
                <w:lang w:eastAsia="pl-PL"/>
              </w:rPr>
              <w:t>1 064 834</w:t>
            </w:r>
          </w:p>
        </w:tc>
      </w:tr>
    </w:tbl>
    <w:p w:rsidR="00622F5A" w:rsidRDefault="00E46067" w:rsidP="00674E5C">
      <w:pPr>
        <w:spacing w:line="276" w:lineRule="auto"/>
        <w:ind w:firstLine="708"/>
        <w:jc w:val="center"/>
        <w:rPr>
          <w:sz w:val="20"/>
          <w:szCs w:val="20"/>
        </w:rPr>
      </w:pPr>
      <w:r w:rsidRPr="00F836F6">
        <w:rPr>
          <w:i/>
          <w:sz w:val="20"/>
          <w:szCs w:val="20"/>
        </w:rPr>
        <w:t>Źródło: sprawozdania MOPS w Dębicy</w:t>
      </w:r>
      <w:r w:rsidRPr="00F836F6">
        <w:rPr>
          <w:sz w:val="20"/>
          <w:szCs w:val="20"/>
        </w:rPr>
        <w:t>.</w:t>
      </w:r>
    </w:p>
    <w:p w:rsidR="0044431F" w:rsidRPr="00622F5A" w:rsidRDefault="0044431F" w:rsidP="003A3B2D">
      <w:pPr>
        <w:spacing w:line="276" w:lineRule="auto"/>
        <w:rPr>
          <w:b/>
          <w:sz w:val="23"/>
          <w:szCs w:val="23"/>
        </w:rPr>
      </w:pPr>
    </w:p>
    <w:p w:rsidR="00622F5A" w:rsidRDefault="00674E5C" w:rsidP="0044431F">
      <w:pPr>
        <w:spacing w:line="276" w:lineRule="auto"/>
        <w:jc w:val="center"/>
        <w:rPr>
          <w:b/>
          <w:sz w:val="23"/>
          <w:szCs w:val="23"/>
        </w:rPr>
      </w:pPr>
      <w:r>
        <w:rPr>
          <w:b/>
          <w:sz w:val="23"/>
          <w:szCs w:val="23"/>
        </w:rPr>
        <w:t>Tabela N</w:t>
      </w:r>
      <w:r w:rsidR="00234765">
        <w:rPr>
          <w:b/>
          <w:sz w:val="23"/>
          <w:szCs w:val="23"/>
        </w:rPr>
        <w:t>r 12</w:t>
      </w:r>
      <w:r w:rsidR="00DA3BB6">
        <w:rPr>
          <w:b/>
          <w:sz w:val="23"/>
          <w:szCs w:val="23"/>
        </w:rPr>
        <w:t>.</w:t>
      </w:r>
      <w:r w:rsidR="00731E6D">
        <w:rPr>
          <w:b/>
          <w:sz w:val="23"/>
          <w:szCs w:val="23"/>
        </w:rPr>
        <w:t xml:space="preserve"> Zasiłki okresowe w 2019</w:t>
      </w:r>
      <w:r w:rsidR="0044431F">
        <w:rPr>
          <w:b/>
          <w:sz w:val="23"/>
          <w:szCs w:val="23"/>
        </w:rPr>
        <w:t xml:space="preserve"> roku.</w:t>
      </w:r>
    </w:p>
    <w:tbl>
      <w:tblPr>
        <w:tblW w:w="8789" w:type="dxa"/>
        <w:tblInd w:w="212" w:type="dxa"/>
        <w:tblCellMar>
          <w:left w:w="70" w:type="dxa"/>
          <w:right w:w="70" w:type="dxa"/>
        </w:tblCellMar>
        <w:tblLook w:val="04A0" w:firstRow="1" w:lastRow="0" w:firstColumn="1" w:lastColumn="0" w:noHBand="0" w:noVBand="1"/>
      </w:tblPr>
      <w:tblGrid>
        <w:gridCol w:w="2126"/>
        <w:gridCol w:w="1418"/>
        <w:gridCol w:w="1417"/>
        <w:gridCol w:w="1418"/>
        <w:gridCol w:w="1134"/>
        <w:gridCol w:w="1276"/>
      </w:tblGrid>
      <w:tr w:rsidR="0044431F" w:rsidRPr="0044431F" w:rsidTr="001654CF">
        <w:trPr>
          <w:trHeight w:val="765"/>
        </w:trPr>
        <w:tc>
          <w:tcPr>
            <w:tcW w:w="2126" w:type="dxa"/>
            <w:tcBorders>
              <w:top w:val="single" w:sz="8" w:space="0" w:color="auto"/>
              <w:left w:val="single" w:sz="8" w:space="0" w:color="auto"/>
              <w:bottom w:val="single" w:sz="4" w:space="0" w:color="auto"/>
              <w:right w:val="single" w:sz="4"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Forma pomocy</w:t>
            </w:r>
          </w:p>
        </w:tc>
        <w:tc>
          <w:tcPr>
            <w:tcW w:w="1418" w:type="dxa"/>
            <w:tcBorders>
              <w:top w:val="single" w:sz="8" w:space="0" w:color="auto"/>
              <w:left w:val="nil"/>
              <w:bottom w:val="single" w:sz="4" w:space="0" w:color="auto"/>
              <w:right w:val="single" w:sz="4"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Liczba osób którym przyznano świadczenie</w:t>
            </w:r>
          </w:p>
        </w:tc>
        <w:tc>
          <w:tcPr>
            <w:tcW w:w="1417" w:type="dxa"/>
            <w:tcBorders>
              <w:top w:val="single" w:sz="8" w:space="0" w:color="auto"/>
              <w:left w:val="nil"/>
              <w:bottom w:val="single" w:sz="4" w:space="0" w:color="auto"/>
              <w:right w:val="single" w:sz="4"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Liczba świadczeń</w:t>
            </w:r>
          </w:p>
        </w:tc>
        <w:tc>
          <w:tcPr>
            <w:tcW w:w="1418" w:type="dxa"/>
            <w:tcBorders>
              <w:top w:val="single" w:sz="8" w:space="0" w:color="auto"/>
              <w:left w:val="nil"/>
              <w:bottom w:val="single" w:sz="4" w:space="0" w:color="auto"/>
              <w:right w:val="single" w:sz="4"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Kwota świadczeń       (w zł.)</w:t>
            </w:r>
          </w:p>
        </w:tc>
        <w:tc>
          <w:tcPr>
            <w:tcW w:w="1134" w:type="dxa"/>
            <w:tcBorders>
              <w:top w:val="single" w:sz="8" w:space="0" w:color="auto"/>
              <w:left w:val="nil"/>
              <w:bottom w:val="single" w:sz="4" w:space="0" w:color="auto"/>
              <w:right w:val="single" w:sz="4"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Liczba rodzin</w:t>
            </w:r>
          </w:p>
        </w:tc>
        <w:tc>
          <w:tcPr>
            <w:tcW w:w="1276" w:type="dxa"/>
            <w:tcBorders>
              <w:top w:val="single" w:sz="8" w:space="0" w:color="auto"/>
              <w:left w:val="nil"/>
              <w:bottom w:val="single" w:sz="4" w:space="0" w:color="auto"/>
              <w:right w:val="single" w:sz="8" w:space="0" w:color="auto"/>
            </w:tcBorders>
            <w:shd w:val="clear" w:color="000000" w:fill="D7E4BC"/>
            <w:vAlign w:val="center"/>
            <w:hideMark/>
          </w:tcPr>
          <w:p w:rsidR="0044431F" w:rsidRPr="0044431F" w:rsidRDefault="0044431F" w:rsidP="0044431F">
            <w:pPr>
              <w:suppressAutoHyphens w:val="0"/>
              <w:jc w:val="center"/>
              <w:rPr>
                <w:b/>
                <w:bCs/>
                <w:color w:val="000000"/>
                <w:sz w:val="20"/>
                <w:szCs w:val="20"/>
                <w:lang w:eastAsia="pl-PL"/>
              </w:rPr>
            </w:pPr>
            <w:r w:rsidRPr="0044431F">
              <w:rPr>
                <w:b/>
                <w:bCs/>
                <w:color w:val="000000"/>
                <w:sz w:val="20"/>
                <w:szCs w:val="20"/>
                <w:lang w:eastAsia="pl-PL"/>
              </w:rPr>
              <w:t>Licz</w:t>
            </w:r>
            <w:r w:rsidR="001654CF">
              <w:rPr>
                <w:b/>
                <w:bCs/>
                <w:color w:val="000000"/>
                <w:sz w:val="20"/>
                <w:szCs w:val="20"/>
                <w:lang w:eastAsia="pl-PL"/>
              </w:rPr>
              <w:t>b</w:t>
            </w:r>
            <w:r w:rsidRPr="0044431F">
              <w:rPr>
                <w:b/>
                <w:bCs/>
                <w:color w:val="000000"/>
                <w:sz w:val="20"/>
                <w:szCs w:val="20"/>
                <w:lang w:eastAsia="pl-PL"/>
              </w:rPr>
              <w:t>a osób                   w rodzinach</w:t>
            </w:r>
          </w:p>
        </w:tc>
      </w:tr>
      <w:tr w:rsidR="0044431F" w:rsidRPr="0044431F" w:rsidTr="00731E6D">
        <w:trPr>
          <w:trHeight w:val="499"/>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44431F" w:rsidRPr="0044431F" w:rsidRDefault="0044431F" w:rsidP="0044431F">
            <w:pPr>
              <w:suppressAutoHyphens w:val="0"/>
              <w:rPr>
                <w:b/>
                <w:bCs/>
                <w:color w:val="000000"/>
                <w:sz w:val="20"/>
                <w:szCs w:val="20"/>
                <w:lang w:eastAsia="pl-PL"/>
              </w:rPr>
            </w:pPr>
            <w:r w:rsidRPr="0044431F">
              <w:rPr>
                <w:b/>
                <w:bCs/>
                <w:color w:val="000000"/>
                <w:sz w:val="20"/>
                <w:szCs w:val="20"/>
                <w:lang w:eastAsia="pl-PL"/>
              </w:rPr>
              <w:t>Zasiłki okresowe ogółem:</w:t>
            </w:r>
          </w:p>
        </w:tc>
        <w:tc>
          <w:tcPr>
            <w:tcW w:w="1418"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492</w:t>
            </w:r>
          </w:p>
        </w:tc>
        <w:tc>
          <w:tcPr>
            <w:tcW w:w="1417"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2 919</w:t>
            </w:r>
          </w:p>
        </w:tc>
        <w:tc>
          <w:tcPr>
            <w:tcW w:w="1418"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1 064 834</w:t>
            </w:r>
          </w:p>
        </w:tc>
        <w:tc>
          <w:tcPr>
            <w:tcW w:w="1134"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485</w:t>
            </w:r>
          </w:p>
        </w:tc>
        <w:tc>
          <w:tcPr>
            <w:tcW w:w="1276" w:type="dxa"/>
            <w:tcBorders>
              <w:top w:val="nil"/>
              <w:left w:val="nil"/>
              <w:bottom w:val="single" w:sz="4" w:space="0" w:color="auto"/>
              <w:right w:val="single" w:sz="8"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1 011</w:t>
            </w:r>
          </w:p>
        </w:tc>
      </w:tr>
      <w:tr w:rsidR="0044431F" w:rsidRPr="0044431F" w:rsidTr="001654CF">
        <w:trPr>
          <w:trHeight w:val="405"/>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44431F" w:rsidRPr="0044431F" w:rsidRDefault="0044431F" w:rsidP="0044431F">
            <w:pPr>
              <w:suppressAutoHyphens w:val="0"/>
              <w:rPr>
                <w:b/>
                <w:bCs/>
                <w:color w:val="000000"/>
                <w:sz w:val="20"/>
                <w:szCs w:val="20"/>
                <w:lang w:eastAsia="pl-PL"/>
              </w:rPr>
            </w:pPr>
            <w:r w:rsidRPr="0044431F">
              <w:rPr>
                <w:b/>
                <w:bCs/>
                <w:color w:val="000000"/>
                <w:sz w:val="20"/>
                <w:szCs w:val="20"/>
                <w:lang w:eastAsia="pl-PL"/>
              </w:rPr>
              <w:t>w tym przyznane z powodu:</w:t>
            </w:r>
          </w:p>
        </w:tc>
        <w:tc>
          <w:tcPr>
            <w:tcW w:w="6663" w:type="dxa"/>
            <w:gridSpan w:val="5"/>
            <w:tcBorders>
              <w:top w:val="single" w:sz="4" w:space="0" w:color="auto"/>
              <w:left w:val="nil"/>
              <w:bottom w:val="single" w:sz="4" w:space="0" w:color="auto"/>
              <w:right w:val="single" w:sz="8" w:space="0" w:color="000000"/>
            </w:tcBorders>
            <w:shd w:val="clear" w:color="000000" w:fill="D8D8D8"/>
            <w:vAlign w:val="center"/>
            <w:hideMark/>
          </w:tcPr>
          <w:p w:rsidR="0044431F" w:rsidRPr="0044431F" w:rsidRDefault="0044431F" w:rsidP="0044431F">
            <w:pPr>
              <w:suppressAutoHyphens w:val="0"/>
              <w:jc w:val="center"/>
              <w:rPr>
                <w:color w:val="000000"/>
                <w:sz w:val="20"/>
                <w:szCs w:val="20"/>
                <w:lang w:eastAsia="pl-PL"/>
              </w:rPr>
            </w:pPr>
          </w:p>
        </w:tc>
      </w:tr>
      <w:tr w:rsidR="0044431F" w:rsidRPr="0044431F" w:rsidTr="00731E6D">
        <w:trPr>
          <w:trHeight w:val="499"/>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44431F" w:rsidRPr="0044431F" w:rsidRDefault="0044431F" w:rsidP="0044431F">
            <w:pPr>
              <w:suppressAutoHyphens w:val="0"/>
              <w:rPr>
                <w:b/>
                <w:bCs/>
                <w:color w:val="000000"/>
                <w:sz w:val="20"/>
                <w:szCs w:val="20"/>
                <w:lang w:eastAsia="pl-PL"/>
              </w:rPr>
            </w:pPr>
            <w:r w:rsidRPr="0044431F">
              <w:rPr>
                <w:b/>
                <w:bCs/>
                <w:color w:val="000000"/>
                <w:sz w:val="20"/>
                <w:szCs w:val="20"/>
                <w:lang w:eastAsia="pl-PL"/>
              </w:rPr>
              <w:t>bezrobocia</w:t>
            </w:r>
          </w:p>
        </w:tc>
        <w:tc>
          <w:tcPr>
            <w:tcW w:w="1418"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388</w:t>
            </w:r>
          </w:p>
        </w:tc>
        <w:tc>
          <w:tcPr>
            <w:tcW w:w="1417"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2 503</w:t>
            </w:r>
          </w:p>
        </w:tc>
        <w:tc>
          <w:tcPr>
            <w:tcW w:w="1418" w:type="dxa"/>
            <w:tcBorders>
              <w:top w:val="nil"/>
              <w:left w:val="nil"/>
              <w:bottom w:val="single" w:sz="4" w:space="0" w:color="auto"/>
              <w:right w:val="single" w:sz="4" w:space="0" w:color="auto"/>
            </w:tcBorders>
            <w:shd w:val="clear" w:color="000000" w:fill="D8D8D8"/>
            <w:vAlign w:val="center"/>
            <w:hideMark/>
          </w:tcPr>
          <w:p w:rsidR="0044431F" w:rsidRPr="0044431F" w:rsidRDefault="00AD2C4D" w:rsidP="0044431F">
            <w:pPr>
              <w:suppressAutoHyphens w:val="0"/>
              <w:jc w:val="center"/>
              <w:rPr>
                <w:color w:val="000000"/>
                <w:sz w:val="20"/>
                <w:szCs w:val="20"/>
                <w:lang w:eastAsia="pl-PL"/>
              </w:rPr>
            </w:pPr>
            <w:r>
              <w:rPr>
                <w:color w:val="000000"/>
                <w:sz w:val="20"/>
                <w:szCs w:val="20"/>
                <w:lang w:eastAsia="pl-PL"/>
              </w:rPr>
              <w:t>x</w:t>
            </w:r>
          </w:p>
        </w:tc>
        <w:tc>
          <w:tcPr>
            <w:tcW w:w="1134"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382</w:t>
            </w:r>
          </w:p>
        </w:tc>
        <w:tc>
          <w:tcPr>
            <w:tcW w:w="1276" w:type="dxa"/>
            <w:tcBorders>
              <w:top w:val="nil"/>
              <w:left w:val="nil"/>
              <w:bottom w:val="single" w:sz="4" w:space="0" w:color="auto"/>
              <w:right w:val="single" w:sz="8"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781</w:t>
            </w:r>
          </w:p>
        </w:tc>
      </w:tr>
      <w:tr w:rsidR="0044431F" w:rsidRPr="0044431F" w:rsidTr="00731E6D">
        <w:trPr>
          <w:trHeight w:val="499"/>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44431F" w:rsidRPr="0044431F" w:rsidRDefault="0044431F" w:rsidP="0044431F">
            <w:pPr>
              <w:suppressAutoHyphens w:val="0"/>
              <w:rPr>
                <w:b/>
                <w:bCs/>
                <w:color w:val="000000"/>
                <w:sz w:val="20"/>
                <w:szCs w:val="20"/>
                <w:lang w:eastAsia="pl-PL"/>
              </w:rPr>
            </w:pPr>
            <w:r w:rsidRPr="0044431F">
              <w:rPr>
                <w:b/>
                <w:bCs/>
                <w:color w:val="000000"/>
                <w:sz w:val="20"/>
                <w:szCs w:val="20"/>
                <w:lang w:eastAsia="pl-PL"/>
              </w:rPr>
              <w:t>długotrwałej choroby</w:t>
            </w:r>
          </w:p>
        </w:tc>
        <w:tc>
          <w:tcPr>
            <w:tcW w:w="1418"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81</w:t>
            </w:r>
          </w:p>
        </w:tc>
        <w:tc>
          <w:tcPr>
            <w:tcW w:w="1417"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323</w:t>
            </w:r>
          </w:p>
        </w:tc>
        <w:tc>
          <w:tcPr>
            <w:tcW w:w="1418" w:type="dxa"/>
            <w:tcBorders>
              <w:top w:val="nil"/>
              <w:left w:val="nil"/>
              <w:bottom w:val="single" w:sz="4" w:space="0" w:color="auto"/>
              <w:right w:val="single" w:sz="4" w:space="0" w:color="auto"/>
            </w:tcBorders>
            <w:shd w:val="clear" w:color="000000" w:fill="D8D8D8"/>
            <w:vAlign w:val="center"/>
            <w:hideMark/>
          </w:tcPr>
          <w:p w:rsidR="0044431F" w:rsidRPr="0044431F" w:rsidRDefault="00AD2C4D" w:rsidP="0044431F">
            <w:pPr>
              <w:suppressAutoHyphens w:val="0"/>
              <w:jc w:val="center"/>
              <w:rPr>
                <w:color w:val="000000"/>
                <w:sz w:val="20"/>
                <w:szCs w:val="20"/>
                <w:lang w:eastAsia="pl-PL"/>
              </w:rPr>
            </w:pPr>
            <w:r>
              <w:rPr>
                <w:color w:val="000000"/>
                <w:sz w:val="20"/>
                <w:szCs w:val="20"/>
                <w:lang w:eastAsia="pl-PL"/>
              </w:rPr>
              <w:t>x</w:t>
            </w:r>
          </w:p>
        </w:tc>
        <w:tc>
          <w:tcPr>
            <w:tcW w:w="1134"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80</w:t>
            </w:r>
          </w:p>
        </w:tc>
        <w:tc>
          <w:tcPr>
            <w:tcW w:w="1276" w:type="dxa"/>
            <w:tcBorders>
              <w:top w:val="nil"/>
              <w:left w:val="nil"/>
              <w:bottom w:val="single" w:sz="4" w:space="0" w:color="auto"/>
              <w:right w:val="single" w:sz="8"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174</w:t>
            </w:r>
          </w:p>
        </w:tc>
      </w:tr>
      <w:tr w:rsidR="00731E6D" w:rsidRPr="0044431F" w:rsidTr="00731E6D">
        <w:trPr>
          <w:trHeight w:val="499"/>
        </w:trPr>
        <w:tc>
          <w:tcPr>
            <w:tcW w:w="2126" w:type="dxa"/>
            <w:tcBorders>
              <w:top w:val="nil"/>
              <w:left w:val="single" w:sz="8" w:space="0" w:color="auto"/>
              <w:bottom w:val="single" w:sz="4" w:space="0" w:color="auto"/>
              <w:right w:val="single" w:sz="4" w:space="0" w:color="auto"/>
            </w:tcBorders>
            <w:shd w:val="clear" w:color="auto" w:fill="auto"/>
            <w:vAlign w:val="center"/>
          </w:tcPr>
          <w:p w:rsidR="00731E6D" w:rsidRPr="0044431F" w:rsidRDefault="00731E6D" w:rsidP="0044431F">
            <w:pPr>
              <w:suppressAutoHyphens w:val="0"/>
              <w:rPr>
                <w:b/>
                <w:bCs/>
                <w:color w:val="000000"/>
                <w:sz w:val="20"/>
                <w:szCs w:val="20"/>
                <w:lang w:eastAsia="pl-PL"/>
              </w:rPr>
            </w:pPr>
            <w:r w:rsidRPr="00731E6D">
              <w:rPr>
                <w:b/>
                <w:bCs/>
                <w:color w:val="000000"/>
                <w:sz w:val="20"/>
                <w:szCs w:val="20"/>
                <w:lang w:eastAsia="pl-PL"/>
              </w:rPr>
              <w:t>niepełnosprawności</w:t>
            </w:r>
          </w:p>
        </w:tc>
        <w:tc>
          <w:tcPr>
            <w:tcW w:w="1418" w:type="dxa"/>
            <w:tcBorders>
              <w:top w:val="nil"/>
              <w:left w:val="nil"/>
              <w:bottom w:val="single" w:sz="4" w:space="0" w:color="auto"/>
              <w:right w:val="single" w:sz="4" w:space="0" w:color="auto"/>
            </w:tcBorders>
            <w:shd w:val="clear" w:color="auto" w:fill="auto"/>
            <w:vAlign w:val="center"/>
          </w:tcPr>
          <w:p w:rsidR="00731E6D" w:rsidRPr="0044431F" w:rsidRDefault="00731E6D" w:rsidP="0044431F">
            <w:pPr>
              <w:suppressAutoHyphens w:val="0"/>
              <w:jc w:val="center"/>
              <w:rPr>
                <w:color w:val="000000"/>
                <w:sz w:val="20"/>
                <w:szCs w:val="20"/>
                <w:lang w:eastAsia="pl-PL"/>
              </w:rPr>
            </w:pPr>
            <w:r>
              <w:rPr>
                <w:color w:val="000000"/>
                <w:sz w:val="20"/>
                <w:szCs w:val="20"/>
                <w:lang w:eastAsia="pl-PL"/>
              </w:rPr>
              <w:t>22</w:t>
            </w:r>
          </w:p>
        </w:tc>
        <w:tc>
          <w:tcPr>
            <w:tcW w:w="1417" w:type="dxa"/>
            <w:tcBorders>
              <w:top w:val="nil"/>
              <w:left w:val="nil"/>
              <w:bottom w:val="single" w:sz="4" w:space="0" w:color="auto"/>
              <w:right w:val="single" w:sz="4" w:space="0" w:color="auto"/>
            </w:tcBorders>
            <w:shd w:val="clear" w:color="auto" w:fill="auto"/>
            <w:vAlign w:val="center"/>
          </w:tcPr>
          <w:p w:rsidR="00731E6D" w:rsidRPr="0044431F" w:rsidRDefault="00731E6D" w:rsidP="0044431F">
            <w:pPr>
              <w:suppressAutoHyphens w:val="0"/>
              <w:jc w:val="center"/>
              <w:rPr>
                <w:color w:val="000000"/>
                <w:sz w:val="20"/>
                <w:szCs w:val="20"/>
                <w:lang w:eastAsia="pl-PL"/>
              </w:rPr>
            </w:pPr>
            <w:r>
              <w:rPr>
                <w:color w:val="000000"/>
                <w:sz w:val="20"/>
                <w:szCs w:val="20"/>
                <w:lang w:eastAsia="pl-PL"/>
              </w:rPr>
              <w:t>92</w:t>
            </w:r>
          </w:p>
        </w:tc>
        <w:tc>
          <w:tcPr>
            <w:tcW w:w="1418" w:type="dxa"/>
            <w:tcBorders>
              <w:top w:val="nil"/>
              <w:left w:val="nil"/>
              <w:bottom w:val="single" w:sz="4" w:space="0" w:color="auto"/>
              <w:right w:val="single" w:sz="4" w:space="0" w:color="auto"/>
            </w:tcBorders>
            <w:shd w:val="clear" w:color="000000" w:fill="D8D8D8"/>
            <w:vAlign w:val="center"/>
          </w:tcPr>
          <w:p w:rsidR="00731E6D" w:rsidRDefault="00731E6D" w:rsidP="0044431F">
            <w:pPr>
              <w:suppressAutoHyphens w:val="0"/>
              <w:jc w:val="center"/>
              <w:rPr>
                <w:color w:val="000000"/>
                <w:sz w:val="20"/>
                <w:szCs w:val="20"/>
                <w:lang w:eastAsia="pl-PL"/>
              </w:rPr>
            </w:pPr>
            <w:r>
              <w:rPr>
                <w:color w:val="000000"/>
                <w:sz w:val="20"/>
                <w:szCs w:val="20"/>
                <w:lang w:eastAsia="pl-PL"/>
              </w:rPr>
              <w:t>x</w:t>
            </w:r>
          </w:p>
        </w:tc>
        <w:tc>
          <w:tcPr>
            <w:tcW w:w="1134" w:type="dxa"/>
            <w:tcBorders>
              <w:top w:val="nil"/>
              <w:left w:val="nil"/>
              <w:bottom w:val="single" w:sz="4" w:space="0" w:color="auto"/>
              <w:right w:val="single" w:sz="4" w:space="0" w:color="auto"/>
            </w:tcBorders>
            <w:shd w:val="clear" w:color="auto" w:fill="auto"/>
            <w:vAlign w:val="center"/>
          </w:tcPr>
          <w:p w:rsidR="00731E6D" w:rsidRPr="0044431F" w:rsidRDefault="00731E6D" w:rsidP="0044431F">
            <w:pPr>
              <w:suppressAutoHyphens w:val="0"/>
              <w:jc w:val="center"/>
              <w:rPr>
                <w:color w:val="000000"/>
                <w:sz w:val="20"/>
                <w:szCs w:val="20"/>
                <w:lang w:eastAsia="pl-PL"/>
              </w:rPr>
            </w:pPr>
            <w:r>
              <w:rPr>
                <w:color w:val="000000"/>
                <w:sz w:val="20"/>
                <w:szCs w:val="20"/>
                <w:lang w:eastAsia="pl-PL"/>
              </w:rPr>
              <w:t>22</w:t>
            </w:r>
          </w:p>
        </w:tc>
        <w:tc>
          <w:tcPr>
            <w:tcW w:w="1276" w:type="dxa"/>
            <w:tcBorders>
              <w:top w:val="nil"/>
              <w:left w:val="nil"/>
              <w:bottom w:val="single" w:sz="4" w:space="0" w:color="auto"/>
              <w:right w:val="single" w:sz="8" w:space="0" w:color="auto"/>
            </w:tcBorders>
            <w:shd w:val="clear" w:color="auto" w:fill="auto"/>
            <w:vAlign w:val="center"/>
          </w:tcPr>
          <w:p w:rsidR="00731E6D" w:rsidRPr="0044431F" w:rsidRDefault="00731E6D" w:rsidP="0044431F">
            <w:pPr>
              <w:suppressAutoHyphens w:val="0"/>
              <w:jc w:val="center"/>
              <w:rPr>
                <w:color w:val="000000"/>
                <w:sz w:val="20"/>
                <w:szCs w:val="20"/>
                <w:lang w:eastAsia="pl-PL"/>
              </w:rPr>
            </w:pPr>
            <w:r>
              <w:rPr>
                <w:color w:val="000000"/>
                <w:sz w:val="20"/>
                <w:szCs w:val="20"/>
                <w:lang w:eastAsia="pl-PL"/>
              </w:rPr>
              <w:t>55</w:t>
            </w:r>
          </w:p>
        </w:tc>
      </w:tr>
      <w:tr w:rsidR="0044431F" w:rsidRPr="0044431F" w:rsidTr="00731E6D">
        <w:trPr>
          <w:trHeight w:val="600"/>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44431F" w:rsidRPr="0044431F" w:rsidRDefault="00731E6D" w:rsidP="0044431F">
            <w:pPr>
              <w:suppressAutoHyphens w:val="0"/>
              <w:rPr>
                <w:b/>
                <w:bCs/>
                <w:color w:val="000000"/>
                <w:sz w:val="20"/>
                <w:szCs w:val="20"/>
                <w:lang w:eastAsia="pl-PL"/>
              </w:rPr>
            </w:pPr>
            <w:r>
              <w:rPr>
                <w:b/>
                <w:bCs/>
                <w:color w:val="000000"/>
                <w:sz w:val="20"/>
                <w:szCs w:val="20"/>
                <w:lang w:eastAsia="pl-PL"/>
              </w:rPr>
              <w:t>inne niż wymienione w wierszach powyżej</w:t>
            </w:r>
          </w:p>
        </w:tc>
        <w:tc>
          <w:tcPr>
            <w:tcW w:w="1418"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w:t>
            </w:r>
          </w:p>
        </w:tc>
        <w:tc>
          <w:tcPr>
            <w:tcW w:w="1417"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w:t>
            </w:r>
          </w:p>
        </w:tc>
        <w:tc>
          <w:tcPr>
            <w:tcW w:w="1418" w:type="dxa"/>
            <w:tcBorders>
              <w:top w:val="nil"/>
              <w:left w:val="nil"/>
              <w:bottom w:val="single" w:sz="4" w:space="0" w:color="auto"/>
              <w:right w:val="single" w:sz="4" w:space="0" w:color="auto"/>
            </w:tcBorders>
            <w:shd w:val="clear" w:color="000000" w:fill="D8D8D8"/>
            <w:vAlign w:val="center"/>
            <w:hideMark/>
          </w:tcPr>
          <w:p w:rsidR="0044431F" w:rsidRPr="0044431F" w:rsidRDefault="00AD2C4D" w:rsidP="0044431F">
            <w:pPr>
              <w:suppressAutoHyphens w:val="0"/>
              <w:jc w:val="center"/>
              <w:rPr>
                <w:color w:val="000000"/>
                <w:sz w:val="20"/>
                <w:szCs w:val="20"/>
                <w:lang w:eastAsia="pl-PL"/>
              </w:rPr>
            </w:pPr>
            <w:r>
              <w:rPr>
                <w:color w:val="000000"/>
                <w:sz w:val="20"/>
                <w:szCs w:val="20"/>
                <w:lang w:eastAsia="pl-PL"/>
              </w:rPr>
              <w:t>x</w:t>
            </w:r>
          </w:p>
        </w:tc>
        <w:tc>
          <w:tcPr>
            <w:tcW w:w="1134" w:type="dxa"/>
            <w:tcBorders>
              <w:top w:val="nil"/>
              <w:left w:val="nil"/>
              <w:bottom w:val="single" w:sz="4" w:space="0" w:color="auto"/>
              <w:right w:val="single" w:sz="4"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w:t>
            </w:r>
          </w:p>
        </w:tc>
        <w:tc>
          <w:tcPr>
            <w:tcW w:w="1276" w:type="dxa"/>
            <w:tcBorders>
              <w:top w:val="nil"/>
              <w:left w:val="nil"/>
              <w:bottom w:val="single" w:sz="4" w:space="0" w:color="auto"/>
              <w:right w:val="single" w:sz="8" w:space="0" w:color="auto"/>
            </w:tcBorders>
            <w:shd w:val="clear" w:color="auto" w:fill="auto"/>
            <w:vAlign w:val="center"/>
          </w:tcPr>
          <w:p w:rsidR="0044431F" w:rsidRPr="0044431F" w:rsidRDefault="00731E6D" w:rsidP="0044431F">
            <w:pPr>
              <w:suppressAutoHyphens w:val="0"/>
              <w:jc w:val="center"/>
              <w:rPr>
                <w:color w:val="000000"/>
                <w:sz w:val="20"/>
                <w:szCs w:val="20"/>
                <w:lang w:eastAsia="pl-PL"/>
              </w:rPr>
            </w:pPr>
            <w:r>
              <w:rPr>
                <w:color w:val="000000"/>
                <w:sz w:val="20"/>
                <w:szCs w:val="20"/>
                <w:lang w:eastAsia="pl-PL"/>
              </w:rPr>
              <w:t>1</w:t>
            </w:r>
          </w:p>
        </w:tc>
      </w:tr>
    </w:tbl>
    <w:p w:rsidR="0044431F" w:rsidRPr="00F836F6" w:rsidRDefault="0044431F" w:rsidP="0044431F">
      <w:pPr>
        <w:spacing w:line="276" w:lineRule="auto"/>
        <w:ind w:firstLine="708"/>
        <w:jc w:val="center"/>
        <w:rPr>
          <w:sz w:val="20"/>
          <w:szCs w:val="20"/>
        </w:rPr>
      </w:pPr>
      <w:r w:rsidRPr="00F836F6">
        <w:rPr>
          <w:i/>
          <w:sz w:val="20"/>
          <w:szCs w:val="20"/>
        </w:rPr>
        <w:t>Źródło: sprawozdania MOPS w Dębicy</w:t>
      </w:r>
      <w:r w:rsidRPr="00F836F6">
        <w:rPr>
          <w:sz w:val="20"/>
          <w:szCs w:val="20"/>
        </w:rPr>
        <w:t>.</w:t>
      </w:r>
    </w:p>
    <w:p w:rsidR="00E46067" w:rsidRPr="00CA1D1C" w:rsidRDefault="00E46067" w:rsidP="00E46067">
      <w:pPr>
        <w:spacing w:line="276" w:lineRule="auto"/>
        <w:jc w:val="both"/>
        <w:rPr>
          <w:b/>
          <w:sz w:val="23"/>
          <w:szCs w:val="23"/>
        </w:rPr>
      </w:pPr>
      <w:r w:rsidRPr="00CA1D1C">
        <w:rPr>
          <w:b/>
          <w:sz w:val="23"/>
          <w:szCs w:val="23"/>
        </w:rPr>
        <w:t>Zasiłek celowy</w:t>
      </w:r>
    </w:p>
    <w:p w:rsidR="009D4DDC" w:rsidRDefault="00E46067" w:rsidP="00E46067">
      <w:pPr>
        <w:suppressAutoHyphens w:val="0"/>
        <w:autoSpaceDE w:val="0"/>
        <w:autoSpaceDN w:val="0"/>
        <w:adjustRightInd w:val="0"/>
        <w:spacing w:line="276" w:lineRule="auto"/>
        <w:jc w:val="both"/>
        <w:rPr>
          <w:sz w:val="23"/>
          <w:szCs w:val="23"/>
        </w:rPr>
      </w:pPr>
      <w:r w:rsidRPr="00CA1D1C">
        <w:rPr>
          <w:sz w:val="23"/>
          <w:szCs w:val="23"/>
        </w:rPr>
        <w:t xml:space="preserve">W celu zaspokojenia niezbędnej potrzeby bytowej może być przyznany zasiłek celowy. Może on być przyznany w szczególności na pokrycie części lub całości kosztów zakupu opału, żywności, leków i leczenia, odzieży i obuwia, niezbędnych przedmiotów użytku domowego, drobnych remontów i </w:t>
      </w:r>
      <w:r w:rsidR="005B5C45">
        <w:rPr>
          <w:sz w:val="23"/>
          <w:szCs w:val="23"/>
        </w:rPr>
        <w:t>napraw sprzętu użytku domowego</w:t>
      </w:r>
      <w:r w:rsidRPr="00CA1D1C">
        <w:rPr>
          <w:sz w:val="23"/>
          <w:szCs w:val="23"/>
        </w:rPr>
        <w:t>, a także kosztów pogrzebu.</w:t>
      </w:r>
      <w:r w:rsidR="00983C35">
        <w:rPr>
          <w:sz w:val="23"/>
          <w:szCs w:val="23"/>
        </w:rPr>
        <w:t xml:space="preserve"> </w:t>
      </w:r>
      <w:r w:rsidR="009D4DDC" w:rsidRPr="009D4DDC">
        <w:rPr>
          <w:sz w:val="23"/>
          <w:szCs w:val="23"/>
        </w:rPr>
        <w:t xml:space="preserve">Do otrzymania zasiłku celowego uprawnione są również osoby lub rodziny, które poniosły straty w wyniku zdarzenia losowego, bądź klęski żywiołowej lub ekologicznej. </w:t>
      </w:r>
    </w:p>
    <w:p w:rsidR="009D4DDC" w:rsidRDefault="009D4DDC" w:rsidP="00E46067">
      <w:pPr>
        <w:suppressAutoHyphens w:val="0"/>
        <w:autoSpaceDE w:val="0"/>
        <w:autoSpaceDN w:val="0"/>
        <w:adjustRightInd w:val="0"/>
        <w:spacing w:line="276" w:lineRule="auto"/>
        <w:jc w:val="both"/>
        <w:rPr>
          <w:sz w:val="23"/>
          <w:szCs w:val="23"/>
        </w:rPr>
      </w:pPr>
      <w:r>
        <w:rPr>
          <w:sz w:val="23"/>
          <w:szCs w:val="23"/>
        </w:rPr>
        <w:tab/>
      </w:r>
      <w:r w:rsidRPr="009D4DDC">
        <w:rPr>
          <w:sz w:val="23"/>
          <w:szCs w:val="23"/>
        </w:rPr>
        <w:t xml:space="preserve">W tego rodzaju przypadkach świadczenie to może być przyznane niezależnie od dochodu i może nie podlegać zwrotowi. Jeśli osoba lub rodzina marnotrawi przyznane świadczenia, celowo je niszczy lub korzysta w sposób niezgodny z przeznaczeniem bądź marnotrawi własne zasoby finansowe, może nastąpić ograniczenie świadczeń lub odmowa ich przyznania. </w:t>
      </w:r>
    </w:p>
    <w:p w:rsidR="005B5C45" w:rsidRDefault="005B5C45" w:rsidP="00E46067">
      <w:pPr>
        <w:suppressAutoHyphens w:val="0"/>
        <w:autoSpaceDE w:val="0"/>
        <w:autoSpaceDN w:val="0"/>
        <w:adjustRightInd w:val="0"/>
        <w:spacing w:line="276" w:lineRule="auto"/>
        <w:jc w:val="both"/>
        <w:rPr>
          <w:rFonts w:eastAsia="Calibri"/>
          <w:b/>
          <w:bCs/>
          <w:sz w:val="23"/>
          <w:szCs w:val="23"/>
          <w:lang w:eastAsia="en-US"/>
        </w:rPr>
      </w:pPr>
    </w:p>
    <w:p w:rsidR="00E46067" w:rsidRPr="00CA1D1C" w:rsidRDefault="00E46067" w:rsidP="00E46067">
      <w:pPr>
        <w:suppressAutoHyphens w:val="0"/>
        <w:autoSpaceDE w:val="0"/>
        <w:autoSpaceDN w:val="0"/>
        <w:adjustRightInd w:val="0"/>
        <w:spacing w:line="276" w:lineRule="auto"/>
        <w:jc w:val="both"/>
        <w:rPr>
          <w:rFonts w:eastAsia="Calibri"/>
          <w:b/>
          <w:bCs/>
          <w:sz w:val="23"/>
          <w:szCs w:val="23"/>
          <w:lang w:eastAsia="en-US"/>
        </w:rPr>
      </w:pPr>
      <w:r w:rsidRPr="00CA1D1C">
        <w:rPr>
          <w:rFonts w:eastAsia="Calibri"/>
          <w:b/>
          <w:bCs/>
          <w:sz w:val="23"/>
          <w:szCs w:val="23"/>
          <w:lang w:eastAsia="en-US"/>
        </w:rPr>
        <w:lastRenderedPageBreak/>
        <w:t xml:space="preserve">Specjalny zasiłek celowy </w:t>
      </w:r>
    </w:p>
    <w:p w:rsidR="00F67C46" w:rsidRPr="003A3B2D" w:rsidRDefault="009D4DDC" w:rsidP="00E46067">
      <w:pPr>
        <w:suppressAutoHyphens w:val="0"/>
        <w:autoSpaceDE w:val="0"/>
        <w:autoSpaceDN w:val="0"/>
        <w:adjustRightInd w:val="0"/>
        <w:spacing w:line="276" w:lineRule="auto"/>
        <w:jc w:val="both"/>
        <w:rPr>
          <w:sz w:val="23"/>
          <w:szCs w:val="23"/>
        </w:rPr>
      </w:pPr>
      <w:r w:rsidRPr="009D4DDC">
        <w:rPr>
          <w:sz w:val="23"/>
          <w:szCs w:val="23"/>
        </w:rPr>
        <w:t>Specjalny zasiłek celowy jest bezzwrotnym świadczeniem przyznawanym w szczególnie uzasadnionych przypadkach osobie albo rodzinie o dochoda</w:t>
      </w:r>
      <w:r>
        <w:rPr>
          <w:sz w:val="23"/>
          <w:szCs w:val="23"/>
        </w:rPr>
        <w:t>ch przekraczających określone w </w:t>
      </w:r>
      <w:r w:rsidRPr="009D4DDC">
        <w:rPr>
          <w:sz w:val="23"/>
          <w:szCs w:val="23"/>
        </w:rPr>
        <w:t>ustawie kryterium</w:t>
      </w:r>
      <w:r w:rsidR="00731E6D">
        <w:rPr>
          <w:sz w:val="23"/>
          <w:szCs w:val="23"/>
        </w:rPr>
        <w:t>. W 2019</w:t>
      </w:r>
      <w:r w:rsidR="00224C37">
        <w:rPr>
          <w:sz w:val="23"/>
          <w:szCs w:val="23"/>
        </w:rPr>
        <w:t xml:space="preserve"> roku wypłacono zasiłki celowe specjalne na kwotę </w:t>
      </w:r>
      <w:r w:rsidR="00731E6D">
        <w:rPr>
          <w:sz w:val="23"/>
          <w:szCs w:val="23"/>
        </w:rPr>
        <w:t>160 895 zł dla 331</w:t>
      </w:r>
      <w:r w:rsidR="00224C37">
        <w:rPr>
          <w:sz w:val="23"/>
          <w:szCs w:val="23"/>
        </w:rPr>
        <w:t xml:space="preserve"> osób.</w:t>
      </w:r>
    </w:p>
    <w:p w:rsidR="00E46067" w:rsidRPr="00DF172B" w:rsidRDefault="00DF172B" w:rsidP="00DF172B">
      <w:pPr>
        <w:pStyle w:val="Legenda"/>
        <w:keepNext/>
        <w:jc w:val="center"/>
        <w:rPr>
          <w:b/>
          <w:i w:val="0"/>
          <w:sz w:val="22"/>
          <w:szCs w:val="22"/>
        </w:rPr>
      </w:pPr>
      <w:r w:rsidRPr="00DF172B">
        <w:rPr>
          <w:b/>
          <w:i w:val="0"/>
          <w:sz w:val="22"/>
          <w:szCs w:val="22"/>
        </w:rPr>
        <w:t xml:space="preserve">Tabela Nr </w:t>
      </w:r>
      <w:r w:rsidR="00234765">
        <w:rPr>
          <w:b/>
          <w:i w:val="0"/>
          <w:sz w:val="22"/>
          <w:szCs w:val="22"/>
        </w:rPr>
        <w:t>13</w:t>
      </w:r>
      <w:r w:rsidRPr="00DF172B">
        <w:rPr>
          <w:b/>
          <w:i w:val="0"/>
          <w:sz w:val="22"/>
          <w:szCs w:val="22"/>
        </w:rPr>
        <w:t xml:space="preserve">. </w:t>
      </w:r>
      <w:r w:rsidR="00E46067" w:rsidRPr="00DF172B">
        <w:rPr>
          <w:b/>
          <w:bCs/>
          <w:i w:val="0"/>
          <w:sz w:val="22"/>
          <w:szCs w:val="22"/>
        </w:rPr>
        <w:t>Rea</w:t>
      </w:r>
      <w:r w:rsidR="00AD2C4D">
        <w:rPr>
          <w:b/>
          <w:bCs/>
          <w:i w:val="0"/>
          <w:sz w:val="22"/>
          <w:szCs w:val="22"/>
        </w:rPr>
        <w:t xml:space="preserve">lizacja zasiłków celowych w </w:t>
      </w:r>
      <w:r w:rsidR="00FF5C2C">
        <w:rPr>
          <w:b/>
          <w:bCs/>
          <w:i w:val="0"/>
          <w:sz w:val="22"/>
          <w:szCs w:val="22"/>
        </w:rPr>
        <w:t>latach 2017</w:t>
      </w:r>
      <w:r w:rsidR="00ED41B1">
        <w:rPr>
          <w:b/>
          <w:bCs/>
          <w:i w:val="0"/>
          <w:sz w:val="22"/>
          <w:szCs w:val="22"/>
        </w:rPr>
        <w:t xml:space="preserve"> - </w:t>
      </w:r>
      <w:r w:rsidR="00FF5C2C">
        <w:rPr>
          <w:b/>
          <w:bCs/>
          <w:i w:val="0"/>
          <w:sz w:val="22"/>
          <w:szCs w:val="22"/>
        </w:rPr>
        <w:t>2019</w:t>
      </w:r>
      <w:r w:rsidR="00E46067" w:rsidRPr="00DF172B">
        <w:rPr>
          <w:b/>
          <w:bCs/>
          <w:i w:val="0"/>
          <w:sz w:val="22"/>
          <w:szCs w:val="22"/>
        </w:rPr>
        <w:t>.</w:t>
      </w:r>
    </w:p>
    <w:tbl>
      <w:tblPr>
        <w:tblW w:w="8095" w:type="dxa"/>
        <w:jc w:val="center"/>
        <w:tblCellMar>
          <w:left w:w="70" w:type="dxa"/>
          <w:right w:w="70" w:type="dxa"/>
        </w:tblCellMar>
        <w:tblLook w:val="04A0" w:firstRow="1" w:lastRow="0" w:firstColumn="1" w:lastColumn="0" w:noHBand="0" w:noVBand="1"/>
      </w:tblPr>
      <w:tblGrid>
        <w:gridCol w:w="2850"/>
        <w:gridCol w:w="3119"/>
        <w:gridCol w:w="2126"/>
      </w:tblGrid>
      <w:tr w:rsidR="00255612" w:rsidRPr="002A7D9A" w:rsidTr="00ED41B1">
        <w:trPr>
          <w:trHeight w:val="317"/>
          <w:jc w:val="center"/>
        </w:trPr>
        <w:tc>
          <w:tcPr>
            <w:tcW w:w="2850"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r w:rsidRPr="00C12BF5">
              <w:rPr>
                <w:b/>
                <w:bCs/>
                <w:sz w:val="21"/>
                <w:szCs w:val="21"/>
                <w:lang w:eastAsia="pl-PL"/>
              </w:rPr>
              <w:t>WYSZCZEGÓLNIENIE</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r w:rsidRPr="00C12BF5">
              <w:rPr>
                <w:b/>
                <w:bCs/>
                <w:sz w:val="21"/>
                <w:szCs w:val="21"/>
                <w:lang w:eastAsia="pl-PL"/>
              </w:rPr>
              <w:t>Liczba osób, którym przyznano decyzją świadczenia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r w:rsidRPr="00C12BF5">
              <w:rPr>
                <w:b/>
                <w:bCs/>
                <w:sz w:val="21"/>
                <w:szCs w:val="21"/>
                <w:lang w:eastAsia="pl-PL"/>
              </w:rPr>
              <w:t>Koszt świadczeń</w:t>
            </w:r>
            <w:r w:rsidR="005B5C45">
              <w:rPr>
                <w:b/>
                <w:bCs/>
                <w:sz w:val="21"/>
                <w:szCs w:val="21"/>
                <w:lang w:eastAsia="pl-PL"/>
              </w:rPr>
              <w:t>*</w:t>
            </w:r>
          </w:p>
        </w:tc>
      </w:tr>
      <w:tr w:rsidR="00255612" w:rsidRPr="002A7D9A" w:rsidTr="00ED41B1">
        <w:trPr>
          <w:trHeight w:val="317"/>
          <w:jc w:val="center"/>
        </w:trPr>
        <w:tc>
          <w:tcPr>
            <w:tcW w:w="285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3119"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2126"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r>
      <w:tr w:rsidR="00255612" w:rsidRPr="002A7D9A" w:rsidTr="00ED41B1">
        <w:trPr>
          <w:trHeight w:val="317"/>
          <w:jc w:val="center"/>
        </w:trPr>
        <w:tc>
          <w:tcPr>
            <w:tcW w:w="285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3119"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2126"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r>
      <w:tr w:rsidR="00255612" w:rsidRPr="002A7D9A" w:rsidTr="00ED41B1">
        <w:trPr>
          <w:trHeight w:val="278"/>
          <w:jc w:val="center"/>
        </w:trPr>
        <w:tc>
          <w:tcPr>
            <w:tcW w:w="2850"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3119"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c>
          <w:tcPr>
            <w:tcW w:w="2126"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55612" w:rsidRPr="00C12BF5" w:rsidRDefault="00255612" w:rsidP="00FB11D8">
            <w:pPr>
              <w:suppressAutoHyphens w:val="0"/>
              <w:spacing w:line="276" w:lineRule="auto"/>
              <w:jc w:val="center"/>
              <w:rPr>
                <w:b/>
                <w:bCs/>
                <w:sz w:val="21"/>
                <w:szCs w:val="21"/>
                <w:lang w:eastAsia="pl-PL"/>
              </w:rPr>
            </w:pPr>
          </w:p>
        </w:tc>
      </w:tr>
      <w:tr w:rsidR="00ED41B1" w:rsidRPr="002A7D9A" w:rsidTr="005661DE">
        <w:trPr>
          <w:trHeight w:val="460"/>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D41B1" w:rsidRDefault="005661DE" w:rsidP="00674E5C">
            <w:pPr>
              <w:suppressAutoHyphens w:val="0"/>
              <w:spacing w:line="276" w:lineRule="auto"/>
              <w:rPr>
                <w:b/>
                <w:bCs/>
                <w:sz w:val="21"/>
                <w:szCs w:val="21"/>
                <w:lang w:eastAsia="pl-PL"/>
              </w:rPr>
            </w:pPr>
            <w:r>
              <w:rPr>
                <w:b/>
                <w:bCs/>
                <w:sz w:val="21"/>
                <w:szCs w:val="21"/>
                <w:lang w:eastAsia="pl-PL"/>
              </w:rPr>
              <w:t>Rok 2019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D41B1" w:rsidRDefault="00FF5C2C" w:rsidP="00FB11D8">
            <w:pPr>
              <w:suppressAutoHyphens w:val="0"/>
              <w:spacing w:line="276" w:lineRule="auto"/>
              <w:jc w:val="center"/>
              <w:rPr>
                <w:b/>
                <w:bCs/>
                <w:sz w:val="21"/>
                <w:szCs w:val="21"/>
                <w:lang w:eastAsia="pl-PL"/>
              </w:rPr>
            </w:pPr>
            <w:r>
              <w:rPr>
                <w:b/>
                <w:bCs/>
                <w:sz w:val="21"/>
                <w:szCs w:val="21"/>
                <w:lang w:eastAsia="pl-PL"/>
              </w:rPr>
              <w:t>904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D41B1" w:rsidRDefault="00FF5C2C" w:rsidP="00FB11D8">
            <w:pPr>
              <w:suppressAutoHyphens w:val="0"/>
              <w:spacing w:line="276" w:lineRule="auto"/>
              <w:jc w:val="center"/>
              <w:rPr>
                <w:b/>
                <w:bCs/>
                <w:sz w:val="21"/>
                <w:szCs w:val="21"/>
                <w:lang w:eastAsia="pl-PL"/>
              </w:rPr>
            </w:pPr>
            <w:r>
              <w:rPr>
                <w:b/>
                <w:bCs/>
                <w:sz w:val="21"/>
                <w:szCs w:val="21"/>
                <w:lang w:eastAsia="pl-PL"/>
              </w:rPr>
              <w:t>845 709</w:t>
            </w:r>
          </w:p>
        </w:tc>
      </w:tr>
      <w:tr w:rsidR="005661DE" w:rsidRPr="00C12BF5" w:rsidTr="00FE243C">
        <w:trPr>
          <w:trHeight w:val="460"/>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Pr="00C12BF5" w:rsidRDefault="005661DE" w:rsidP="00FE243C">
            <w:pPr>
              <w:suppressAutoHyphens w:val="0"/>
              <w:spacing w:line="276" w:lineRule="auto"/>
              <w:rPr>
                <w:b/>
                <w:bCs/>
                <w:sz w:val="21"/>
                <w:szCs w:val="21"/>
                <w:lang w:eastAsia="pl-PL"/>
              </w:rPr>
            </w:pPr>
            <w:r>
              <w:rPr>
                <w:b/>
                <w:bCs/>
                <w:sz w:val="21"/>
                <w:szCs w:val="21"/>
                <w:lang w:eastAsia="pl-PL"/>
              </w:rPr>
              <w:t>Rok 2018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Pr="00C12BF5" w:rsidRDefault="005661DE" w:rsidP="00FE243C">
            <w:pPr>
              <w:suppressAutoHyphens w:val="0"/>
              <w:spacing w:line="276" w:lineRule="auto"/>
              <w:jc w:val="center"/>
              <w:rPr>
                <w:b/>
                <w:bCs/>
                <w:sz w:val="21"/>
                <w:szCs w:val="21"/>
                <w:lang w:eastAsia="pl-PL"/>
              </w:rPr>
            </w:pPr>
            <w:r>
              <w:rPr>
                <w:b/>
                <w:bCs/>
                <w:sz w:val="21"/>
                <w:szCs w:val="21"/>
                <w:lang w:eastAsia="pl-PL"/>
              </w:rPr>
              <w:t>961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Pr="00C12BF5" w:rsidRDefault="005661DE" w:rsidP="00FE243C">
            <w:pPr>
              <w:suppressAutoHyphens w:val="0"/>
              <w:spacing w:line="276" w:lineRule="auto"/>
              <w:jc w:val="center"/>
              <w:rPr>
                <w:b/>
                <w:bCs/>
                <w:sz w:val="21"/>
                <w:szCs w:val="21"/>
                <w:lang w:eastAsia="pl-PL"/>
              </w:rPr>
            </w:pPr>
            <w:r>
              <w:rPr>
                <w:b/>
                <w:bCs/>
                <w:sz w:val="21"/>
                <w:szCs w:val="21"/>
                <w:lang w:eastAsia="pl-PL"/>
              </w:rPr>
              <w:t>828 987</w:t>
            </w:r>
          </w:p>
        </w:tc>
      </w:tr>
      <w:tr w:rsidR="005661DE" w:rsidTr="00FE243C">
        <w:trPr>
          <w:trHeight w:val="460"/>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Default="005661DE" w:rsidP="00FE243C">
            <w:pPr>
              <w:suppressAutoHyphens w:val="0"/>
              <w:spacing w:line="276" w:lineRule="auto"/>
              <w:rPr>
                <w:b/>
                <w:bCs/>
                <w:sz w:val="21"/>
                <w:szCs w:val="21"/>
                <w:lang w:eastAsia="pl-PL"/>
              </w:rPr>
            </w:pPr>
            <w:r>
              <w:rPr>
                <w:b/>
                <w:bCs/>
                <w:sz w:val="21"/>
                <w:szCs w:val="21"/>
                <w:lang w:eastAsia="pl-PL"/>
              </w:rPr>
              <w:t>Rok 2017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Default="005661DE" w:rsidP="00FE243C">
            <w:pPr>
              <w:suppressAutoHyphens w:val="0"/>
              <w:spacing w:line="276" w:lineRule="auto"/>
              <w:jc w:val="center"/>
              <w:rPr>
                <w:b/>
                <w:bCs/>
                <w:sz w:val="21"/>
                <w:szCs w:val="21"/>
                <w:lang w:eastAsia="pl-PL"/>
              </w:rPr>
            </w:pPr>
            <w:r>
              <w:rPr>
                <w:b/>
                <w:bCs/>
                <w:sz w:val="21"/>
                <w:szCs w:val="21"/>
                <w:lang w:eastAsia="pl-PL"/>
              </w:rPr>
              <w:t>1 026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1DE" w:rsidRDefault="005661DE" w:rsidP="00FE243C">
            <w:pPr>
              <w:suppressAutoHyphens w:val="0"/>
              <w:spacing w:line="276" w:lineRule="auto"/>
              <w:jc w:val="center"/>
              <w:rPr>
                <w:b/>
                <w:bCs/>
                <w:sz w:val="21"/>
                <w:szCs w:val="21"/>
                <w:lang w:eastAsia="pl-PL"/>
              </w:rPr>
            </w:pPr>
            <w:r>
              <w:rPr>
                <w:b/>
                <w:bCs/>
                <w:sz w:val="21"/>
                <w:szCs w:val="21"/>
                <w:lang w:eastAsia="pl-PL"/>
              </w:rPr>
              <w:t>800 227</w:t>
            </w:r>
          </w:p>
        </w:tc>
      </w:tr>
    </w:tbl>
    <w:p w:rsidR="00E46067" w:rsidRPr="00C8346C" w:rsidRDefault="00E46067" w:rsidP="00E46067">
      <w:pPr>
        <w:suppressAutoHyphens w:val="0"/>
        <w:autoSpaceDE w:val="0"/>
        <w:autoSpaceDN w:val="0"/>
        <w:adjustRightInd w:val="0"/>
        <w:spacing w:line="276" w:lineRule="auto"/>
        <w:jc w:val="center"/>
        <w:rPr>
          <w:rFonts w:eastAsia="Calibri"/>
          <w:bCs/>
          <w:i/>
          <w:sz w:val="20"/>
          <w:szCs w:val="20"/>
          <w:lang w:eastAsia="en-US"/>
        </w:rPr>
      </w:pPr>
      <w:r w:rsidRPr="00C8346C">
        <w:rPr>
          <w:rFonts w:eastAsia="Calibri"/>
          <w:bCs/>
          <w:i/>
          <w:sz w:val="20"/>
          <w:szCs w:val="20"/>
          <w:lang w:eastAsia="en-US"/>
        </w:rPr>
        <w:t>Źródło: opracowanie własne Ośrodka.</w:t>
      </w:r>
    </w:p>
    <w:p w:rsidR="00E46067" w:rsidRDefault="00E46067" w:rsidP="00E46067">
      <w:pPr>
        <w:suppressAutoHyphens w:val="0"/>
        <w:autoSpaceDE w:val="0"/>
        <w:autoSpaceDN w:val="0"/>
        <w:adjustRightInd w:val="0"/>
        <w:spacing w:line="276" w:lineRule="auto"/>
        <w:jc w:val="both"/>
        <w:rPr>
          <w:rFonts w:eastAsia="Calibri"/>
          <w:sz w:val="20"/>
          <w:szCs w:val="20"/>
          <w:lang w:eastAsia="en-US"/>
        </w:rPr>
      </w:pPr>
    </w:p>
    <w:p w:rsidR="005B5C45" w:rsidRPr="005B5C45" w:rsidRDefault="005B5C45" w:rsidP="00E46067">
      <w:pPr>
        <w:suppressAutoHyphens w:val="0"/>
        <w:autoSpaceDE w:val="0"/>
        <w:autoSpaceDN w:val="0"/>
        <w:adjustRightInd w:val="0"/>
        <w:spacing w:line="276" w:lineRule="auto"/>
        <w:jc w:val="both"/>
        <w:rPr>
          <w:rFonts w:eastAsia="Calibri"/>
          <w:i/>
          <w:sz w:val="20"/>
          <w:szCs w:val="20"/>
          <w:lang w:eastAsia="en-US"/>
        </w:rPr>
      </w:pPr>
      <w:r w:rsidRPr="005B5C45">
        <w:rPr>
          <w:rFonts w:eastAsia="Calibri"/>
          <w:i/>
          <w:sz w:val="20"/>
          <w:szCs w:val="20"/>
          <w:lang w:eastAsia="en-US"/>
        </w:rPr>
        <w:t>(* na koszt świadczeń składa się: zasiłek celowy, zasiłek celowy specjalny, zasiłek wypłacany w ramach wieloletniego programu „Pomoc państwa w zakresie dożywiania” oraz zasiłek celowy w formie pomocy rzeczowej – opał z dowozem)</w:t>
      </w:r>
    </w:p>
    <w:p w:rsidR="00F6799C" w:rsidRDefault="00F6799C" w:rsidP="00E46067">
      <w:pPr>
        <w:suppressAutoHyphens w:val="0"/>
        <w:autoSpaceDE w:val="0"/>
        <w:autoSpaceDN w:val="0"/>
        <w:adjustRightInd w:val="0"/>
        <w:spacing w:line="276" w:lineRule="auto"/>
        <w:jc w:val="both"/>
        <w:rPr>
          <w:b/>
        </w:rPr>
      </w:pPr>
    </w:p>
    <w:p w:rsidR="00E46067" w:rsidRPr="005B5C45" w:rsidRDefault="005B5C45" w:rsidP="00E46067">
      <w:pPr>
        <w:suppressAutoHyphens w:val="0"/>
        <w:autoSpaceDE w:val="0"/>
        <w:autoSpaceDN w:val="0"/>
        <w:adjustRightInd w:val="0"/>
        <w:spacing w:line="276" w:lineRule="auto"/>
        <w:jc w:val="both"/>
        <w:rPr>
          <w:b/>
          <w:sz w:val="23"/>
          <w:szCs w:val="23"/>
        </w:rPr>
      </w:pPr>
      <w:r>
        <w:rPr>
          <w:rFonts w:eastAsia="Calibri"/>
          <w:sz w:val="23"/>
          <w:szCs w:val="23"/>
          <w:lang w:eastAsia="en-US"/>
        </w:rPr>
        <w:tab/>
      </w:r>
      <w:r w:rsidR="00E46067" w:rsidRPr="005B5C45">
        <w:rPr>
          <w:rFonts w:eastAsia="Calibri"/>
          <w:sz w:val="23"/>
          <w:szCs w:val="23"/>
          <w:lang w:eastAsia="en-US"/>
        </w:rPr>
        <w:t>W celu przeciwdziałania niweczeniu uzyskanej pomocy i marnotraw</w:t>
      </w:r>
      <w:r w:rsidR="00C17FCD" w:rsidRPr="005B5C45">
        <w:rPr>
          <w:rFonts w:eastAsia="Calibri"/>
          <w:sz w:val="23"/>
          <w:szCs w:val="23"/>
          <w:lang w:eastAsia="en-US"/>
        </w:rPr>
        <w:t xml:space="preserve">stwu przyznanych środków część </w:t>
      </w:r>
      <w:r w:rsidR="00E46067" w:rsidRPr="005B5C45">
        <w:rPr>
          <w:rFonts w:eastAsia="Calibri"/>
          <w:sz w:val="23"/>
          <w:szCs w:val="23"/>
          <w:lang w:eastAsia="en-US"/>
        </w:rPr>
        <w:t>osób, głównie nadużywa</w:t>
      </w:r>
      <w:r w:rsidR="00674E5C" w:rsidRPr="005B5C45">
        <w:rPr>
          <w:rFonts w:eastAsia="Calibri"/>
          <w:sz w:val="23"/>
          <w:szCs w:val="23"/>
          <w:lang w:eastAsia="en-US"/>
        </w:rPr>
        <w:t>jące alkoholu lub marnotrawiące</w:t>
      </w:r>
      <w:r w:rsidR="00E46067" w:rsidRPr="005B5C45">
        <w:rPr>
          <w:rFonts w:eastAsia="Calibri"/>
          <w:sz w:val="23"/>
          <w:szCs w:val="23"/>
          <w:lang w:eastAsia="en-US"/>
        </w:rPr>
        <w:t xml:space="preserve"> przyznan</w:t>
      </w:r>
      <w:r w:rsidR="00674E5C" w:rsidRPr="005B5C45">
        <w:rPr>
          <w:rFonts w:eastAsia="Calibri"/>
          <w:sz w:val="23"/>
          <w:szCs w:val="23"/>
          <w:lang w:eastAsia="en-US"/>
        </w:rPr>
        <w:t>ą pomoc</w:t>
      </w:r>
      <w:r w:rsidR="00E46067" w:rsidRPr="005B5C45">
        <w:rPr>
          <w:rFonts w:eastAsia="Calibri"/>
          <w:sz w:val="23"/>
          <w:szCs w:val="23"/>
          <w:lang w:eastAsia="en-US"/>
        </w:rPr>
        <w:t>, nie otrzymywało pomocy w gotówce, lecz realizowało ją w jednym z 2 sk</w:t>
      </w:r>
      <w:r w:rsidR="00674E5C" w:rsidRPr="005B5C45">
        <w:rPr>
          <w:rFonts w:eastAsia="Calibri"/>
          <w:sz w:val="23"/>
          <w:szCs w:val="23"/>
          <w:lang w:eastAsia="en-US"/>
        </w:rPr>
        <w:t>lepów spożywczych oraz realizowało</w:t>
      </w:r>
      <w:r w:rsidR="00E46067" w:rsidRPr="005B5C45">
        <w:rPr>
          <w:rFonts w:eastAsia="Calibri"/>
          <w:sz w:val="23"/>
          <w:szCs w:val="23"/>
          <w:lang w:eastAsia="en-US"/>
        </w:rPr>
        <w:t xml:space="preserve"> recept</w:t>
      </w:r>
      <w:r w:rsidR="00CE0553">
        <w:rPr>
          <w:rFonts w:eastAsia="Calibri"/>
          <w:sz w:val="23"/>
          <w:szCs w:val="23"/>
          <w:lang w:eastAsia="en-US"/>
        </w:rPr>
        <w:t>y w aptece na terenie miasta.</w:t>
      </w:r>
    </w:p>
    <w:p w:rsidR="00C17FCD" w:rsidRDefault="00C17FCD" w:rsidP="00E46067">
      <w:pPr>
        <w:suppressAutoHyphens w:val="0"/>
        <w:autoSpaceDE w:val="0"/>
        <w:autoSpaceDN w:val="0"/>
        <w:adjustRightInd w:val="0"/>
        <w:spacing w:line="276" w:lineRule="auto"/>
        <w:jc w:val="both"/>
        <w:rPr>
          <w:rFonts w:eastAsia="Calibri"/>
          <w:lang w:eastAsia="en-US"/>
        </w:rPr>
      </w:pPr>
    </w:p>
    <w:p w:rsidR="008C64E9" w:rsidRDefault="008C64E9" w:rsidP="005B5C45">
      <w:pPr>
        <w:suppressAutoHyphens w:val="0"/>
        <w:autoSpaceDE w:val="0"/>
        <w:autoSpaceDN w:val="0"/>
        <w:adjustRightInd w:val="0"/>
        <w:spacing w:line="276" w:lineRule="auto"/>
        <w:jc w:val="both"/>
        <w:rPr>
          <w:b/>
          <w:bCs/>
          <w:sz w:val="23"/>
          <w:szCs w:val="23"/>
          <w:lang w:eastAsia="pl-PL"/>
        </w:rPr>
      </w:pPr>
      <w:r>
        <w:rPr>
          <w:b/>
          <w:bCs/>
          <w:sz w:val="23"/>
          <w:szCs w:val="23"/>
          <w:lang w:eastAsia="pl-PL"/>
        </w:rPr>
        <w:t>Zasiłki celowe z tytułu zdarzenia losowego</w:t>
      </w:r>
    </w:p>
    <w:p w:rsidR="002E340D" w:rsidRDefault="002E340D" w:rsidP="002E340D">
      <w:pPr>
        <w:suppressAutoHyphens w:val="0"/>
        <w:autoSpaceDE w:val="0"/>
        <w:autoSpaceDN w:val="0"/>
        <w:adjustRightInd w:val="0"/>
        <w:spacing w:line="276" w:lineRule="auto"/>
        <w:jc w:val="both"/>
        <w:rPr>
          <w:b/>
          <w:bCs/>
          <w:sz w:val="23"/>
          <w:szCs w:val="23"/>
          <w:lang w:eastAsia="pl-PL"/>
        </w:rPr>
      </w:pPr>
    </w:p>
    <w:p w:rsidR="00C90BEB" w:rsidRDefault="008C64E9" w:rsidP="002E340D">
      <w:pPr>
        <w:suppressAutoHyphens w:val="0"/>
        <w:autoSpaceDE w:val="0"/>
        <w:autoSpaceDN w:val="0"/>
        <w:adjustRightInd w:val="0"/>
        <w:spacing w:line="276" w:lineRule="auto"/>
        <w:jc w:val="both"/>
        <w:rPr>
          <w:bCs/>
          <w:sz w:val="23"/>
          <w:szCs w:val="23"/>
          <w:lang w:eastAsia="pl-PL"/>
        </w:rPr>
      </w:pPr>
      <w:r>
        <w:rPr>
          <w:bCs/>
          <w:sz w:val="23"/>
          <w:szCs w:val="23"/>
          <w:lang w:eastAsia="pl-PL"/>
        </w:rPr>
        <w:t>W ubiegł</w:t>
      </w:r>
      <w:r w:rsidR="00C90BEB">
        <w:rPr>
          <w:bCs/>
          <w:sz w:val="23"/>
          <w:szCs w:val="23"/>
          <w:lang w:eastAsia="pl-PL"/>
        </w:rPr>
        <w:t>ym roku w związku z niekorzystnymi zjawiskami atmosferycznymi zostały przyznane zasiłki celowe dla rodzin które poniosły str</w:t>
      </w:r>
      <w:r w:rsidR="003A3B2D">
        <w:rPr>
          <w:bCs/>
          <w:sz w:val="23"/>
          <w:szCs w:val="23"/>
          <w:lang w:eastAsia="pl-PL"/>
        </w:rPr>
        <w:t>aty w wyniku zdarzenia losowego (</w:t>
      </w:r>
      <w:r w:rsidR="002E340D">
        <w:rPr>
          <w:bCs/>
          <w:sz w:val="23"/>
          <w:szCs w:val="23"/>
          <w:lang w:eastAsia="pl-PL"/>
        </w:rPr>
        <w:t>podtopienia w </w:t>
      </w:r>
      <w:r w:rsidR="003A3B2D">
        <w:rPr>
          <w:bCs/>
          <w:sz w:val="23"/>
          <w:szCs w:val="23"/>
          <w:lang w:eastAsia="pl-PL"/>
        </w:rPr>
        <w:t>związku z dużymi opadami deszczu</w:t>
      </w:r>
      <w:r w:rsidR="00A46130">
        <w:rPr>
          <w:bCs/>
          <w:sz w:val="23"/>
          <w:szCs w:val="23"/>
          <w:lang w:eastAsia="pl-PL"/>
        </w:rPr>
        <w:t xml:space="preserve"> oraz wichury</w:t>
      </w:r>
      <w:r w:rsidR="003A3B2D">
        <w:rPr>
          <w:bCs/>
          <w:sz w:val="23"/>
          <w:szCs w:val="23"/>
          <w:lang w:eastAsia="pl-PL"/>
        </w:rPr>
        <w:t xml:space="preserve">). </w:t>
      </w:r>
      <w:r w:rsidR="00C90BEB">
        <w:rPr>
          <w:bCs/>
          <w:sz w:val="23"/>
          <w:szCs w:val="23"/>
          <w:lang w:eastAsia="pl-PL"/>
        </w:rPr>
        <w:t xml:space="preserve"> Łącznie z tej formy pomocy skorzystało 20 rodzin, którym wypłacono zasiłki w kwocie 74 231 zł (</w:t>
      </w:r>
      <w:r w:rsidR="006000B4">
        <w:rPr>
          <w:bCs/>
          <w:sz w:val="23"/>
          <w:szCs w:val="23"/>
          <w:lang w:eastAsia="pl-PL"/>
        </w:rPr>
        <w:t>dla 5 </w:t>
      </w:r>
      <w:r w:rsidR="00C90BEB">
        <w:rPr>
          <w:bCs/>
          <w:sz w:val="23"/>
          <w:szCs w:val="23"/>
          <w:lang w:eastAsia="pl-PL"/>
        </w:rPr>
        <w:t>rodzin na kwotę 8</w:t>
      </w:r>
      <w:r w:rsidR="006000B4">
        <w:rPr>
          <w:bCs/>
          <w:sz w:val="23"/>
          <w:szCs w:val="23"/>
          <w:lang w:eastAsia="pl-PL"/>
        </w:rPr>
        <w:t> </w:t>
      </w:r>
      <w:r w:rsidR="00C90BEB">
        <w:rPr>
          <w:bCs/>
          <w:sz w:val="23"/>
          <w:szCs w:val="23"/>
          <w:lang w:eastAsia="pl-PL"/>
        </w:rPr>
        <w:t>250</w:t>
      </w:r>
      <w:r w:rsidR="006000B4">
        <w:rPr>
          <w:bCs/>
          <w:sz w:val="23"/>
          <w:szCs w:val="23"/>
          <w:lang w:eastAsia="pl-PL"/>
        </w:rPr>
        <w:t xml:space="preserve"> zł </w:t>
      </w:r>
      <w:r w:rsidR="00C90BEB">
        <w:rPr>
          <w:bCs/>
          <w:sz w:val="23"/>
          <w:szCs w:val="23"/>
          <w:lang w:eastAsia="pl-PL"/>
        </w:rPr>
        <w:t>ze środków</w:t>
      </w:r>
      <w:r w:rsidR="006000B4">
        <w:rPr>
          <w:bCs/>
          <w:sz w:val="23"/>
          <w:szCs w:val="23"/>
          <w:lang w:eastAsia="pl-PL"/>
        </w:rPr>
        <w:t xml:space="preserve"> samorządowych oraz dla 15 rodzin na kwotę 65 981 zł ze środków rządowych).</w:t>
      </w:r>
    </w:p>
    <w:p w:rsidR="00C90BEB" w:rsidRDefault="00C90BEB" w:rsidP="005B5C45">
      <w:pPr>
        <w:suppressAutoHyphens w:val="0"/>
        <w:autoSpaceDE w:val="0"/>
        <w:autoSpaceDN w:val="0"/>
        <w:adjustRightInd w:val="0"/>
        <w:spacing w:line="276" w:lineRule="auto"/>
        <w:jc w:val="both"/>
        <w:rPr>
          <w:bCs/>
          <w:sz w:val="23"/>
          <w:szCs w:val="23"/>
          <w:lang w:eastAsia="pl-PL"/>
        </w:rPr>
      </w:pPr>
    </w:p>
    <w:p w:rsidR="005B5C45" w:rsidRPr="009D4DDC" w:rsidRDefault="005B5C45" w:rsidP="005B5C45">
      <w:pPr>
        <w:suppressAutoHyphens w:val="0"/>
        <w:autoSpaceDE w:val="0"/>
        <w:autoSpaceDN w:val="0"/>
        <w:adjustRightInd w:val="0"/>
        <w:spacing w:line="276" w:lineRule="auto"/>
        <w:jc w:val="both"/>
        <w:rPr>
          <w:sz w:val="23"/>
          <w:szCs w:val="23"/>
          <w:lang w:eastAsia="pl-PL"/>
        </w:rPr>
      </w:pPr>
      <w:r>
        <w:rPr>
          <w:b/>
          <w:bCs/>
          <w:sz w:val="23"/>
          <w:szCs w:val="23"/>
          <w:lang w:eastAsia="pl-PL"/>
        </w:rPr>
        <w:t>Sprawienie pogrzebu</w:t>
      </w:r>
    </w:p>
    <w:p w:rsidR="002E340D" w:rsidRDefault="002E340D" w:rsidP="005B5C45">
      <w:pPr>
        <w:suppressAutoHyphens w:val="0"/>
        <w:autoSpaceDE w:val="0"/>
        <w:autoSpaceDN w:val="0"/>
        <w:adjustRightInd w:val="0"/>
        <w:spacing w:line="276" w:lineRule="auto"/>
        <w:jc w:val="both"/>
        <w:rPr>
          <w:sz w:val="23"/>
          <w:szCs w:val="23"/>
          <w:lang w:eastAsia="pl-PL"/>
        </w:rPr>
      </w:pPr>
    </w:p>
    <w:p w:rsidR="005B5C45" w:rsidRPr="009D4DDC" w:rsidRDefault="005B5C45" w:rsidP="005B5C45">
      <w:pPr>
        <w:suppressAutoHyphens w:val="0"/>
        <w:autoSpaceDE w:val="0"/>
        <w:autoSpaceDN w:val="0"/>
        <w:adjustRightInd w:val="0"/>
        <w:spacing w:line="276" w:lineRule="auto"/>
        <w:jc w:val="both"/>
        <w:rPr>
          <w:sz w:val="23"/>
          <w:szCs w:val="23"/>
          <w:lang w:eastAsia="pl-PL"/>
        </w:rPr>
      </w:pPr>
      <w:r w:rsidRPr="009D4DDC">
        <w:rPr>
          <w:sz w:val="23"/>
          <w:szCs w:val="23"/>
          <w:lang w:eastAsia="pl-PL"/>
        </w:rPr>
        <w:t>Sprawienie pogrzebu, w tym osobom bezdomnym, n</w:t>
      </w:r>
      <w:r>
        <w:rPr>
          <w:sz w:val="23"/>
          <w:szCs w:val="23"/>
          <w:lang w:eastAsia="pl-PL"/>
        </w:rPr>
        <w:t>ależy do zadań własnych gminy o </w:t>
      </w:r>
      <w:r w:rsidRPr="009D4DDC">
        <w:rPr>
          <w:sz w:val="23"/>
          <w:szCs w:val="23"/>
          <w:lang w:eastAsia="pl-PL"/>
        </w:rPr>
        <w:t>charakterze obowiązkowym. Sprawienie pogrzebu odbywa się w sposób ustalony przez gminę zgodnie z wyznaniem zmarłego.</w:t>
      </w:r>
      <w:r w:rsidR="00983C35">
        <w:rPr>
          <w:sz w:val="23"/>
          <w:szCs w:val="23"/>
          <w:lang w:eastAsia="pl-PL"/>
        </w:rPr>
        <w:t xml:space="preserve"> </w:t>
      </w:r>
      <w:r w:rsidR="00CE0553">
        <w:rPr>
          <w:sz w:val="23"/>
          <w:szCs w:val="23"/>
          <w:lang w:eastAsia="pl-PL"/>
        </w:rPr>
        <w:t>Dotyczy osób zmarłych, które nie były ubezpieczone i </w:t>
      </w:r>
      <w:r w:rsidRPr="009D4DDC">
        <w:rPr>
          <w:sz w:val="23"/>
          <w:szCs w:val="23"/>
          <w:lang w:eastAsia="pl-PL"/>
        </w:rPr>
        <w:t xml:space="preserve">nie pozostawiły masy spadkowej, nie miały rodziny lub rodzina nie była w stanie sprawić pochówku z uwagi na trudną sytuację finansową. </w:t>
      </w:r>
      <w:r w:rsidR="00720311">
        <w:rPr>
          <w:sz w:val="23"/>
          <w:szCs w:val="23"/>
          <w:lang w:eastAsia="pl-PL"/>
        </w:rPr>
        <w:t>W 2019 r. Ośrodek zlecił sprawienie 4</w:t>
      </w:r>
      <w:r w:rsidR="00CE0553">
        <w:rPr>
          <w:sz w:val="23"/>
          <w:szCs w:val="23"/>
          <w:lang w:eastAsia="pl-PL"/>
        </w:rPr>
        <w:t> </w:t>
      </w:r>
      <w:r w:rsidRPr="009D4DDC">
        <w:rPr>
          <w:sz w:val="23"/>
          <w:szCs w:val="23"/>
          <w:lang w:eastAsia="pl-PL"/>
        </w:rPr>
        <w:t xml:space="preserve">pogrzebów </w:t>
      </w:r>
      <w:r>
        <w:rPr>
          <w:sz w:val="23"/>
          <w:szCs w:val="23"/>
          <w:lang w:eastAsia="pl-PL"/>
        </w:rPr>
        <w:t>zakładowi pogrzebowemu</w:t>
      </w:r>
      <w:r w:rsidRPr="009D4DDC">
        <w:rPr>
          <w:sz w:val="23"/>
          <w:szCs w:val="23"/>
          <w:lang w:eastAsia="pl-PL"/>
        </w:rPr>
        <w:t xml:space="preserve"> w oparciu o podpisaną umowę.</w:t>
      </w:r>
      <w:r w:rsidR="00983C35">
        <w:rPr>
          <w:sz w:val="23"/>
          <w:szCs w:val="23"/>
          <w:lang w:eastAsia="pl-PL"/>
        </w:rPr>
        <w:t xml:space="preserve"> </w:t>
      </w:r>
      <w:r w:rsidRPr="009D4DDC">
        <w:rPr>
          <w:sz w:val="23"/>
          <w:szCs w:val="23"/>
          <w:lang w:eastAsia="pl-PL"/>
        </w:rPr>
        <w:t>Ogółem na spraw</w:t>
      </w:r>
      <w:r>
        <w:rPr>
          <w:sz w:val="23"/>
          <w:szCs w:val="23"/>
          <w:lang w:eastAsia="pl-PL"/>
        </w:rPr>
        <w:t xml:space="preserve">ienie pogrzebów wydano </w:t>
      </w:r>
      <w:r w:rsidR="00720311">
        <w:rPr>
          <w:sz w:val="23"/>
          <w:szCs w:val="23"/>
          <w:lang w:eastAsia="pl-PL"/>
        </w:rPr>
        <w:t>13 121,40</w:t>
      </w:r>
      <w:r w:rsidRPr="009D4DDC">
        <w:rPr>
          <w:sz w:val="23"/>
          <w:szCs w:val="23"/>
          <w:lang w:eastAsia="pl-PL"/>
        </w:rPr>
        <w:t xml:space="preserve"> zł. </w:t>
      </w:r>
    </w:p>
    <w:p w:rsidR="005B5C45" w:rsidRDefault="005B5C45" w:rsidP="00D77188">
      <w:pPr>
        <w:suppressAutoHyphens w:val="0"/>
        <w:autoSpaceDE w:val="0"/>
        <w:autoSpaceDN w:val="0"/>
        <w:adjustRightInd w:val="0"/>
        <w:spacing w:line="276" w:lineRule="auto"/>
        <w:jc w:val="both"/>
        <w:rPr>
          <w:rFonts w:eastAsia="Calibri"/>
          <w:b/>
          <w:sz w:val="23"/>
          <w:szCs w:val="23"/>
          <w:lang w:eastAsia="en-US"/>
        </w:rPr>
      </w:pPr>
    </w:p>
    <w:p w:rsidR="005B5C45" w:rsidRDefault="005B5C45" w:rsidP="00D77188">
      <w:pPr>
        <w:suppressAutoHyphens w:val="0"/>
        <w:autoSpaceDE w:val="0"/>
        <w:autoSpaceDN w:val="0"/>
        <w:adjustRightInd w:val="0"/>
        <w:spacing w:line="276" w:lineRule="auto"/>
        <w:jc w:val="both"/>
        <w:rPr>
          <w:rFonts w:eastAsia="Calibri"/>
          <w:b/>
          <w:sz w:val="23"/>
          <w:szCs w:val="23"/>
          <w:lang w:eastAsia="en-US"/>
        </w:rPr>
      </w:pPr>
    </w:p>
    <w:p w:rsidR="002E340D" w:rsidRDefault="002E340D" w:rsidP="00D77188">
      <w:pPr>
        <w:suppressAutoHyphens w:val="0"/>
        <w:autoSpaceDE w:val="0"/>
        <w:autoSpaceDN w:val="0"/>
        <w:adjustRightInd w:val="0"/>
        <w:spacing w:line="276" w:lineRule="auto"/>
        <w:jc w:val="both"/>
        <w:rPr>
          <w:rFonts w:eastAsia="Calibri"/>
          <w:b/>
          <w:sz w:val="23"/>
          <w:szCs w:val="23"/>
          <w:lang w:eastAsia="en-US"/>
        </w:rPr>
      </w:pPr>
    </w:p>
    <w:p w:rsidR="002E340D" w:rsidRDefault="002E340D" w:rsidP="00D77188">
      <w:pPr>
        <w:suppressAutoHyphens w:val="0"/>
        <w:autoSpaceDE w:val="0"/>
        <w:autoSpaceDN w:val="0"/>
        <w:adjustRightInd w:val="0"/>
        <w:spacing w:line="276" w:lineRule="auto"/>
        <w:jc w:val="both"/>
        <w:rPr>
          <w:rFonts w:eastAsia="Calibri"/>
          <w:b/>
          <w:sz w:val="23"/>
          <w:szCs w:val="23"/>
          <w:lang w:eastAsia="en-US"/>
        </w:rPr>
      </w:pPr>
    </w:p>
    <w:p w:rsidR="00C17FCD" w:rsidRPr="00D77188" w:rsidRDefault="00C17FCD" w:rsidP="00D77188">
      <w:pPr>
        <w:suppressAutoHyphens w:val="0"/>
        <w:autoSpaceDE w:val="0"/>
        <w:autoSpaceDN w:val="0"/>
        <w:adjustRightInd w:val="0"/>
        <w:spacing w:line="276" w:lineRule="auto"/>
        <w:jc w:val="both"/>
        <w:rPr>
          <w:rFonts w:eastAsia="Calibri"/>
          <w:b/>
          <w:sz w:val="23"/>
          <w:szCs w:val="23"/>
          <w:lang w:eastAsia="en-US"/>
        </w:rPr>
      </w:pPr>
      <w:r w:rsidRPr="00D77188">
        <w:rPr>
          <w:rFonts w:eastAsia="Calibri"/>
          <w:b/>
          <w:sz w:val="23"/>
          <w:szCs w:val="23"/>
          <w:lang w:eastAsia="en-US"/>
        </w:rPr>
        <w:lastRenderedPageBreak/>
        <w:t>Udzielenie schronienia</w:t>
      </w:r>
    </w:p>
    <w:p w:rsidR="002E340D" w:rsidRDefault="002E340D" w:rsidP="00D77188">
      <w:pPr>
        <w:suppressAutoHyphens w:val="0"/>
        <w:autoSpaceDE w:val="0"/>
        <w:autoSpaceDN w:val="0"/>
        <w:adjustRightInd w:val="0"/>
        <w:spacing w:line="276" w:lineRule="auto"/>
        <w:jc w:val="both"/>
        <w:rPr>
          <w:sz w:val="23"/>
          <w:szCs w:val="23"/>
          <w:lang w:eastAsia="pl-PL"/>
        </w:rPr>
      </w:pPr>
    </w:p>
    <w:p w:rsidR="00C17FCD" w:rsidRPr="00C17FCD" w:rsidRDefault="00C17FCD" w:rsidP="00D77188">
      <w:pPr>
        <w:suppressAutoHyphens w:val="0"/>
        <w:autoSpaceDE w:val="0"/>
        <w:autoSpaceDN w:val="0"/>
        <w:adjustRightInd w:val="0"/>
        <w:spacing w:line="276" w:lineRule="auto"/>
        <w:jc w:val="both"/>
        <w:rPr>
          <w:sz w:val="23"/>
          <w:szCs w:val="23"/>
          <w:lang w:eastAsia="pl-PL"/>
        </w:rPr>
      </w:pPr>
      <w:r w:rsidRPr="00C17FCD">
        <w:rPr>
          <w:sz w:val="23"/>
          <w:szCs w:val="23"/>
          <w:lang w:eastAsia="pl-PL"/>
        </w:rPr>
        <w:t xml:space="preserve">Udzielenie schronienia następuje przez przyznanie tymczasowego miejsca noclegowego </w:t>
      </w:r>
      <w:r w:rsidRPr="00D77188">
        <w:rPr>
          <w:sz w:val="23"/>
          <w:szCs w:val="23"/>
          <w:lang w:eastAsia="pl-PL"/>
        </w:rPr>
        <w:t>w </w:t>
      </w:r>
      <w:r w:rsidRPr="00C17FCD">
        <w:rPr>
          <w:sz w:val="23"/>
          <w:szCs w:val="23"/>
          <w:lang w:eastAsia="pl-PL"/>
        </w:rPr>
        <w:t xml:space="preserve">noclegowniach, schroniskach, domach dla bezdomnych i innych miejscach do tego przeznaczonych. Na terenie miasta </w:t>
      </w:r>
      <w:r w:rsidRPr="00D77188">
        <w:rPr>
          <w:sz w:val="23"/>
          <w:szCs w:val="23"/>
          <w:lang w:eastAsia="pl-PL"/>
        </w:rPr>
        <w:t>Dębica</w:t>
      </w:r>
      <w:r w:rsidRPr="00C17FCD">
        <w:rPr>
          <w:sz w:val="23"/>
          <w:szCs w:val="23"/>
          <w:lang w:eastAsia="pl-PL"/>
        </w:rPr>
        <w:t xml:space="preserve"> pomoc osobom bezdomnym świadczona była przez</w:t>
      </w:r>
      <w:r w:rsidRPr="00D77188">
        <w:rPr>
          <w:sz w:val="23"/>
          <w:szCs w:val="23"/>
          <w:lang w:eastAsia="pl-PL"/>
        </w:rPr>
        <w:t xml:space="preserve"> Towarzystwo Pomocy im. św. Brata Alberta koło Dębickie w zakresie udzieleni</w:t>
      </w:r>
      <w:r w:rsidR="00D52B2A">
        <w:rPr>
          <w:sz w:val="23"/>
          <w:szCs w:val="23"/>
          <w:lang w:eastAsia="pl-PL"/>
        </w:rPr>
        <w:t>a schronienia w Schronisku dla Bezdomnych M</w:t>
      </w:r>
      <w:r w:rsidRPr="00D77188">
        <w:rPr>
          <w:sz w:val="23"/>
          <w:szCs w:val="23"/>
          <w:lang w:eastAsia="pl-PL"/>
        </w:rPr>
        <w:t>ężczyzn przy ul Słon</w:t>
      </w:r>
      <w:r w:rsidR="00D52B2A">
        <w:rPr>
          <w:sz w:val="23"/>
          <w:szCs w:val="23"/>
          <w:lang w:eastAsia="pl-PL"/>
        </w:rPr>
        <w:t xml:space="preserve">ecznej 1 oraz w Schronisku dla Bezdomnych Kobiet </w:t>
      </w:r>
      <w:r w:rsidR="00A74DA6">
        <w:rPr>
          <w:sz w:val="23"/>
          <w:szCs w:val="23"/>
          <w:lang w:eastAsia="pl-PL"/>
        </w:rPr>
        <w:t>przy ul. Św. Brata Alberta 2 oraz w Schronisku dla Bezdomnych</w:t>
      </w:r>
      <w:r w:rsidR="00D52B2A">
        <w:rPr>
          <w:sz w:val="23"/>
          <w:szCs w:val="23"/>
          <w:lang w:eastAsia="pl-PL"/>
        </w:rPr>
        <w:t xml:space="preserve"> M</w:t>
      </w:r>
      <w:r w:rsidRPr="00D77188">
        <w:rPr>
          <w:sz w:val="23"/>
          <w:szCs w:val="23"/>
          <w:lang w:eastAsia="pl-PL"/>
        </w:rPr>
        <w:t>ężczyzn przy ul Św. Brata Alberta 2 w Dębicy.</w:t>
      </w:r>
      <w:r w:rsidR="00D77188" w:rsidRPr="00D77188">
        <w:rPr>
          <w:sz w:val="23"/>
          <w:szCs w:val="23"/>
          <w:lang w:eastAsia="pl-PL"/>
        </w:rPr>
        <w:t xml:space="preserve"> W</w:t>
      </w:r>
      <w:r w:rsidR="00A74DA6">
        <w:rPr>
          <w:sz w:val="23"/>
          <w:szCs w:val="23"/>
          <w:lang w:eastAsia="pl-PL"/>
        </w:rPr>
        <w:t xml:space="preserve"> 2019</w:t>
      </w:r>
      <w:r w:rsidRPr="00D77188">
        <w:rPr>
          <w:sz w:val="23"/>
          <w:szCs w:val="23"/>
          <w:lang w:eastAsia="pl-PL"/>
        </w:rPr>
        <w:t>r. opłatę na pob</w:t>
      </w:r>
      <w:r w:rsidR="00AD2C4D">
        <w:rPr>
          <w:sz w:val="23"/>
          <w:szCs w:val="23"/>
          <w:lang w:eastAsia="pl-PL"/>
        </w:rPr>
        <w:t>yt w schroniskach dokonano z</w:t>
      </w:r>
      <w:r w:rsidR="00A74DA6">
        <w:rPr>
          <w:sz w:val="23"/>
          <w:szCs w:val="23"/>
          <w:lang w:eastAsia="pl-PL"/>
        </w:rPr>
        <w:t>a 62</w:t>
      </w:r>
      <w:r w:rsidRPr="00D77188">
        <w:rPr>
          <w:sz w:val="23"/>
          <w:szCs w:val="23"/>
          <w:lang w:eastAsia="pl-PL"/>
        </w:rPr>
        <w:t xml:space="preserve"> bezdomnych na kwotę </w:t>
      </w:r>
      <w:r w:rsidR="00A74DA6">
        <w:rPr>
          <w:sz w:val="23"/>
          <w:szCs w:val="23"/>
          <w:lang w:eastAsia="pl-PL"/>
        </w:rPr>
        <w:t>546 617,82</w:t>
      </w:r>
      <w:r w:rsidR="00AD2C4D">
        <w:rPr>
          <w:sz w:val="23"/>
          <w:szCs w:val="23"/>
          <w:lang w:eastAsia="pl-PL"/>
        </w:rPr>
        <w:t xml:space="preserve"> zł, tj. więcej o </w:t>
      </w:r>
      <w:r w:rsidR="00A74DA6">
        <w:rPr>
          <w:sz w:val="23"/>
          <w:szCs w:val="23"/>
          <w:lang w:eastAsia="pl-PL"/>
        </w:rPr>
        <w:t>144 854,82</w:t>
      </w:r>
      <w:r w:rsidR="00AD2C4D">
        <w:rPr>
          <w:sz w:val="23"/>
          <w:szCs w:val="23"/>
          <w:lang w:eastAsia="pl-PL"/>
        </w:rPr>
        <w:t xml:space="preserve"> zł w porównaniu do roku poprzedniego.</w:t>
      </w:r>
      <w:r w:rsidR="00D77188" w:rsidRPr="00D77188">
        <w:rPr>
          <w:sz w:val="23"/>
          <w:szCs w:val="23"/>
          <w:lang w:eastAsia="pl-PL"/>
        </w:rPr>
        <w:t xml:space="preserve"> Opłata za pobyt osoby bezdomnej w schroni</w:t>
      </w:r>
      <w:r w:rsidR="007B2BC0">
        <w:rPr>
          <w:sz w:val="23"/>
          <w:szCs w:val="23"/>
          <w:lang w:eastAsia="pl-PL"/>
        </w:rPr>
        <w:t>skach w </w:t>
      </w:r>
      <w:r w:rsidR="00A74DA6">
        <w:rPr>
          <w:sz w:val="23"/>
          <w:szCs w:val="23"/>
          <w:lang w:eastAsia="pl-PL"/>
        </w:rPr>
        <w:t>minionym roku wynosiła 1 1</w:t>
      </w:r>
      <w:r w:rsidR="00D77188" w:rsidRPr="00D77188">
        <w:rPr>
          <w:sz w:val="23"/>
          <w:szCs w:val="23"/>
          <w:lang w:eastAsia="pl-PL"/>
        </w:rPr>
        <w:t>00,00 zł miesięcznie.</w:t>
      </w:r>
    </w:p>
    <w:p w:rsidR="00A74DA6" w:rsidRDefault="00A74DA6" w:rsidP="00E46067">
      <w:pPr>
        <w:spacing w:line="276" w:lineRule="auto"/>
        <w:jc w:val="both"/>
        <w:rPr>
          <w:b/>
        </w:rPr>
      </w:pPr>
    </w:p>
    <w:p w:rsidR="00E46067" w:rsidRPr="00310876" w:rsidRDefault="00E46067" w:rsidP="00E46067">
      <w:pPr>
        <w:spacing w:line="276" w:lineRule="auto"/>
        <w:jc w:val="both"/>
        <w:rPr>
          <w:b/>
        </w:rPr>
      </w:pPr>
      <w:r w:rsidRPr="00310876">
        <w:rPr>
          <w:b/>
        </w:rPr>
        <w:t>Wynagrodzenie za sprawowanie opieki nad osobami ubezwłasnowolnionymi</w:t>
      </w:r>
    </w:p>
    <w:p w:rsidR="00E46067" w:rsidRPr="00310876" w:rsidRDefault="00E46067" w:rsidP="00E46067">
      <w:pPr>
        <w:spacing w:line="276" w:lineRule="auto"/>
        <w:ind w:firstLine="708"/>
        <w:jc w:val="both"/>
        <w:rPr>
          <w:b/>
        </w:rPr>
      </w:pPr>
    </w:p>
    <w:p w:rsidR="00E46067" w:rsidRPr="008C5D24" w:rsidRDefault="00E46067" w:rsidP="002E340D">
      <w:pPr>
        <w:spacing w:line="276" w:lineRule="auto"/>
        <w:ind w:firstLine="708"/>
        <w:jc w:val="both"/>
        <w:rPr>
          <w:sz w:val="23"/>
          <w:szCs w:val="23"/>
        </w:rPr>
      </w:pPr>
      <w:r w:rsidRPr="008C5D24">
        <w:rPr>
          <w:sz w:val="23"/>
          <w:szCs w:val="23"/>
        </w:rPr>
        <w:t>Wynagrodzenie należne opiekunowi z tytułu sprawowania opieki przyznawane jest przez sąd właściwy ze względu zamieszkania osoby podlegającej opiece, a w przypadku braku miejsca jej zamieszkania – sąd miejsca jej pobytu. Przyznawanie wynagrodzenia przez sąd wynika stąd, że wykonuje on stały nadzór nad sprawowaniem opieki i w związku z tym dysponuje wiedzą o doch</w:t>
      </w:r>
      <w:r w:rsidR="002E340D">
        <w:rPr>
          <w:sz w:val="23"/>
          <w:szCs w:val="23"/>
        </w:rPr>
        <w:t xml:space="preserve">odach i majątku podopiecznego. </w:t>
      </w:r>
      <w:r w:rsidR="00A74DA6">
        <w:rPr>
          <w:sz w:val="23"/>
          <w:szCs w:val="23"/>
        </w:rPr>
        <w:t>W 2019</w:t>
      </w:r>
      <w:r w:rsidRPr="008C5D24">
        <w:rPr>
          <w:sz w:val="23"/>
          <w:szCs w:val="23"/>
        </w:rPr>
        <w:t xml:space="preserve"> roku Miejski Ośrodek Pomocy Społecznej w Dębicy wypłacił </w:t>
      </w:r>
      <w:r w:rsidR="00A74DA6">
        <w:rPr>
          <w:sz w:val="23"/>
          <w:szCs w:val="23"/>
        </w:rPr>
        <w:t>24</w:t>
      </w:r>
      <w:r w:rsidRPr="008C5D24">
        <w:rPr>
          <w:sz w:val="23"/>
          <w:szCs w:val="23"/>
        </w:rPr>
        <w:t> opiekunom przyznane postanowieniem Sądu wynagrodzenie za sprawowanie opieki nad osobami ubezwłasnowolnionymi oraz 1 osobie wynagrodzenie za sprawowanie kurateli.</w:t>
      </w:r>
    </w:p>
    <w:p w:rsidR="00E46067" w:rsidRPr="008C5D24" w:rsidRDefault="00E46067" w:rsidP="00E46067">
      <w:pPr>
        <w:spacing w:line="276" w:lineRule="auto"/>
        <w:ind w:firstLine="708"/>
        <w:jc w:val="both"/>
        <w:rPr>
          <w:sz w:val="23"/>
          <w:szCs w:val="23"/>
        </w:rPr>
      </w:pPr>
    </w:p>
    <w:p w:rsidR="00DF172B" w:rsidRDefault="001A570A" w:rsidP="00E46067">
      <w:pPr>
        <w:suppressAutoHyphens w:val="0"/>
        <w:spacing w:line="276" w:lineRule="auto"/>
        <w:jc w:val="both"/>
        <w:rPr>
          <w:b/>
          <w:bCs/>
          <w:iCs/>
          <w:sz w:val="22"/>
          <w:szCs w:val="22"/>
          <w:lang w:eastAsia="pl-PL"/>
        </w:rPr>
      </w:pPr>
      <w:r>
        <w:rPr>
          <w:b/>
          <w:sz w:val="22"/>
          <w:szCs w:val="22"/>
        </w:rPr>
        <w:t>Tabela Nr 14</w:t>
      </w:r>
      <w:r w:rsidR="00674E5C">
        <w:rPr>
          <w:b/>
          <w:sz w:val="22"/>
          <w:szCs w:val="22"/>
        </w:rPr>
        <w:t xml:space="preserve">. </w:t>
      </w:r>
      <w:r w:rsidR="008C5D24" w:rsidRPr="008C5D24">
        <w:rPr>
          <w:b/>
          <w:bCs/>
          <w:iCs/>
          <w:sz w:val="22"/>
          <w:szCs w:val="22"/>
          <w:lang w:eastAsia="pl-PL"/>
        </w:rPr>
        <w:t>Wynagrodzenie należne opiekunowi z tytułu sprawowania opieki przyznane przez sąd</w:t>
      </w:r>
      <w:r>
        <w:rPr>
          <w:b/>
          <w:bCs/>
          <w:iCs/>
          <w:sz w:val="22"/>
          <w:szCs w:val="22"/>
          <w:lang w:eastAsia="pl-PL"/>
        </w:rPr>
        <w:t xml:space="preserve"> w latach 2017 – 2019.</w:t>
      </w:r>
    </w:p>
    <w:p w:rsidR="001A570A" w:rsidRPr="008C5D24" w:rsidRDefault="001A570A" w:rsidP="00E46067">
      <w:pPr>
        <w:suppressAutoHyphens w:val="0"/>
        <w:spacing w:line="276" w:lineRule="auto"/>
        <w:jc w:val="both"/>
        <w:rPr>
          <w:b/>
          <w:sz w:val="22"/>
          <w:szCs w:val="22"/>
        </w:rPr>
      </w:pPr>
    </w:p>
    <w:tbl>
      <w:tblPr>
        <w:tblW w:w="5484" w:type="dxa"/>
        <w:jc w:val="center"/>
        <w:tblCellMar>
          <w:left w:w="70" w:type="dxa"/>
          <w:right w:w="70" w:type="dxa"/>
        </w:tblCellMar>
        <w:tblLook w:val="04A0" w:firstRow="1" w:lastRow="0" w:firstColumn="1" w:lastColumn="0" w:noHBand="0" w:noVBand="1"/>
      </w:tblPr>
      <w:tblGrid>
        <w:gridCol w:w="665"/>
        <w:gridCol w:w="1286"/>
        <w:gridCol w:w="1833"/>
        <w:gridCol w:w="1700"/>
      </w:tblGrid>
      <w:tr w:rsidR="002E340D" w:rsidRPr="008C5D24" w:rsidTr="002E340D">
        <w:trPr>
          <w:trHeight w:val="420"/>
          <w:jc w:val="center"/>
        </w:trPr>
        <w:tc>
          <w:tcPr>
            <w:tcW w:w="665" w:type="dxa"/>
            <w:tcBorders>
              <w:top w:val="single" w:sz="8" w:space="0" w:color="auto"/>
              <w:left w:val="single" w:sz="8" w:space="0" w:color="auto"/>
              <w:bottom w:val="single" w:sz="4" w:space="0" w:color="auto"/>
              <w:right w:val="single" w:sz="4" w:space="0" w:color="auto"/>
            </w:tcBorders>
            <w:shd w:val="clear" w:color="000000" w:fill="D7E4BC"/>
          </w:tcPr>
          <w:p w:rsidR="002E340D" w:rsidRPr="008C5D24" w:rsidRDefault="002E340D" w:rsidP="008C5D24">
            <w:pPr>
              <w:suppressAutoHyphens w:val="0"/>
              <w:jc w:val="center"/>
              <w:rPr>
                <w:b/>
                <w:bCs/>
                <w:color w:val="000000"/>
                <w:sz w:val="21"/>
                <w:szCs w:val="21"/>
                <w:lang w:eastAsia="pl-PL"/>
              </w:rPr>
            </w:pPr>
            <w:r>
              <w:rPr>
                <w:b/>
                <w:bCs/>
                <w:color w:val="000000"/>
                <w:sz w:val="21"/>
                <w:szCs w:val="21"/>
                <w:lang w:eastAsia="pl-PL"/>
              </w:rPr>
              <w:t>Rok</w:t>
            </w:r>
          </w:p>
        </w:tc>
        <w:tc>
          <w:tcPr>
            <w:tcW w:w="1286" w:type="dxa"/>
            <w:tcBorders>
              <w:top w:val="single" w:sz="8" w:space="0" w:color="auto"/>
              <w:left w:val="single" w:sz="8" w:space="0" w:color="auto"/>
              <w:bottom w:val="single" w:sz="4" w:space="0" w:color="auto"/>
              <w:right w:val="single" w:sz="4"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sidRPr="008C5D24">
              <w:rPr>
                <w:b/>
                <w:bCs/>
                <w:color w:val="000000"/>
                <w:sz w:val="21"/>
                <w:szCs w:val="21"/>
                <w:lang w:eastAsia="pl-PL"/>
              </w:rPr>
              <w:t>Liczba opiekunów</w:t>
            </w:r>
          </w:p>
        </w:tc>
        <w:tc>
          <w:tcPr>
            <w:tcW w:w="1833" w:type="dxa"/>
            <w:tcBorders>
              <w:top w:val="single" w:sz="8" w:space="0" w:color="auto"/>
              <w:left w:val="nil"/>
              <w:bottom w:val="single" w:sz="4" w:space="0" w:color="auto"/>
              <w:right w:val="single" w:sz="4"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Pr>
                <w:b/>
                <w:bCs/>
                <w:color w:val="000000"/>
                <w:sz w:val="21"/>
                <w:szCs w:val="21"/>
                <w:lang w:eastAsia="pl-PL"/>
              </w:rPr>
              <w:t>Liczba</w:t>
            </w:r>
            <w:r w:rsidRPr="008C5D24">
              <w:rPr>
                <w:b/>
                <w:bCs/>
                <w:color w:val="000000"/>
                <w:sz w:val="21"/>
                <w:szCs w:val="21"/>
                <w:lang w:eastAsia="pl-PL"/>
              </w:rPr>
              <w:t xml:space="preserve"> osób objętych opieką</w:t>
            </w:r>
          </w:p>
        </w:tc>
        <w:tc>
          <w:tcPr>
            <w:tcW w:w="1700" w:type="dxa"/>
            <w:tcBorders>
              <w:top w:val="single" w:sz="8" w:space="0" w:color="auto"/>
              <w:left w:val="nil"/>
              <w:bottom w:val="single" w:sz="4" w:space="0" w:color="auto"/>
              <w:right w:val="single" w:sz="8"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sidRPr="008C5D24">
              <w:rPr>
                <w:b/>
                <w:bCs/>
                <w:color w:val="000000"/>
                <w:sz w:val="21"/>
                <w:szCs w:val="21"/>
                <w:lang w:eastAsia="pl-PL"/>
              </w:rPr>
              <w:t>Kwota</w:t>
            </w:r>
          </w:p>
        </w:tc>
      </w:tr>
      <w:tr w:rsidR="002E340D" w:rsidRPr="008C5D24" w:rsidTr="002E340D">
        <w:trPr>
          <w:trHeight w:val="465"/>
          <w:jc w:val="center"/>
        </w:trPr>
        <w:tc>
          <w:tcPr>
            <w:tcW w:w="665" w:type="dxa"/>
            <w:tcBorders>
              <w:top w:val="single" w:sz="4" w:space="0" w:color="auto"/>
              <w:left w:val="single" w:sz="4" w:space="0" w:color="auto"/>
              <w:bottom w:val="single" w:sz="4" w:space="0" w:color="auto"/>
              <w:right w:val="single" w:sz="4" w:space="0" w:color="auto"/>
            </w:tcBorders>
            <w:vAlign w:val="center"/>
          </w:tcPr>
          <w:p w:rsidR="002E340D" w:rsidRPr="00AD2C4D" w:rsidRDefault="002E340D" w:rsidP="00AD2C4D">
            <w:pPr>
              <w:suppressAutoHyphens w:val="0"/>
              <w:jc w:val="center"/>
              <w:rPr>
                <w:b/>
                <w:color w:val="000000"/>
                <w:sz w:val="21"/>
                <w:szCs w:val="21"/>
                <w:lang w:eastAsia="pl-PL"/>
              </w:rPr>
            </w:pPr>
            <w:r w:rsidRPr="00AD2C4D">
              <w:rPr>
                <w:b/>
                <w:color w:val="000000"/>
                <w:sz w:val="21"/>
                <w:szCs w:val="21"/>
                <w:lang w:eastAsia="pl-PL"/>
              </w:rPr>
              <w:t>2017</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sidRPr="008C5D24">
              <w:rPr>
                <w:color w:val="000000"/>
                <w:sz w:val="21"/>
                <w:szCs w:val="21"/>
                <w:lang w:eastAsia="pl-PL"/>
              </w:rPr>
              <w:t>18</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sidRPr="008C5D24">
              <w:rPr>
                <w:color w:val="000000"/>
                <w:sz w:val="21"/>
                <w:szCs w:val="21"/>
                <w:lang w:eastAsia="pl-PL"/>
              </w:rPr>
              <w:t>20</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Pr>
                <w:color w:val="000000"/>
                <w:sz w:val="21"/>
                <w:szCs w:val="21"/>
                <w:lang w:eastAsia="pl-PL"/>
              </w:rPr>
              <w:t>29 622,76</w:t>
            </w:r>
            <w:r w:rsidRPr="008C5D24">
              <w:rPr>
                <w:color w:val="000000"/>
                <w:sz w:val="21"/>
                <w:szCs w:val="21"/>
                <w:lang w:eastAsia="pl-PL"/>
              </w:rPr>
              <w:t xml:space="preserve"> zł</w:t>
            </w:r>
          </w:p>
        </w:tc>
      </w:tr>
      <w:tr w:rsidR="002E340D" w:rsidRPr="008C5D24" w:rsidTr="002E340D">
        <w:trPr>
          <w:trHeight w:val="465"/>
          <w:jc w:val="center"/>
        </w:trPr>
        <w:tc>
          <w:tcPr>
            <w:tcW w:w="665" w:type="dxa"/>
            <w:tcBorders>
              <w:top w:val="single" w:sz="4" w:space="0" w:color="auto"/>
              <w:left w:val="single" w:sz="4" w:space="0" w:color="auto"/>
              <w:bottom w:val="single" w:sz="4" w:space="0" w:color="auto"/>
              <w:right w:val="single" w:sz="4" w:space="0" w:color="auto"/>
            </w:tcBorders>
            <w:vAlign w:val="center"/>
          </w:tcPr>
          <w:p w:rsidR="002E340D" w:rsidRPr="00AD2C4D" w:rsidRDefault="002E340D" w:rsidP="00AD2C4D">
            <w:pPr>
              <w:suppressAutoHyphens w:val="0"/>
              <w:jc w:val="center"/>
              <w:rPr>
                <w:b/>
                <w:color w:val="000000"/>
                <w:sz w:val="21"/>
                <w:szCs w:val="21"/>
                <w:lang w:eastAsia="pl-PL"/>
              </w:rPr>
            </w:pPr>
            <w:r w:rsidRPr="00AD2C4D">
              <w:rPr>
                <w:b/>
                <w:color w:val="000000"/>
                <w:sz w:val="21"/>
                <w:szCs w:val="21"/>
                <w:lang w:eastAsia="pl-PL"/>
              </w:rPr>
              <w:t>2018</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Pr>
                <w:color w:val="000000"/>
                <w:sz w:val="21"/>
                <w:szCs w:val="21"/>
                <w:lang w:eastAsia="pl-PL"/>
              </w:rPr>
              <w:t>22</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Pr>
                <w:color w:val="000000"/>
                <w:sz w:val="21"/>
                <w:szCs w:val="21"/>
                <w:lang w:eastAsia="pl-PL"/>
              </w:rPr>
              <w:t>25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40D" w:rsidRPr="008C5D24" w:rsidRDefault="002E340D" w:rsidP="00AD2C4D">
            <w:pPr>
              <w:suppressAutoHyphens w:val="0"/>
              <w:jc w:val="center"/>
              <w:rPr>
                <w:color w:val="000000"/>
                <w:sz w:val="21"/>
                <w:szCs w:val="21"/>
                <w:lang w:eastAsia="pl-PL"/>
              </w:rPr>
            </w:pPr>
            <w:r>
              <w:rPr>
                <w:color w:val="000000"/>
                <w:sz w:val="21"/>
                <w:szCs w:val="21"/>
                <w:lang w:eastAsia="pl-PL"/>
              </w:rPr>
              <w:t>40 577,41 zł</w:t>
            </w:r>
          </w:p>
        </w:tc>
      </w:tr>
      <w:tr w:rsidR="002E340D" w:rsidRPr="008C5D24" w:rsidTr="002E340D">
        <w:trPr>
          <w:trHeight w:val="465"/>
          <w:jc w:val="center"/>
        </w:trPr>
        <w:tc>
          <w:tcPr>
            <w:tcW w:w="665" w:type="dxa"/>
            <w:tcBorders>
              <w:top w:val="single" w:sz="4" w:space="0" w:color="auto"/>
              <w:left w:val="single" w:sz="4" w:space="0" w:color="auto"/>
              <w:bottom w:val="single" w:sz="4" w:space="0" w:color="auto"/>
              <w:right w:val="single" w:sz="4" w:space="0" w:color="auto"/>
            </w:tcBorders>
            <w:vAlign w:val="center"/>
          </w:tcPr>
          <w:p w:rsidR="002E340D" w:rsidRPr="00AD2C4D" w:rsidRDefault="002E340D" w:rsidP="00AD2C4D">
            <w:pPr>
              <w:suppressAutoHyphens w:val="0"/>
              <w:jc w:val="center"/>
              <w:rPr>
                <w:b/>
                <w:color w:val="000000"/>
                <w:sz w:val="21"/>
                <w:szCs w:val="21"/>
                <w:lang w:eastAsia="pl-PL"/>
              </w:rPr>
            </w:pPr>
            <w:r>
              <w:rPr>
                <w:b/>
                <w:color w:val="000000"/>
                <w:sz w:val="21"/>
                <w:szCs w:val="21"/>
                <w:lang w:eastAsia="pl-PL"/>
              </w:rPr>
              <w:t>2019</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40D" w:rsidRDefault="002E340D" w:rsidP="00AD2C4D">
            <w:pPr>
              <w:suppressAutoHyphens w:val="0"/>
              <w:jc w:val="center"/>
              <w:rPr>
                <w:color w:val="000000"/>
                <w:sz w:val="21"/>
                <w:szCs w:val="21"/>
                <w:lang w:eastAsia="pl-PL"/>
              </w:rPr>
            </w:pPr>
            <w:r>
              <w:rPr>
                <w:color w:val="000000"/>
                <w:sz w:val="21"/>
                <w:szCs w:val="21"/>
                <w:lang w:eastAsia="pl-PL"/>
              </w:rPr>
              <w:t>24</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40D" w:rsidRDefault="002E340D" w:rsidP="00AD2C4D">
            <w:pPr>
              <w:suppressAutoHyphens w:val="0"/>
              <w:jc w:val="center"/>
              <w:rPr>
                <w:color w:val="000000"/>
                <w:sz w:val="21"/>
                <w:szCs w:val="21"/>
                <w:lang w:eastAsia="pl-PL"/>
              </w:rPr>
            </w:pPr>
            <w:r>
              <w:rPr>
                <w:color w:val="000000"/>
                <w:sz w:val="21"/>
                <w:szCs w:val="21"/>
                <w:lang w:eastAsia="pl-PL"/>
              </w:rPr>
              <w:t>27</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340D" w:rsidRDefault="002E340D" w:rsidP="00AD2C4D">
            <w:pPr>
              <w:suppressAutoHyphens w:val="0"/>
              <w:jc w:val="center"/>
              <w:rPr>
                <w:color w:val="000000"/>
                <w:sz w:val="21"/>
                <w:szCs w:val="21"/>
                <w:lang w:eastAsia="pl-PL"/>
              </w:rPr>
            </w:pPr>
            <w:r>
              <w:rPr>
                <w:color w:val="000000"/>
                <w:sz w:val="21"/>
                <w:szCs w:val="21"/>
                <w:lang w:eastAsia="pl-PL"/>
              </w:rPr>
              <w:t>47 180,00 zł</w:t>
            </w:r>
          </w:p>
        </w:tc>
      </w:tr>
    </w:tbl>
    <w:p w:rsidR="008C5D24" w:rsidRPr="00F92441" w:rsidRDefault="008C5D24" w:rsidP="002E340D">
      <w:pPr>
        <w:spacing w:line="276" w:lineRule="auto"/>
        <w:jc w:val="center"/>
        <w:rPr>
          <w:sz w:val="20"/>
          <w:szCs w:val="20"/>
        </w:rPr>
      </w:pPr>
      <w:r w:rsidRPr="00F92441">
        <w:rPr>
          <w:i/>
          <w:sz w:val="20"/>
          <w:szCs w:val="20"/>
        </w:rPr>
        <w:t>Źródło: opracowanie własne MOPS w Dębicy</w:t>
      </w:r>
      <w:r w:rsidRPr="00F92441">
        <w:rPr>
          <w:sz w:val="20"/>
          <w:szCs w:val="20"/>
        </w:rPr>
        <w:t>.</w:t>
      </w:r>
    </w:p>
    <w:p w:rsidR="008C5D24" w:rsidRDefault="008C5D24" w:rsidP="008C5D24">
      <w:pPr>
        <w:suppressAutoHyphens w:val="0"/>
        <w:autoSpaceDE w:val="0"/>
        <w:autoSpaceDN w:val="0"/>
        <w:adjustRightInd w:val="0"/>
        <w:spacing w:line="276" w:lineRule="auto"/>
        <w:jc w:val="both"/>
        <w:rPr>
          <w:rFonts w:eastAsia="Calibri"/>
          <w:lang w:eastAsia="en-US"/>
        </w:rPr>
      </w:pPr>
    </w:p>
    <w:p w:rsidR="008C5D24" w:rsidRPr="00E87AEA" w:rsidRDefault="00666E6E" w:rsidP="008C5D24">
      <w:pPr>
        <w:suppressAutoHyphens w:val="0"/>
        <w:autoSpaceDE w:val="0"/>
        <w:autoSpaceDN w:val="0"/>
        <w:adjustRightInd w:val="0"/>
        <w:spacing w:line="276" w:lineRule="auto"/>
        <w:jc w:val="both"/>
        <w:rPr>
          <w:rFonts w:eastAsia="Calibri"/>
          <w:lang w:eastAsia="en-US"/>
        </w:rPr>
      </w:pPr>
      <w:r>
        <w:rPr>
          <w:b/>
          <w:bCs/>
          <w:iCs/>
          <w:sz w:val="22"/>
          <w:szCs w:val="22"/>
          <w:lang w:eastAsia="pl-PL"/>
        </w:rPr>
        <w:t>Tabela Nr 15</w:t>
      </w:r>
      <w:r w:rsidR="008C5D24" w:rsidRPr="008C5D24">
        <w:rPr>
          <w:b/>
          <w:bCs/>
          <w:iCs/>
          <w:sz w:val="22"/>
          <w:szCs w:val="22"/>
          <w:lang w:eastAsia="pl-PL"/>
        </w:rPr>
        <w:t>. Wynagrodzenie należne kuratorowi za sprawowania opieki przyznane przez sąd</w:t>
      </w:r>
      <w:r w:rsidR="00D50DF7">
        <w:rPr>
          <w:b/>
          <w:bCs/>
          <w:iCs/>
          <w:sz w:val="22"/>
          <w:szCs w:val="22"/>
          <w:lang w:eastAsia="pl-PL"/>
        </w:rPr>
        <w:t xml:space="preserve"> w 2019 roku.</w:t>
      </w:r>
    </w:p>
    <w:tbl>
      <w:tblPr>
        <w:tblW w:w="4954" w:type="dxa"/>
        <w:jc w:val="center"/>
        <w:tblCellMar>
          <w:left w:w="70" w:type="dxa"/>
          <w:right w:w="70" w:type="dxa"/>
        </w:tblCellMar>
        <w:tblLook w:val="04A0" w:firstRow="1" w:lastRow="0" w:firstColumn="1" w:lastColumn="0" w:noHBand="0" w:noVBand="1"/>
      </w:tblPr>
      <w:tblGrid>
        <w:gridCol w:w="1388"/>
        <w:gridCol w:w="2126"/>
        <w:gridCol w:w="1440"/>
      </w:tblGrid>
      <w:tr w:rsidR="002E340D" w:rsidRPr="008C5D24" w:rsidTr="002E340D">
        <w:trPr>
          <w:trHeight w:val="420"/>
          <w:jc w:val="center"/>
        </w:trPr>
        <w:tc>
          <w:tcPr>
            <w:tcW w:w="1388" w:type="dxa"/>
            <w:tcBorders>
              <w:top w:val="single" w:sz="8" w:space="0" w:color="auto"/>
              <w:left w:val="single" w:sz="8" w:space="0" w:color="auto"/>
              <w:bottom w:val="single" w:sz="4" w:space="0" w:color="auto"/>
              <w:right w:val="single" w:sz="4"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sidRPr="008C5D24">
              <w:rPr>
                <w:b/>
                <w:bCs/>
                <w:color w:val="000000"/>
                <w:sz w:val="21"/>
                <w:szCs w:val="21"/>
                <w:lang w:eastAsia="pl-PL"/>
              </w:rPr>
              <w:t>Liczba opiekunów</w:t>
            </w:r>
          </w:p>
        </w:tc>
        <w:tc>
          <w:tcPr>
            <w:tcW w:w="2126" w:type="dxa"/>
            <w:tcBorders>
              <w:top w:val="single" w:sz="8" w:space="0" w:color="auto"/>
              <w:left w:val="nil"/>
              <w:bottom w:val="single" w:sz="4" w:space="0" w:color="auto"/>
              <w:right w:val="single" w:sz="4"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sidRPr="008C5D24">
              <w:rPr>
                <w:b/>
                <w:bCs/>
                <w:color w:val="000000"/>
                <w:sz w:val="21"/>
                <w:szCs w:val="21"/>
                <w:lang w:eastAsia="pl-PL"/>
              </w:rPr>
              <w:t>Licz</w:t>
            </w:r>
            <w:r>
              <w:rPr>
                <w:b/>
                <w:bCs/>
                <w:color w:val="000000"/>
                <w:sz w:val="21"/>
                <w:szCs w:val="21"/>
                <w:lang w:eastAsia="pl-PL"/>
              </w:rPr>
              <w:t>b</w:t>
            </w:r>
            <w:r w:rsidRPr="008C5D24">
              <w:rPr>
                <w:b/>
                <w:bCs/>
                <w:color w:val="000000"/>
                <w:sz w:val="21"/>
                <w:szCs w:val="21"/>
                <w:lang w:eastAsia="pl-PL"/>
              </w:rPr>
              <w:t>a osób objętych opieką</w:t>
            </w:r>
          </w:p>
        </w:tc>
        <w:tc>
          <w:tcPr>
            <w:tcW w:w="1440" w:type="dxa"/>
            <w:tcBorders>
              <w:top w:val="single" w:sz="8" w:space="0" w:color="auto"/>
              <w:left w:val="nil"/>
              <w:bottom w:val="single" w:sz="4" w:space="0" w:color="auto"/>
              <w:right w:val="single" w:sz="8" w:space="0" w:color="auto"/>
            </w:tcBorders>
            <w:shd w:val="clear" w:color="000000" w:fill="D7E4BC"/>
            <w:noWrap/>
            <w:vAlign w:val="center"/>
            <w:hideMark/>
          </w:tcPr>
          <w:p w:rsidR="002E340D" w:rsidRPr="008C5D24" w:rsidRDefault="002E340D" w:rsidP="008C5D24">
            <w:pPr>
              <w:suppressAutoHyphens w:val="0"/>
              <w:jc w:val="center"/>
              <w:rPr>
                <w:b/>
                <w:bCs/>
                <w:color w:val="000000"/>
                <w:sz w:val="21"/>
                <w:szCs w:val="21"/>
                <w:lang w:eastAsia="pl-PL"/>
              </w:rPr>
            </w:pPr>
            <w:r w:rsidRPr="008C5D24">
              <w:rPr>
                <w:b/>
                <w:bCs/>
                <w:color w:val="000000"/>
                <w:sz w:val="21"/>
                <w:szCs w:val="21"/>
                <w:lang w:eastAsia="pl-PL"/>
              </w:rPr>
              <w:t>Kwota</w:t>
            </w:r>
          </w:p>
        </w:tc>
      </w:tr>
      <w:tr w:rsidR="002E340D" w:rsidRPr="008C5D24" w:rsidTr="002E340D">
        <w:trPr>
          <w:trHeight w:val="465"/>
          <w:jc w:val="center"/>
        </w:trPr>
        <w:tc>
          <w:tcPr>
            <w:tcW w:w="1388" w:type="dxa"/>
            <w:tcBorders>
              <w:top w:val="nil"/>
              <w:left w:val="single" w:sz="8" w:space="0" w:color="auto"/>
              <w:bottom w:val="single" w:sz="8" w:space="0" w:color="auto"/>
              <w:right w:val="single" w:sz="4" w:space="0" w:color="auto"/>
            </w:tcBorders>
            <w:shd w:val="clear" w:color="auto" w:fill="auto"/>
            <w:noWrap/>
            <w:vAlign w:val="center"/>
            <w:hideMark/>
          </w:tcPr>
          <w:p w:rsidR="002E340D" w:rsidRPr="008C5D24" w:rsidRDefault="002E340D" w:rsidP="008C5D24">
            <w:pPr>
              <w:suppressAutoHyphens w:val="0"/>
              <w:jc w:val="center"/>
              <w:rPr>
                <w:color w:val="000000"/>
                <w:sz w:val="21"/>
                <w:szCs w:val="21"/>
                <w:lang w:eastAsia="pl-PL"/>
              </w:rPr>
            </w:pPr>
            <w:r w:rsidRPr="008C5D24">
              <w:rPr>
                <w:color w:val="000000"/>
                <w:sz w:val="21"/>
                <w:szCs w:val="21"/>
                <w:lang w:eastAsia="pl-PL"/>
              </w:rPr>
              <w:t>1</w:t>
            </w:r>
          </w:p>
        </w:tc>
        <w:tc>
          <w:tcPr>
            <w:tcW w:w="2126" w:type="dxa"/>
            <w:tcBorders>
              <w:top w:val="nil"/>
              <w:left w:val="nil"/>
              <w:bottom w:val="single" w:sz="8" w:space="0" w:color="auto"/>
              <w:right w:val="single" w:sz="4" w:space="0" w:color="auto"/>
            </w:tcBorders>
            <w:shd w:val="clear" w:color="auto" w:fill="auto"/>
            <w:noWrap/>
            <w:vAlign w:val="center"/>
            <w:hideMark/>
          </w:tcPr>
          <w:p w:rsidR="002E340D" w:rsidRPr="008C5D24" w:rsidRDefault="002E340D" w:rsidP="008C5D24">
            <w:pPr>
              <w:suppressAutoHyphens w:val="0"/>
              <w:jc w:val="center"/>
              <w:rPr>
                <w:color w:val="000000"/>
                <w:sz w:val="21"/>
                <w:szCs w:val="21"/>
                <w:lang w:eastAsia="pl-PL"/>
              </w:rPr>
            </w:pPr>
            <w:r w:rsidRPr="008C5D24">
              <w:rPr>
                <w:color w:val="000000"/>
                <w:sz w:val="21"/>
                <w:szCs w:val="21"/>
                <w:lang w:eastAsia="pl-PL"/>
              </w:rPr>
              <w:t>1</w:t>
            </w:r>
          </w:p>
        </w:tc>
        <w:tc>
          <w:tcPr>
            <w:tcW w:w="1440" w:type="dxa"/>
            <w:tcBorders>
              <w:top w:val="nil"/>
              <w:left w:val="nil"/>
              <w:bottom w:val="single" w:sz="8" w:space="0" w:color="auto"/>
              <w:right w:val="single" w:sz="8" w:space="0" w:color="auto"/>
            </w:tcBorders>
            <w:shd w:val="clear" w:color="auto" w:fill="auto"/>
            <w:noWrap/>
            <w:vAlign w:val="center"/>
            <w:hideMark/>
          </w:tcPr>
          <w:p w:rsidR="002E340D" w:rsidRPr="008C5D24" w:rsidRDefault="002E340D" w:rsidP="008C5D24">
            <w:pPr>
              <w:suppressAutoHyphens w:val="0"/>
              <w:jc w:val="center"/>
              <w:rPr>
                <w:color w:val="000000"/>
                <w:sz w:val="21"/>
                <w:szCs w:val="21"/>
                <w:lang w:eastAsia="pl-PL"/>
              </w:rPr>
            </w:pPr>
            <w:r>
              <w:rPr>
                <w:color w:val="000000"/>
                <w:sz w:val="21"/>
                <w:szCs w:val="21"/>
                <w:lang w:eastAsia="pl-PL"/>
              </w:rPr>
              <w:t>2 240,00</w:t>
            </w:r>
            <w:r w:rsidRPr="008C5D24">
              <w:rPr>
                <w:color w:val="000000"/>
                <w:sz w:val="21"/>
                <w:szCs w:val="21"/>
                <w:lang w:eastAsia="pl-PL"/>
              </w:rPr>
              <w:t xml:space="preserve"> zł</w:t>
            </w:r>
          </w:p>
        </w:tc>
      </w:tr>
    </w:tbl>
    <w:p w:rsidR="008C5D24" w:rsidRPr="00F92441" w:rsidRDefault="008C5D24" w:rsidP="008C5D24">
      <w:pPr>
        <w:spacing w:line="276" w:lineRule="auto"/>
        <w:ind w:firstLine="708"/>
        <w:jc w:val="center"/>
        <w:rPr>
          <w:sz w:val="20"/>
          <w:szCs w:val="20"/>
        </w:rPr>
      </w:pPr>
      <w:r w:rsidRPr="00F92441">
        <w:rPr>
          <w:i/>
          <w:sz w:val="20"/>
          <w:szCs w:val="20"/>
        </w:rPr>
        <w:t>Źródło: opracowanie własne MOPS w Dębicy</w:t>
      </w:r>
      <w:r w:rsidRPr="00F92441">
        <w:rPr>
          <w:sz w:val="20"/>
          <w:szCs w:val="20"/>
        </w:rPr>
        <w:t>.</w:t>
      </w:r>
    </w:p>
    <w:p w:rsidR="00DF172B" w:rsidRDefault="00DF172B" w:rsidP="00E46067">
      <w:pPr>
        <w:suppressAutoHyphens w:val="0"/>
        <w:spacing w:line="276" w:lineRule="auto"/>
        <w:jc w:val="both"/>
        <w:rPr>
          <w:b/>
        </w:rPr>
      </w:pPr>
    </w:p>
    <w:p w:rsidR="006640F3" w:rsidRPr="00CA1D1C" w:rsidRDefault="003862D2" w:rsidP="006640F3">
      <w:pPr>
        <w:suppressAutoHyphens w:val="0"/>
        <w:spacing w:line="276" w:lineRule="auto"/>
        <w:jc w:val="both"/>
        <w:rPr>
          <w:b/>
          <w:sz w:val="23"/>
          <w:szCs w:val="23"/>
        </w:rPr>
      </w:pPr>
      <w:r>
        <w:rPr>
          <w:b/>
          <w:sz w:val="23"/>
          <w:szCs w:val="23"/>
        </w:rPr>
        <w:br w:type="page"/>
      </w:r>
      <w:r w:rsidR="006640F3" w:rsidRPr="00CA1D1C">
        <w:rPr>
          <w:b/>
          <w:sz w:val="23"/>
          <w:szCs w:val="23"/>
        </w:rPr>
        <w:lastRenderedPageBreak/>
        <w:t>Składka na ubezpieczenie zdrowotne z tytułu zawarcia Indywidualnego Programu Zatrudnienia Socjalnego</w:t>
      </w:r>
    </w:p>
    <w:p w:rsidR="006640F3" w:rsidRPr="00CA1D1C" w:rsidRDefault="006640F3" w:rsidP="006640F3">
      <w:pPr>
        <w:spacing w:line="276" w:lineRule="auto"/>
        <w:jc w:val="both"/>
        <w:rPr>
          <w:sz w:val="23"/>
          <w:szCs w:val="23"/>
        </w:rPr>
      </w:pPr>
    </w:p>
    <w:p w:rsidR="006640F3" w:rsidRPr="006640F3" w:rsidRDefault="006119D0" w:rsidP="006640F3">
      <w:pPr>
        <w:spacing w:line="276" w:lineRule="auto"/>
        <w:jc w:val="both"/>
        <w:rPr>
          <w:sz w:val="23"/>
          <w:szCs w:val="23"/>
        </w:rPr>
      </w:pPr>
      <w:r>
        <w:rPr>
          <w:sz w:val="23"/>
          <w:szCs w:val="23"/>
        </w:rPr>
        <w:tab/>
        <w:t>W 2019</w:t>
      </w:r>
      <w:r w:rsidR="006640F3" w:rsidRPr="006640F3">
        <w:rPr>
          <w:sz w:val="23"/>
          <w:szCs w:val="23"/>
        </w:rPr>
        <w:t xml:space="preserve"> roku opłacono składkę dla </w:t>
      </w:r>
      <w:r>
        <w:rPr>
          <w:b/>
          <w:sz w:val="23"/>
          <w:szCs w:val="23"/>
        </w:rPr>
        <w:t>34</w:t>
      </w:r>
      <w:r w:rsidR="006640F3" w:rsidRPr="006640F3">
        <w:rPr>
          <w:b/>
          <w:sz w:val="23"/>
          <w:szCs w:val="23"/>
        </w:rPr>
        <w:t xml:space="preserve"> osób</w:t>
      </w:r>
      <w:r w:rsidR="006640F3" w:rsidRPr="006640F3">
        <w:rPr>
          <w:sz w:val="23"/>
          <w:szCs w:val="23"/>
        </w:rPr>
        <w:t xml:space="preserve"> realizujących program reintegracji społecznej i zawodowej w Centrum Integracji Społecznej w Dębicy a nieposiadających innego tytułu do ubezpieczenia. Składka opłacana jest w wysokości 9% od maksymalnej kwoty zasiłku stałego z pomocy społecznej na okres trwania Indywidualnego Programu Zatrudnienia Socjalnego. </w:t>
      </w:r>
    </w:p>
    <w:p w:rsidR="006640F3" w:rsidRPr="006640F3" w:rsidRDefault="006640F3" w:rsidP="006640F3">
      <w:pPr>
        <w:pStyle w:val="Legenda"/>
        <w:jc w:val="both"/>
        <w:rPr>
          <w:b/>
          <w:i w:val="0"/>
          <w:sz w:val="22"/>
          <w:szCs w:val="22"/>
        </w:rPr>
      </w:pPr>
      <w:r w:rsidRPr="006640F3">
        <w:rPr>
          <w:b/>
          <w:i w:val="0"/>
          <w:sz w:val="22"/>
          <w:szCs w:val="22"/>
        </w:rPr>
        <w:t xml:space="preserve">Tabela Nr </w:t>
      </w:r>
      <w:r w:rsidR="00D50DF7">
        <w:rPr>
          <w:b/>
          <w:i w:val="0"/>
          <w:sz w:val="22"/>
          <w:szCs w:val="22"/>
        </w:rPr>
        <w:t>16</w:t>
      </w:r>
      <w:r w:rsidR="00674E5C">
        <w:rPr>
          <w:b/>
          <w:i w:val="0"/>
          <w:sz w:val="22"/>
          <w:szCs w:val="22"/>
        </w:rPr>
        <w:t xml:space="preserve">. </w:t>
      </w:r>
      <w:r w:rsidRPr="006640F3">
        <w:rPr>
          <w:b/>
          <w:i w:val="0"/>
          <w:sz w:val="22"/>
          <w:szCs w:val="22"/>
        </w:rPr>
        <w:t xml:space="preserve">Liczba osób objętych </w:t>
      </w:r>
      <w:r w:rsidRPr="006640F3">
        <w:rPr>
          <w:b/>
          <w:i w:val="0"/>
          <w:sz w:val="22"/>
          <w:szCs w:val="22"/>
          <w:lang w:eastAsia="pl-PL"/>
        </w:rPr>
        <w:t>indywidualnym programem zatrudnienia socjalnego w Cent</w:t>
      </w:r>
      <w:r w:rsidR="004C2652">
        <w:rPr>
          <w:b/>
          <w:i w:val="0"/>
          <w:sz w:val="22"/>
          <w:szCs w:val="22"/>
          <w:lang w:eastAsia="pl-PL"/>
        </w:rPr>
        <w:t>rum Integracji Społecznej w 2019</w:t>
      </w:r>
      <w:r w:rsidRPr="006640F3">
        <w:rPr>
          <w:b/>
          <w:i w:val="0"/>
          <w:sz w:val="22"/>
          <w:szCs w:val="22"/>
          <w:lang w:eastAsia="pl-PL"/>
        </w:rPr>
        <w:t xml:space="preserve"> roku.</w:t>
      </w:r>
    </w:p>
    <w:tbl>
      <w:tblPr>
        <w:tblW w:w="9460" w:type="dxa"/>
        <w:tblInd w:w="55" w:type="dxa"/>
        <w:tblCellMar>
          <w:left w:w="70" w:type="dxa"/>
          <w:right w:w="70" w:type="dxa"/>
        </w:tblCellMar>
        <w:tblLook w:val="04A0" w:firstRow="1" w:lastRow="0" w:firstColumn="1" w:lastColumn="0" w:noHBand="0" w:noVBand="1"/>
      </w:tblPr>
      <w:tblGrid>
        <w:gridCol w:w="4020"/>
        <w:gridCol w:w="2360"/>
        <w:gridCol w:w="1580"/>
        <w:gridCol w:w="1500"/>
      </w:tblGrid>
      <w:tr w:rsidR="006640F3" w:rsidRPr="006640F3" w:rsidTr="006640F3">
        <w:trPr>
          <w:trHeight w:val="330"/>
        </w:trPr>
        <w:tc>
          <w:tcPr>
            <w:tcW w:w="4020" w:type="dxa"/>
            <w:vMerge w:val="restart"/>
            <w:tcBorders>
              <w:top w:val="single" w:sz="8" w:space="0" w:color="auto"/>
              <w:left w:val="single" w:sz="8"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r w:rsidRPr="006640F3">
              <w:rPr>
                <w:b/>
                <w:bCs/>
                <w:sz w:val="21"/>
                <w:szCs w:val="21"/>
                <w:lang w:eastAsia="pl-PL"/>
              </w:rPr>
              <w:t>WYSZCZEGÓLNIENIE</w:t>
            </w:r>
          </w:p>
        </w:tc>
        <w:tc>
          <w:tcPr>
            <w:tcW w:w="2360" w:type="dxa"/>
            <w:vMerge w:val="restart"/>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r w:rsidRPr="006640F3">
              <w:rPr>
                <w:b/>
                <w:bCs/>
                <w:sz w:val="21"/>
                <w:szCs w:val="21"/>
                <w:lang w:eastAsia="pl-PL"/>
              </w:rPr>
              <w:t>Liczba świadczeniobiorców, za których jest opłacana składka zdrowotna</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r w:rsidRPr="006640F3">
              <w:rPr>
                <w:b/>
                <w:bCs/>
                <w:sz w:val="21"/>
                <w:szCs w:val="21"/>
                <w:lang w:eastAsia="pl-PL"/>
              </w:rPr>
              <w:t>Liczba składek należnych</w:t>
            </w:r>
          </w:p>
        </w:tc>
        <w:tc>
          <w:tcPr>
            <w:tcW w:w="1500" w:type="dxa"/>
            <w:vMerge w:val="restart"/>
            <w:tcBorders>
              <w:top w:val="single" w:sz="8" w:space="0" w:color="auto"/>
              <w:left w:val="single" w:sz="4" w:space="0" w:color="auto"/>
              <w:bottom w:val="single" w:sz="4" w:space="0" w:color="auto"/>
              <w:right w:val="single" w:sz="8" w:space="0" w:color="000000"/>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r w:rsidRPr="006640F3">
              <w:rPr>
                <w:b/>
                <w:bCs/>
                <w:sz w:val="21"/>
                <w:szCs w:val="21"/>
                <w:lang w:eastAsia="pl-PL"/>
              </w:rPr>
              <w:t>Koszt składek należnych w zł</w:t>
            </w:r>
          </w:p>
        </w:tc>
      </w:tr>
      <w:tr w:rsidR="006640F3" w:rsidRPr="006640F3" w:rsidTr="006640F3">
        <w:trPr>
          <w:trHeight w:val="317"/>
        </w:trPr>
        <w:tc>
          <w:tcPr>
            <w:tcW w:w="4020" w:type="dxa"/>
            <w:vMerge/>
            <w:tcBorders>
              <w:top w:val="single" w:sz="8" w:space="0" w:color="auto"/>
              <w:left w:val="single" w:sz="8"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236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8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00" w:type="dxa"/>
            <w:vMerge/>
            <w:tcBorders>
              <w:top w:val="single" w:sz="8" w:space="0" w:color="auto"/>
              <w:left w:val="single" w:sz="4" w:space="0" w:color="auto"/>
              <w:bottom w:val="single" w:sz="4" w:space="0" w:color="auto"/>
              <w:right w:val="single" w:sz="8" w:space="0" w:color="000000"/>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r>
      <w:tr w:rsidR="006640F3" w:rsidRPr="006640F3" w:rsidTr="006640F3">
        <w:trPr>
          <w:trHeight w:val="317"/>
        </w:trPr>
        <w:tc>
          <w:tcPr>
            <w:tcW w:w="4020" w:type="dxa"/>
            <w:vMerge/>
            <w:tcBorders>
              <w:top w:val="single" w:sz="8" w:space="0" w:color="auto"/>
              <w:left w:val="single" w:sz="8"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236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8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00" w:type="dxa"/>
            <w:vMerge/>
            <w:tcBorders>
              <w:top w:val="single" w:sz="8" w:space="0" w:color="auto"/>
              <w:left w:val="single" w:sz="4" w:space="0" w:color="auto"/>
              <w:bottom w:val="single" w:sz="4" w:space="0" w:color="auto"/>
              <w:right w:val="single" w:sz="8" w:space="0" w:color="000000"/>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r>
      <w:tr w:rsidR="006640F3" w:rsidRPr="006640F3" w:rsidTr="00674E5C">
        <w:trPr>
          <w:trHeight w:val="278"/>
        </w:trPr>
        <w:tc>
          <w:tcPr>
            <w:tcW w:w="4020" w:type="dxa"/>
            <w:vMerge/>
            <w:tcBorders>
              <w:top w:val="single" w:sz="8" w:space="0" w:color="auto"/>
              <w:left w:val="single" w:sz="8"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236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80" w:type="dxa"/>
            <w:vMerge/>
            <w:tcBorders>
              <w:top w:val="single" w:sz="8" w:space="0" w:color="auto"/>
              <w:left w:val="single" w:sz="4" w:space="0" w:color="auto"/>
              <w:bottom w:val="single" w:sz="4" w:space="0" w:color="auto"/>
              <w:right w:val="single" w:sz="4" w:space="0" w:color="auto"/>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c>
          <w:tcPr>
            <w:tcW w:w="1500" w:type="dxa"/>
            <w:vMerge/>
            <w:tcBorders>
              <w:top w:val="single" w:sz="8" w:space="0" w:color="auto"/>
              <w:left w:val="single" w:sz="4" w:space="0" w:color="auto"/>
              <w:bottom w:val="single" w:sz="4" w:space="0" w:color="auto"/>
              <w:right w:val="single" w:sz="8" w:space="0" w:color="000000"/>
            </w:tcBorders>
            <w:shd w:val="clear" w:color="auto" w:fill="D6E3BC"/>
            <w:vAlign w:val="center"/>
            <w:hideMark/>
          </w:tcPr>
          <w:p w:rsidR="006640F3" w:rsidRPr="006640F3" w:rsidRDefault="006640F3" w:rsidP="006640F3">
            <w:pPr>
              <w:suppressAutoHyphens w:val="0"/>
              <w:spacing w:line="276" w:lineRule="auto"/>
              <w:jc w:val="center"/>
              <w:rPr>
                <w:b/>
                <w:bCs/>
                <w:sz w:val="21"/>
                <w:szCs w:val="21"/>
                <w:lang w:eastAsia="pl-PL"/>
              </w:rPr>
            </w:pPr>
          </w:p>
        </w:tc>
      </w:tr>
      <w:tr w:rsidR="006640F3" w:rsidRPr="006640F3" w:rsidTr="00674E5C">
        <w:trPr>
          <w:trHeight w:val="737"/>
        </w:trPr>
        <w:tc>
          <w:tcPr>
            <w:tcW w:w="402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640F3" w:rsidRPr="006640F3" w:rsidRDefault="006640F3" w:rsidP="00674E5C">
            <w:pPr>
              <w:suppressAutoHyphens w:val="0"/>
              <w:spacing w:line="276" w:lineRule="auto"/>
              <w:rPr>
                <w:sz w:val="21"/>
                <w:szCs w:val="21"/>
                <w:lang w:eastAsia="pl-PL"/>
              </w:rPr>
            </w:pPr>
            <w:r w:rsidRPr="006640F3">
              <w:rPr>
                <w:sz w:val="21"/>
                <w:szCs w:val="21"/>
                <w:lang w:eastAsia="pl-PL"/>
              </w:rPr>
              <w:t>Osoby objęte indywidualnym programem zatrudnienia socjalnego w Centrum Integracji Społecznej</w:t>
            </w:r>
          </w:p>
        </w:tc>
        <w:tc>
          <w:tcPr>
            <w:tcW w:w="2360" w:type="dxa"/>
            <w:tcBorders>
              <w:top w:val="nil"/>
              <w:left w:val="nil"/>
              <w:bottom w:val="single" w:sz="8" w:space="0" w:color="auto"/>
              <w:right w:val="single" w:sz="4" w:space="0" w:color="auto"/>
            </w:tcBorders>
            <w:shd w:val="clear" w:color="auto" w:fill="auto"/>
            <w:vAlign w:val="center"/>
            <w:hideMark/>
          </w:tcPr>
          <w:p w:rsidR="006640F3" w:rsidRPr="006640F3" w:rsidRDefault="004C2652" w:rsidP="006640F3">
            <w:pPr>
              <w:suppressAutoHyphens w:val="0"/>
              <w:spacing w:line="276" w:lineRule="auto"/>
              <w:jc w:val="center"/>
              <w:rPr>
                <w:b/>
                <w:bCs/>
                <w:sz w:val="21"/>
                <w:szCs w:val="21"/>
                <w:lang w:eastAsia="pl-PL"/>
              </w:rPr>
            </w:pPr>
            <w:r>
              <w:rPr>
                <w:b/>
                <w:bCs/>
                <w:sz w:val="21"/>
                <w:szCs w:val="21"/>
                <w:lang w:eastAsia="pl-PL"/>
              </w:rPr>
              <w:t>34</w:t>
            </w:r>
          </w:p>
        </w:tc>
        <w:tc>
          <w:tcPr>
            <w:tcW w:w="1580" w:type="dxa"/>
            <w:tcBorders>
              <w:top w:val="nil"/>
              <w:left w:val="nil"/>
              <w:bottom w:val="single" w:sz="8" w:space="0" w:color="auto"/>
              <w:right w:val="single" w:sz="4" w:space="0" w:color="auto"/>
            </w:tcBorders>
            <w:shd w:val="clear" w:color="auto" w:fill="auto"/>
            <w:vAlign w:val="center"/>
            <w:hideMark/>
          </w:tcPr>
          <w:p w:rsidR="006640F3" w:rsidRPr="006640F3" w:rsidRDefault="004C2652" w:rsidP="006640F3">
            <w:pPr>
              <w:suppressAutoHyphens w:val="0"/>
              <w:spacing w:line="276" w:lineRule="auto"/>
              <w:jc w:val="center"/>
              <w:rPr>
                <w:b/>
                <w:bCs/>
                <w:sz w:val="21"/>
                <w:szCs w:val="21"/>
                <w:lang w:eastAsia="pl-PL"/>
              </w:rPr>
            </w:pPr>
            <w:r>
              <w:rPr>
                <w:b/>
                <w:bCs/>
                <w:sz w:val="21"/>
                <w:szCs w:val="21"/>
                <w:lang w:eastAsia="pl-PL"/>
              </w:rPr>
              <w:t>223</w:t>
            </w:r>
          </w:p>
        </w:tc>
        <w:tc>
          <w:tcPr>
            <w:tcW w:w="1500" w:type="dxa"/>
            <w:tcBorders>
              <w:top w:val="single" w:sz="4" w:space="0" w:color="auto"/>
              <w:left w:val="nil"/>
              <w:bottom w:val="single" w:sz="8" w:space="0" w:color="auto"/>
              <w:right w:val="single" w:sz="8" w:space="0" w:color="000000"/>
            </w:tcBorders>
            <w:shd w:val="clear" w:color="auto" w:fill="auto"/>
            <w:vAlign w:val="center"/>
            <w:hideMark/>
          </w:tcPr>
          <w:p w:rsidR="006640F3" w:rsidRPr="006640F3" w:rsidRDefault="004C2652" w:rsidP="006640F3">
            <w:pPr>
              <w:suppressAutoHyphens w:val="0"/>
              <w:spacing w:line="276" w:lineRule="auto"/>
              <w:jc w:val="center"/>
              <w:rPr>
                <w:b/>
                <w:bCs/>
                <w:sz w:val="21"/>
                <w:szCs w:val="21"/>
                <w:lang w:eastAsia="pl-PL"/>
              </w:rPr>
            </w:pPr>
            <w:r>
              <w:rPr>
                <w:b/>
                <w:bCs/>
                <w:sz w:val="21"/>
                <w:szCs w:val="21"/>
                <w:lang w:eastAsia="pl-PL"/>
              </w:rPr>
              <w:t>12 945</w:t>
            </w:r>
          </w:p>
        </w:tc>
      </w:tr>
    </w:tbl>
    <w:p w:rsidR="00752D9C" w:rsidRPr="00674E5C" w:rsidRDefault="006640F3" w:rsidP="00674E5C">
      <w:pPr>
        <w:spacing w:before="120" w:after="120" w:line="276" w:lineRule="auto"/>
        <w:jc w:val="center"/>
        <w:rPr>
          <w:b/>
          <w:bCs/>
          <w:sz w:val="20"/>
          <w:szCs w:val="20"/>
        </w:rPr>
      </w:pPr>
      <w:r w:rsidRPr="00036C28">
        <w:rPr>
          <w:i/>
          <w:sz w:val="20"/>
          <w:szCs w:val="20"/>
        </w:rPr>
        <w:t>Źródło: sprawozdania MOPS w Dębicy</w:t>
      </w:r>
      <w:r w:rsidRPr="00036C28">
        <w:rPr>
          <w:sz w:val="20"/>
          <w:szCs w:val="20"/>
        </w:rPr>
        <w:t>.</w:t>
      </w:r>
    </w:p>
    <w:p w:rsidR="00E46067" w:rsidRPr="00DF172B" w:rsidRDefault="00DF172B" w:rsidP="00DF172B">
      <w:pPr>
        <w:pStyle w:val="Legenda"/>
        <w:keepNext/>
        <w:jc w:val="both"/>
        <w:rPr>
          <w:b/>
          <w:i w:val="0"/>
          <w:sz w:val="22"/>
          <w:szCs w:val="22"/>
        </w:rPr>
      </w:pPr>
      <w:r w:rsidRPr="00DF172B">
        <w:rPr>
          <w:b/>
          <w:i w:val="0"/>
          <w:sz w:val="22"/>
          <w:szCs w:val="22"/>
        </w:rPr>
        <w:t>Tabela Nr</w:t>
      </w:r>
      <w:r w:rsidR="001F6C5D">
        <w:rPr>
          <w:b/>
          <w:i w:val="0"/>
          <w:sz w:val="22"/>
          <w:szCs w:val="22"/>
        </w:rPr>
        <w:t xml:space="preserve"> 17</w:t>
      </w:r>
      <w:r w:rsidRPr="00DF172B">
        <w:rPr>
          <w:b/>
          <w:i w:val="0"/>
          <w:sz w:val="22"/>
          <w:szCs w:val="22"/>
        </w:rPr>
        <w:t xml:space="preserve">. </w:t>
      </w:r>
      <w:r w:rsidR="00E46067" w:rsidRPr="00DF172B">
        <w:rPr>
          <w:b/>
          <w:bCs/>
          <w:i w:val="0"/>
          <w:color w:val="000000"/>
          <w:sz w:val="22"/>
          <w:szCs w:val="22"/>
        </w:rPr>
        <w:t xml:space="preserve">Wskaźnik pracy pracowników administracyjnych Działu </w:t>
      </w:r>
      <w:r w:rsidR="00752D9C">
        <w:rPr>
          <w:b/>
          <w:bCs/>
          <w:i w:val="0"/>
          <w:color w:val="000000"/>
          <w:sz w:val="22"/>
          <w:szCs w:val="22"/>
        </w:rPr>
        <w:t>Administracyjn</w:t>
      </w:r>
      <w:r w:rsidR="007272FF">
        <w:rPr>
          <w:b/>
          <w:bCs/>
          <w:i w:val="0"/>
          <w:color w:val="000000"/>
          <w:sz w:val="22"/>
          <w:szCs w:val="22"/>
        </w:rPr>
        <w:t>ego w </w:t>
      </w:r>
      <w:r w:rsidR="00F32852">
        <w:rPr>
          <w:b/>
          <w:bCs/>
          <w:i w:val="0"/>
          <w:color w:val="000000"/>
          <w:sz w:val="22"/>
          <w:szCs w:val="22"/>
        </w:rPr>
        <w:t xml:space="preserve">latach </w:t>
      </w:r>
      <w:r w:rsidR="00752D9C">
        <w:rPr>
          <w:b/>
          <w:bCs/>
          <w:i w:val="0"/>
          <w:color w:val="000000"/>
          <w:sz w:val="22"/>
          <w:szCs w:val="22"/>
        </w:rPr>
        <w:t>2017</w:t>
      </w:r>
      <w:r w:rsidR="00F32852">
        <w:rPr>
          <w:b/>
          <w:bCs/>
          <w:i w:val="0"/>
          <w:color w:val="000000"/>
          <w:sz w:val="22"/>
          <w:szCs w:val="22"/>
        </w:rPr>
        <w:t xml:space="preserve"> – 201</w:t>
      </w:r>
      <w:r w:rsidR="00983C35">
        <w:rPr>
          <w:b/>
          <w:bCs/>
          <w:i w:val="0"/>
          <w:color w:val="000000"/>
          <w:sz w:val="22"/>
          <w:szCs w:val="22"/>
        </w:rPr>
        <w:t>9</w:t>
      </w:r>
      <w:r w:rsidR="001F6C5D">
        <w:rPr>
          <w:b/>
          <w:bCs/>
          <w:i w:val="0"/>
          <w:color w:val="000000"/>
          <w:sz w:val="22"/>
          <w:szCs w:val="22"/>
        </w:rPr>
        <w:t>.</w:t>
      </w:r>
    </w:p>
    <w:tbl>
      <w:tblPr>
        <w:tblW w:w="8407" w:type="dxa"/>
        <w:jc w:val="center"/>
        <w:tblCellMar>
          <w:left w:w="70" w:type="dxa"/>
          <w:right w:w="70" w:type="dxa"/>
        </w:tblCellMar>
        <w:tblLook w:val="04A0" w:firstRow="1" w:lastRow="0" w:firstColumn="1" w:lastColumn="0" w:noHBand="0" w:noVBand="1"/>
      </w:tblPr>
      <w:tblGrid>
        <w:gridCol w:w="1080"/>
        <w:gridCol w:w="4520"/>
        <w:gridCol w:w="986"/>
        <w:gridCol w:w="851"/>
        <w:gridCol w:w="970"/>
      </w:tblGrid>
      <w:tr w:rsidR="00A303EE" w:rsidRPr="008E7B50" w:rsidTr="00F109BF">
        <w:trPr>
          <w:trHeight w:val="600"/>
          <w:jc w:val="center"/>
        </w:trPr>
        <w:tc>
          <w:tcPr>
            <w:tcW w:w="108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A303EE" w:rsidRPr="003E7C52" w:rsidRDefault="00A303EE" w:rsidP="00FB11D8">
            <w:pPr>
              <w:suppressAutoHyphens w:val="0"/>
              <w:spacing w:line="276" w:lineRule="auto"/>
              <w:jc w:val="center"/>
              <w:rPr>
                <w:b/>
                <w:bCs/>
                <w:color w:val="000000"/>
                <w:sz w:val="23"/>
                <w:szCs w:val="23"/>
                <w:lang w:eastAsia="pl-PL"/>
              </w:rPr>
            </w:pPr>
            <w:r w:rsidRPr="003E7C52">
              <w:rPr>
                <w:b/>
                <w:bCs/>
                <w:color w:val="000000"/>
                <w:sz w:val="23"/>
                <w:szCs w:val="23"/>
                <w:lang w:eastAsia="pl-PL"/>
              </w:rPr>
              <w:t>Lp.</w:t>
            </w:r>
          </w:p>
        </w:tc>
        <w:tc>
          <w:tcPr>
            <w:tcW w:w="4520" w:type="dxa"/>
            <w:tcBorders>
              <w:top w:val="single" w:sz="4" w:space="0" w:color="auto"/>
              <w:left w:val="nil"/>
              <w:bottom w:val="single" w:sz="4" w:space="0" w:color="auto"/>
              <w:right w:val="single" w:sz="4" w:space="0" w:color="auto"/>
            </w:tcBorders>
            <w:shd w:val="clear" w:color="000000" w:fill="8DB4E3"/>
            <w:noWrap/>
            <w:vAlign w:val="center"/>
            <w:hideMark/>
          </w:tcPr>
          <w:p w:rsidR="00A303EE" w:rsidRPr="003E7C52" w:rsidRDefault="00A303EE" w:rsidP="00FB11D8">
            <w:pPr>
              <w:suppressAutoHyphens w:val="0"/>
              <w:spacing w:line="276" w:lineRule="auto"/>
              <w:jc w:val="center"/>
              <w:rPr>
                <w:b/>
                <w:bCs/>
                <w:color w:val="000000"/>
                <w:sz w:val="23"/>
                <w:szCs w:val="23"/>
                <w:lang w:eastAsia="pl-PL"/>
              </w:rPr>
            </w:pPr>
            <w:r w:rsidRPr="003E7C52">
              <w:rPr>
                <w:b/>
                <w:bCs/>
                <w:color w:val="000000"/>
                <w:sz w:val="23"/>
                <w:szCs w:val="23"/>
                <w:lang w:eastAsia="pl-PL"/>
              </w:rPr>
              <w:t>Wyszczególnienie</w:t>
            </w:r>
          </w:p>
        </w:tc>
        <w:tc>
          <w:tcPr>
            <w:tcW w:w="986" w:type="dxa"/>
            <w:tcBorders>
              <w:top w:val="single" w:sz="4" w:space="0" w:color="auto"/>
              <w:left w:val="nil"/>
              <w:bottom w:val="single" w:sz="4" w:space="0" w:color="auto"/>
              <w:right w:val="single" w:sz="4" w:space="0" w:color="auto"/>
            </w:tcBorders>
            <w:shd w:val="clear" w:color="000000" w:fill="8DB4E3"/>
            <w:noWrap/>
            <w:vAlign w:val="center"/>
            <w:hideMark/>
          </w:tcPr>
          <w:p w:rsidR="00A303EE" w:rsidRPr="003E7C52" w:rsidRDefault="00A303EE" w:rsidP="00FB11D8">
            <w:pPr>
              <w:suppressAutoHyphens w:val="0"/>
              <w:spacing w:line="276" w:lineRule="auto"/>
              <w:jc w:val="center"/>
              <w:rPr>
                <w:b/>
                <w:bCs/>
                <w:color w:val="000000"/>
                <w:sz w:val="23"/>
                <w:szCs w:val="23"/>
                <w:lang w:eastAsia="pl-PL"/>
              </w:rPr>
            </w:pPr>
            <w:r>
              <w:rPr>
                <w:b/>
                <w:bCs/>
                <w:color w:val="000000"/>
                <w:sz w:val="23"/>
                <w:szCs w:val="23"/>
                <w:lang w:eastAsia="pl-PL"/>
              </w:rPr>
              <w:t>Rok 2017</w:t>
            </w:r>
          </w:p>
        </w:tc>
        <w:tc>
          <w:tcPr>
            <w:tcW w:w="851" w:type="dxa"/>
            <w:tcBorders>
              <w:top w:val="single" w:sz="4" w:space="0" w:color="auto"/>
              <w:left w:val="nil"/>
              <w:bottom w:val="single" w:sz="4" w:space="0" w:color="auto"/>
              <w:right w:val="single" w:sz="4" w:space="0" w:color="auto"/>
            </w:tcBorders>
            <w:shd w:val="clear" w:color="000000" w:fill="8DB4E3"/>
            <w:vAlign w:val="center"/>
          </w:tcPr>
          <w:p w:rsidR="00A303EE" w:rsidRPr="003E7C52" w:rsidRDefault="00A303EE" w:rsidP="00041322">
            <w:pPr>
              <w:suppressAutoHyphens w:val="0"/>
              <w:spacing w:line="276" w:lineRule="auto"/>
              <w:jc w:val="center"/>
              <w:rPr>
                <w:b/>
                <w:bCs/>
                <w:color w:val="000000"/>
                <w:sz w:val="23"/>
                <w:szCs w:val="23"/>
                <w:lang w:eastAsia="pl-PL"/>
              </w:rPr>
            </w:pPr>
            <w:r>
              <w:rPr>
                <w:b/>
                <w:bCs/>
                <w:color w:val="000000"/>
                <w:sz w:val="23"/>
                <w:szCs w:val="23"/>
                <w:lang w:eastAsia="pl-PL"/>
              </w:rPr>
              <w:t>Rok 2018</w:t>
            </w:r>
          </w:p>
        </w:tc>
        <w:tc>
          <w:tcPr>
            <w:tcW w:w="970" w:type="dxa"/>
            <w:tcBorders>
              <w:top w:val="single" w:sz="4" w:space="0" w:color="auto"/>
              <w:left w:val="nil"/>
              <w:bottom w:val="single" w:sz="4" w:space="0" w:color="auto"/>
              <w:right w:val="single" w:sz="4" w:space="0" w:color="auto"/>
            </w:tcBorders>
            <w:shd w:val="clear" w:color="000000" w:fill="8DB4E3"/>
          </w:tcPr>
          <w:p w:rsidR="00A303EE" w:rsidRDefault="00F109BF" w:rsidP="00041322">
            <w:pPr>
              <w:suppressAutoHyphens w:val="0"/>
              <w:spacing w:line="276" w:lineRule="auto"/>
              <w:jc w:val="center"/>
              <w:rPr>
                <w:b/>
                <w:bCs/>
                <w:color w:val="000000"/>
                <w:sz w:val="23"/>
                <w:szCs w:val="23"/>
                <w:lang w:eastAsia="pl-PL"/>
              </w:rPr>
            </w:pPr>
            <w:r>
              <w:rPr>
                <w:b/>
                <w:bCs/>
                <w:color w:val="000000"/>
                <w:sz w:val="23"/>
                <w:szCs w:val="23"/>
                <w:lang w:eastAsia="pl-PL"/>
              </w:rPr>
              <w:t>Rok 2019</w:t>
            </w:r>
          </w:p>
        </w:tc>
      </w:tr>
      <w:tr w:rsidR="00A303EE" w:rsidRPr="008E7B50" w:rsidTr="004C2652">
        <w:trPr>
          <w:trHeight w:val="600"/>
          <w:jc w:val="center"/>
        </w:trPr>
        <w:tc>
          <w:tcPr>
            <w:tcW w:w="108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A303EE" w:rsidRPr="003E7C52" w:rsidRDefault="00A303EE" w:rsidP="00FB11D8">
            <w:pPr>
              <w:suppressAutoHyphens w:val="0"/>
              <w:spacing w:line="276" w:lineRule="auto"/>
              <w:jc w:val="center"/>
              <w:rPr>
                <w:b/>
                <w:bCs/>
                <w:color w:val="000000"/>
                <w:sz w:val="23"/>
                <w:szCs w:val="23"/>
                <w:lang w:eastAsia="pl-PL"/>
              </w:rPr>
            </w:pPr>
            <w:r w:rsidRPr="003E7C52">
              <w:rPr>
                <w:b/>
                <w:bCs/>
                <w:color w:val="000000"/>
                <w:sz w:val="23"/>
                <w:szCs w:val="23"/>
                <w:lang w:eastAsia="pl-PL"/>
              </w:rPr>
              <w:t>1</w:t>
            </w: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color w:val="000000"/>
                <w:sz w:val="23"/>
                <w:szCs w:val="23"/>
                <w:lang w:eastAsia="pl-PL"/>
              </w:rPr>
            </w:pPr>
            <w:r w:rsidRPr="003E7C52">
              <w:rPr>
                <w:color w:val="000000"/>
                <w:sz w:val="23"/>
                <w:szCs w:val="23"/>
                <w:lang w:eastAsia="pl-PL"/>
              </w:rPr>
              <w:t>Liczba wydanych decyzji administracyjnych:</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9 386</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8 696</w:t>
            </w:r>
          </w:p>
        </w:tc>
        <w:tc>
          <w:tcPr>
            <w:tcW w:w="970" w:type="dxa"/>
            <w:tcBorders>
              <w:top w:val="nil"/>
              <w:left w:val="nil"/>
              <w:bottom w:val="single" w:sz="4" w:space="0" w:color="auto"/>
              <w:right w:val="single" w:sz="4" w:space="0" w:color="auto"/>
            </w:tcBorders>
            <w:vAlign w:val="center"/>
          </w:tcPr>
          <w:p w:rsidR="00A303EE" w:rsidRDefault="004C2652" w:rsidP="004C2652">
            <w:pPr>
              <w:suppressAutoHyphens w:val="0"/>
              <w:spacing w:line="276" w:lineRule="auto"/>
              <w:jc w:val="center"/>
              <w:rPr>
                <w:color w:val="000000"/>
                <w:sz w:val="23"/>
                <w:szCs w:val="23"/>
                <w:lang w:eastAsia="pl-PL"/>
              </w:rPr>
            </w:pPr>
            <w:r>
              <w:rPr>
                <w:color w:val="000000"/>
                <w:sz w:val="23"/>
                <w:szCs w:val="23"/>
                <w:lang w:eastAsia="pl-PL"/>
              </w:rPr>
              <w:t>8 156</w:t>
            </w:r>
          </w:p>
        </w:tc>
      </w:tr>
      <w:tr w:rsidR="00A303EE" w:rsidRPr="008E7B50" w:rsidTr="004C2652">
        <w:trPr>
          <w:trHeight w:val="600"/>
          <w:jc w:val="center"/>
        </w:trPr>
        <w:tc>
          <w:tcPr>
            <w:tcW w:w="1080" w:type="dxa"/>
            <w:vMerge/>
            <w:tcBorders>
              <w:top w:val="nil"/>
              <w:left w:val="single" w:sz="4" w:space="0" w:color="auto"/>
              <w:bottom w:val="single" w:sz="4" w:space="0" w:color="000000"/>
              <w:right w:val="single" w:sz="4" w:space="0" w:color="auto"/>
            </w:tcBorders>
            <w:vAlign w:val="center"/>
            <w:hideMark/>
          </w:tcPr>
          <w:p w:rsidR="00A303EE" w:rsidRPr="003E7C52" w:rsidRDefault="00A303EE" w:rsidP="00FB11D8">
            <w:pPr>
              <w:suppressAutoHyphens w:val="0"/>
              <w:spacing w:line="276" w:lineRule="auto"/>
              <w:jc w:val="center"/>
              <w:rPr>
                <w:b/>
                <w:bCs/>
                <w:color w:val="000000"/>
                <w:sz w:val="23"/>
                <w:szCs w:val="23"/>
                <w:lang w:eastAsia="pl-PL"/>
              </w:rPr>
            </w:pP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i/>
                <w:iCs/>
                <w:color w:val="000000"/>
                <w:sz w:val="23"/>
                <w:szCs w:val="23"/>
                <w:lang w:eastAsia="pl-PL"/>
              </w:rPr>
            </w:pPr>
            <w:r w:rsidRPr="003E7C52">
              <w:rPr>
                <w:i/>
                <w:iCs/>
                <w:color w:val="000000"/>
                <w:sz w:val="23"/>
                <w:szCs w:val="23"/>
                <w:lang w:eastAsia="pl-PL"/>
              </w:rPr>
              <w:t>z tego, z systemu pomocy społecznej</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7 703</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7 238</w:t>
            </w:r>
          </w:p>
        </w:tc>
        <w:tc>
          <w:tcPr>
            <w:tcW w:w="970" w:type="dxa"/>
            <w:tcBorders>
              <w:top w:val="nil"/>
              <w:left w:val="nil"/>
              <w:bottom w:val="single" w:sz="4" w:space="0" w:color="auto"/>
              <w:right w:val="single" w:sz="4" w:space="0" w:color="auto"/>
            </w:tcBorders>
            <w:vAlign w:val="center"/>
          </w:tcPr>
          <w:p w:rsidR="00A303EE" w:rsidRDefault="004C2652" w:rsidP="004C2652">
            <w:pPr>
              <w:suppressAutoHyphens w:val="0"/>
              <w:spacing w:line="276" w:lineRule="auto"/>
              <w:jc w:val="center"/>
              <w:rPr>
                <w:color w:val="000000"/>
                <w:sz w:val="23"/>
                <w:szCs w:val="23"/>
                <w:lang w:eastAsia="pl-PL"/>
              </w:rPr>
            </w:pPr>
            <w:r>
              <w:rPr>
                <w:color w:val="000000"/>
                <w:sz w:val="23"/>
                <w:szCs w:val="23"/>
                <w:lang w:eastAsia="pl-PL"/>
              </w:rPr>
              <w:t>7 004</w:t>
            </w:r>
          </w:p>
        </w:tc>
      </w:tr>
      <w:tr w:rsidR="00A303EE" w:rsidRPr="008E7B50" w:rsidTr="004C2652">
        <w:trPr>
          <w:trHeight w:val="600"/>
          <w:jc w:val="center"/>
        </w:trPr>
        <w:tc>
          <w:tcPr>
            <w:tcW w:w="1080" w:type="dxa"/>
            <w:vMerge/>
            <w:tcBorders>
              <w:top w:val="nil"/>
              <w:left w:val="single" w:sz="4" w:space="0" w:color="auto"/>
              <w:bottom w:val="single" w:sz="4" w:space="0" w:color="000000"/>
              <w:right w:val="single" w:sz="4" w:space="0" w:color="auto"/>
            </w:tcBorders>
            <w:vAlign w:val="center"/>
            <w:hideMark/>
          </w:tcPr>
          <w:p w:rsidR="00A303EE" w:rsidRPr="003E7C52" w:rsidRDefault="00A303EE" w:rsidP="00FB11D8">
            <w:pPr>
              <w:suppressAutoHyphens w:val="0"/>
              <w:spacing w:line="276" w:lineRule="auto"/>
              <w:jc w:val="center"/>
              <w:rPr>
                <w:b/>
                <w:bCs/>
                <w:color w:val="000000"/>
                <w:sz w:val="23"/>
                <w:szCs w:val="23"/>
                <w:lang w:eastAsia="pl-PL"/>
              </w:rPr>
            </w:pP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i/>
                <w:iCs/>
                <w:color w:val="000000"/>
                <w:sz w:val="23"/>
                <w:szCs w:val="23"/>
                <w:lang w:eastAsia="pl-PL"/>
              </w:rPr>
            </w:pPr>
            <w:r w:rsidRPr="003E7C52">
              <w:rPr>
                <w:i/>
                <w:iCs/>
                <w:color w:val="000000"/>
                <w:sz w:val="23"/>
                <w:szCs w:val="23"/>
                <w:lang w:eastAsia="pl-PL"/>
              </w:rPr>
              <w:t>dot. dodatków mieszkaniowych</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1 070</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997</w:t>
            </w:r>
          </w:p>
        </w:tc>
        <w:tc>
          <w:tcPr>
            <w:tcW w:w="970" w:type="dxa"/>
            <w:tcBorders>
              <w:top w:val="nil"/>
              <w:left w:val="nil"/>
              <w:bottom w:val="single" w:sz="4" w:space="0" w:color="auto"/>
              <w:right w:val="single" w:sz="4" w:space="0" w:color="auto"/>
            </w:tcBorders>
            <w:vAlign w:val="center"/>
          </w:tcPr>
          <w:p w:rsidR="00A303EE" w:rsidRDefault="004C2652" w:rsidP="004C2652">
            <w:pPr>
              <w:suppressAutoHyphens w:val="0"/>
              <w:spacing w:line="276" w:lineRule="auto"/>
              <w:jc w:val="center"/>
              <w:rPr>
                <w:color w:val="000000"/>
                <w:sz w:val="23"/>
                <w:szCs w:val="23"/>
                <w:lang w:eastAsia="pl-PL"/>
              </w:rPr>
            </w:pPr>
            <w:r>
              <w:rPr>
                <w:color w:val="000000"/>
                <w:sz w:val="23"/>
                <w:szCs w:val="23"/>
                <w:lang w:eastAsia="pl-PL"/>
              </w:rPr>
              <w:t>789</w:t>
            </w:r>
          </w:p>
        </w:tc>
      </w:tr>
      <w:tr w:rsidR="00A303EE" w:rsidRPr="008E7B50" w:rsidTr="004C2652">
        <w:trPr>
          <w:trHeight w:val="600"/>
          <w:jc w:val="center"/>
        </w:trPr>
        <w:tc>
          <w:tcPr>
            <w:tcW w:w="1080" w:type="dxa"/>
            <w:vMerge/>
            <w:tcBorders>
              <w:top w:val="nil"/>
              <w:left w:val="single" w:sz="4" w:space="0" w:color="auto"/>
              <w:bottom w:val="single" w:sz="4" w:space="0" w:color="000000"/>
              <w:right w:val="single" w:sz="4" w:space="0" w:color="auto"/>
            </w:tcBorders>
            <w:vAlign w:val="center"/>
            <w:hideMark/>
          </w:tcPr>
          <w:p w:rsidR="00A303EE" w:rsidRPr="003E7C52" w:rsidRDefault="00A303EE" w:rsidP="00FB11D8">
            <w:pPr>
              <w:suppressAutoHyphens w:val="0"/>
              <w:spacing w:line="276" w:lineRule="auto"/>
              <w:jc w:val="center"/>
              <w:rPr>
                <w:b/>
                <w:bCs/>
                <w:color w:val="000000"/>
                <w:sz w:val="23"/>
                <w:szCs w:val="23"/>
                <w:lang w:eastAsia="pl-PL"/>
              </w:rPr>
            </w:pP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i/>
                <w:iCs/>
                <w:color w:val="000000"/>
                <w:sz w:val="23"/>
                <w:szCs w:val="23"/>
                <w:lang w:eastAsia="pl-PL"/>
              </w:rPr>
            </w:pPr>
            <w:r w:rsidRPr="003E7C52">
              <w:rPr>
                <w:i/>
                <w:iCs/>
                <w:color w:val="000000"/>
                <w:sz w:val="23"/>
                <w:szCs w:val="23"/>
                <w:lang w:eastAsia="pl-PL"/>
              </w:rPr>
              <w:t>dot. dodatków energetycznych</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238</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164</w:t>
            </w:r>
          </w:p>
        </w:tc>
        <w:tc>
          <w:tcPr>
            <w:tcW w:w="970" w:type="dxa"/>
            <w:tcBorders>
              <w:top w:val="nil"/>
              <w:left w:val="nil"/>
              <w:bottom w:val="single" w:sz="4" w:space="0" w:color="auto"/>
              <w:right w:val="single" w:sz="4" w:space="0" w:color="auto"/>
            </w:tcBorders>
            <w:vAlign w:val="center"/>
          </w:tcPr>
          <w:p w:rsidR="00A303EE" w:rsidRDefault="004C2652" w:rsidP="004C2652">
            <w:pPr>
              <w:suppressAutoHyphens w:val="0"/>
              <w:spacing w:line="276" w:lineRule="auto"/>
              <w:jc w:val="center"/>
              <w:rPr>
                <w:color w:val="000000"/>
                <w:sz w:val="23"/>
                <w:szCs w:val="23"/>
                <w:lang w:eastAsia="pl-PL"/>
              </w:rPr>
            </w:pPr>
            <w:r>
              <w:rPr>
                <w:color w:val="000000"/>
                <w:sz w:val="23"/>
                <w:szCs w:val="23"/>
                <w:lang w:eastAsia="pl-PL"/>
              </w:rPr>
              <w:t>122</w:t>
            </w:r>
          </w:p>
        </w:tc>
      </w:tr>
      <w:tr w:rsidR="00A303EE" w:rsidRPr="008E7B50" w:rsidTr="004C2652">
        <w:trPr>
          <w:trHeight w:val="600"/>
          <w:jc w:val="center"/>
        </w:trPr>
        <w:tc>
          <w:tcPr>
            <w:tcW w:w="1080" w:type="dxa"/>
            <w:vMerge/>
            <w:tcBorders>
              <w:top w:val="nil"/>
              <w:left w:val="single" w:sz="4" w:space="0" w:color="auto"/>
              <w:bottom w:val="single" w:sz="4" w:space="0" w:color="000000"/>
              <w:right w:val="single" w:sz="4" w:space="0" w:color="auto"/>
            </w:tcBorders>
            <w:vAlign w:val="center"/>
            <w:hideMark/>
          </w:tcPr>
          <w:p w:rsidR="00A303EE" w:rsidRPr="003E7C52" w:rsidRDefault="00A303EE" w:rsidP="00FB11D8">
            <w:pPr>
              <w:suppressAutoHyphens w:val="0"/>
              <w:spacing w:line="276" w:lineRule="auto"/>
              <w:jc w:val="center"/>
              <w:rPr>
                <w:b/>
                <w:bCs/>
                <w:color w:val="000000"/>
                <w:sz w:val="23"/>
                <w:szCs w:val="23"/>
                <w:lang w:eastAsia="pl-PL"/>
              </w:rPr>
            </w:pP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i/>
                <w:iCs/>
                <w:color w:val="000000"/>
                <w:sz w:val="23"/>
                <w:szCs w:val="23"/>
                <w:lang w:eastAsia="pl-PL"/>
              </w:rPr>
            </w:pPr>
            <w:r w:rsidRPr="003E7C52">
              <w:rPr>
                <w:i/>
                <w:iCs/>
                <w:color w:val="000000"/>
                <w:sz w:val="23"/>
                <w:szCs w:val="23"/>
                <w:lang w:eastAsia="pl-PL"/>
              </w:rPr>
              <w:t>dot. pomocy materialnej dla uczniów</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375</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297</w:t>
            </w:r>
          </w:p>
        </w:tc>
        <w:tc>
          <w:tcPr>
            <w:tcW w:w="970" w:type="dxa"/>
            <w:tcBorders>
              <w:top w:val="nil"/>
              <w:left w:val="nil"/>
              <w:bottom w:val="single" w:sz="4" w:space="0" w:color="auto"/>
              <w:right w:val="single" w:sz="4" w:space="0" w:color="auto"/>
            </w:tcBorders>
            <w:vAlign w:val="center"/>
          </w:tcPr>
          <w:p w:rsidR="00A303EE" w:rsidRDefault="004C2652" w:rsidP="004C2652">
            <w:pPr>
              <w:suppressAutoHyphens w:val="0"/>
              <w:spacing w:line="276" w:lineRule="auto"/>
              <w:jc w:val="center"/>
              <w:rPr>
                <w:color w:val="000000"/>
                <w:sz w:val="23"/>
                <w:szCs w:val="23"/>
                <w:lang w:eastAsia="pl-PL"/>
              </w:rPr>
            </w:pPr>
            <w:r>
              <w:rPr>
                <w:color w:val="000000"/>
                <w:sz w:val="23"/>
                <w:szCs w:val="23"/>
                <w:lang w:eastAsia="pl-PL"/>
              </w:rPr>
              <w:t>241</w:t>
            </w:r>
          </w:p>
        </w:tc>
      </w:tr>
      <w:tr w:rsidR="00A303EE" w:rsidRPr="008E7B50" w:rsidTr="004C2652">
        <w:trPr>
          <w:trHeight w:val="600"/>
          <w:jc w:val="center"/>
        </w:trPr>
        <w:tc>
          <w:tcPr>
            <w:tcW w:w="1080" w:type="dxa"/>
            <w:tcBorders>
              <w:top w:val="nil"/>
              <w:left w:val="single" w:sz="4" w:space="0" w:color="auto"/>
              <w:bottom w:val="single" w:sz="4" w:space="0" w:color="auto"/>
              <w:right w:val="single" w:sz="4" w:space="0" w:color="auto"/>
            </w:tcBorders>
            <w:shd w:val="clear" w:color="000000" w:fill="D8D8D8"/>
            <w:noWrap/>
            <w:vAlign w:val="center"/>
            <w:hideMark/>
          </w:tcPr>
          <w:p w:rsidR="00A303EE" w:rsidRPr="003E7C52" w:rsidRDefault="00A303EE" w:rsidP="00FB11D8">
            <w:pPr>
              <w:suppressAutoHyphens w:val="0"/>
              <w:spacing w:line="276" w:lineRule="auto"/>
              <w:jc w:val="center"/>
              <w:rPr>
                <w:b/>
                <w:bCs/>
                <w:color w:val="000000"/>
                <w:sz w:val="23"/>
                <w:szCs w:val="23"/>
                <w:lang w:eastAsia="pl-PL"/>
              </w:rPr>
            </w:pPr>
            <w:r>
              <w:rPr>
                <w:b/>
                <w:bCs/>
                <w:color w:val="000000"/>
                <w:sz w:val="23"/>
                <w:szCs w:val="23"/>
                <w:lang w:eastAsia="pl-PL"/>
              </w:rPr>
              <w:t>2</w:t>
            </w:r>
          </w:p>
        </w:tc>
        <w:tc>
          <w:tcPr>
            <w:tcW w:w="4520" w:type="dxa"/>
            <w:tcBorders>
              <w:top w:val="nil"/>
              <w:left w:val="nil"/>
              <w:bottom w:val="single" w:sz="4" w:space="0" w:color="auto"/>
              <w:right w:val="single" w:sz="4" w:space="0" w:color="auto"/>
            </w:tcBorders>
            <w:shd w:val="clear" w:color="auto" w:fill="auto"/>
            <w:noWrap/>
            <w:vAlign w:val="bottom"/>
            <w:hideMark/>
          </w:tcPr>
          <w:p w:rsidR="00A303EE" w:rsidRPr="003E7C52" w:rsidRDefault="00A303EE" w:rsidP="00FB11D8">
            <w:pPr>
              <w:suppressAutoHyphens w:val="0"/>
              <w:spacing w:line="276" w:lineRule="auto"/>
              <w:rPr>
                <w:color w:val="000000"/>
                <w:sz w:val="23"/>
                <w:szCs w:val="23"/>
                <w:lang w:eastAsia="pl-PL"/>
              </w:rPr>
            </w:pPr>
            <w:r w:rsidRPr="003E7C52">
              <w:rPr>
                <w:color w:val="000000"/>
                <w:sz w:val="23"/>
                <w:szCs w:val="23"/>
                <w:lang w:eastAsia="pl-PL"/>
              </w:rPr>
              <w:t>Ilość wystawionych różnego rodzaju zaświadczeń</w:t>
            </w:r>
          </w:p>
        </w:tc>
        <w:tc>
          <w:tcPr>
            <w:tcW w:w="986" w:type="dxa"/>
            <w:tcBorders>
              <w:top w:val="nil"/>
              <w:left w:val="nil"/>
              <w:bottom w:val="single" w:sz="4" w:space="0" w:color="auto"/>
              <w:right w:val="single" w:sz="4" w:space="0" w:color="auto"/>
            </w:tcBorders>
            <w:shd w:val="clear" w:color="auto" w:fill="auto"/>
            <w:noWrap/>
            <w:vAlign w:val="center"/>
            <w:hideMark/>
          </w:tcPr>
          <w:p w:rsidR="00A303EE" w:rsidRPr="003E7C52" w:rsidRDefault="00A303EE" w:rsidP="003E7C52">
            <w:pPr>
              <w:suppressAutoHyphens w:val="0"/>
              <w:spacing w:line="276" w:lineRule="auto"/>
              <w:jc w:val="center"/>
              <w:rPr>
                <w:color w:val="000000"/>
                <w:sz w:val="23"/>
                <w:szCs w:val="23"/>
                <w:lang w:eastAsia="pl-PL"/>
              </w:rPr>
            </w:pPr>
            <w:r w:rsidRPr="003E7C52">
              <w:rPr>
                <w:color w:val="000000"/>
                <w:sz w:val="23"/>
                <w:szCs w:val="23"/>
                <w:lang w:eastAsia="pl-PL"/>
              </w:rPr>
              <w:t>321</w:t>
            </w:r>
          </w:p>
        </w:tc>
        <w:tc>
          <w:tcPr>
            <w:tcW w:w="851" w:type="dxa"/>
            <w:tcBorders>
              <w:top w:val="nil"/>
              <w:left w:val="nil"/>
              <w:bottom w:val="single" w:sz="4" w:space="0" w:color="auto"/>
              <w:right w:val="single" w:sz="4" w:space="0" w:color="auto"/>
            </w:tcBorders>
            <w:vAlign w:val="center"/>
          </w:tcPr>
          <w:p w:rsidR="00A303EE" w:rsidRPr="003E7C52" w:rsidRDefault="00A303EE" w:rsidP="003E7C52">
            <w:pPr>
              <w:suppressAutoHyphens w:val="0"/>
              <w:spacing w:line="276" w:lineRule="auto"/>
              <w:jc w:val="center"/>
              <w:rPr>
                <w:color w:val="000000"/>
                <w:sz w:val="23"/>
                <w:szCs w:val="23"/>
                <w:lang w:eastAsia="pl-PL"/>
              </w:rPr>
            </w:pPr>
            <w:r>
              <w:rPr>
                <w:color w:val="000000"/>
                <w:sz w:val="23"/>
                <w:szCs w:val="23"/>
                <w:lang w:eastAsia="pl-PL"/>
              </w:rPr>
              <w:t>210</w:t>
            </w:r>
          </w:p>
        </w:tc>
        <w:tc>
          <w:tcPr>
            <w:tcW w:w="970" w:type="dxa"/>
            <w:tcBorders>
              <w:top w:val="nil"/>
              <w:left w:val="nil"/>
              <w:bottom w:val="single" w:sz="4" w:space="0" w:color="auto"/>
              <w:right w:val="single" w:sz="4" w:space="0" w:color="auto"/>
            </w:tcBorders>
            <w:vAlign w:val="center"/>
          </w:tcPr>
          <w:p w:rsidR="00A303EE" w:rsidRDefault="00A303EE" w:rsidP="004C2652">
            <w:pPr>
              <w:suppressAutoHyphens w:val="0"/>
              <w:spacing w:line="276" w:lineRule="auto"/>
              <w:jc w:val="center"/>
              <w:rPr>
                <w:color w:val="000000"/>
                <w:sz w:val="23"/>
                <w:szCs w:val="23"/>
                <w:lang w:eastAsia="pl-PL"/>
              </w:rPr>
            </w:pPr>
          </w:p>
        </w:tc>
      </w:tr>
    </w:tbl>
    <w:p w:rsidR="00E46067" w:rsidRPr="00E87AEA" w:rsidRDefault="00E46067" w:rsidP="00E46067">
      <w:pPr>
        <w:spacing w:line="276" w:lineRule="auto"/>
        <w:jc w:val="center"/>
        <w:rPr>
          <w:i/>
          <w:sz w:val="20"/>
          <w:szCs w:val="20"/>
        </w:rPr>
      </w:pPr>
      <w:r w:rsidRPr="00E87AEA">
        <w:rPr>
          <w:i/>
          <w:sz w:val="20"/>
          <w:szCs w:val="20"/>
        </w:rPr>
        <w:t>Źródło: Opracowanie własne Ośrodka.</w:t>
      </w:r>
    </w:p>
    <w:p w:rsidR="00E46067" w:rsidRPr="00310876" w:rsidRDefault="00E46067" w:rsidP="00E46067">
      <w:pPr>
        <w:spacing w:line="276" w:lineRule="auto"/>
        <w:ind w:firstLine="360"/>
        <w:jc w:val="both"/>
        <w:rPr>
          <w:i/>
        </w:rPr>
      </w:pPr>
    </w:p>
    <w:p w:rsidR="00FB4D6E" w:rsidRDefault="00A303EE" w:rsidP="003862D2">
      <w:pPr>
        <w:spacing w:line="276" w:lineRule="auto"/>
        <w:ind w:firstLine="360"/>
        <w:jc w:val="both"/>
        <w:rPr>
          <w:rFonts w:eastAsia="Calibri"/>
          <w:color w:val="000000"/>
          <w:sz w:val="23"/>
          <w:szCs w:val="23"/>
          <w:lang w:eastAsia="en-US"/>
        </w:rPr>
      </w:pPr>
      <w:r>
        <w:rPr>
          <w:rFonts w:eastAsia="Calibri"/>
          <w:color w:val="000000"/>
          <w:sz w:val="23"/>
          <w:szCs w:val="23"/>
          <w:lang w:eastAsia="en-US"/>
        </w:rPr>
        <w:t>W 2019</w:t>
      </w:r>
      <w:r w:rsidR="00FB4D6E">
        <w:rPr>
          <w:rFonts w:eastAsia="Calibri"/>
          <w:color w:val="000000"/>
          <w:sz w:val="23"/>
          <w:szCs w:val="23"/>
          <w:lang w:eastAsia="en-US"/>
        </w:rPr>
        <w:t xml:space="preserve"> roku s</w:t>
      </w:r>
      <w:r w:rsidR="007C5D0A">
        <w:rPr>
          <w:rFonts w:eastAsia="Calibri"/>
          <w:color w:val="000000"/>
          <w:sz w:val="23"/>
          <w:szCs w:val="23"/>
          <w:lang w:eastAsia="en-US"/>
        </w:rPr>
        <w:t>pośró</w:t>
      </w:r>
      <w:r>
        <w:rPr>
          <w:rFonts w:eastAsia="Calibri"/>
          <w:color w:val="000000"/>
          <w:sz w:val="23"/>
          <w:szCs w:val="23"/>
          <w:lang w:eastAsia="en-US"/>
        </w:rPr>
        <w:t xml:space="preserve">d wszystkich wydanych decyzji 70 było </w:t>
      </w:r>
      <w:r w:rsidR="003862D2">
        <w:rPr>
          <w:rFonts w:eastAsia="Calibri"/>
          <w:color w:val="000000"/>
          <w:sz w:val="23"/>
          <w:szCs w:val="23"/>
          <w:lang w:eastAsia="en-US"/>
        </w:rPr>
        <w:t>odmownych.</w:t>
      </w:r>
    </w:p>
    <w:p w:rsidR="00FB4D6E" w:rsidRPr="00235C69" w:rsidRDefault="001F6C5D" w:rsidP="00F32852">
      <w:pPr>
        <w:spacing w:line="276" w:lineRule="auto"/>
        <w:ind w:firstLine="360"/>
        <w:jc w:val="center"/>
        <w:rPr>
          <w:rFonts w:eastAsia="Calibri"/>
          <w:b/>
          <w:color w:val="000000"/>
          <w:sz w:val="23"/>
          <w:szCs w:val="23"/>
          <w:lang w:eastAsia="en-US"/>
        </w:rPr>
      </w:pPr>
      <w:r>
        <w:rPr>
          <w:rFonts w:eastAsia="Calibri"/>
          <w:b/>
          <w:color w:val="000000"/>
          <w:sz w:val="23"/>
          <w:szCs w:val="23"/>
          <w:lang w:eastAsia="en-US"/>
        </w:rPr>
        <w:t>Tabela Nr 18</w:t>
      </w:r>
      <w:r w:rsidR="00FB4D6E" w:rsidRPr="00235C69">
        <w:rPr>
          <w:rFonts w:eastAsia="Calibri"/>
          <w:b/>
          <w:color w:val="000000"/>
          <w:sz w:val="23"/>
          <w:szCs w:val="23"/>
          <w:lang w:eastAsia="en-US"/>
        </w:rPr>
        <w:t xml:space="preserve">. Ilość wydanych decyzji </w:t>
      </w:r>
      <w:r w:rsidR="002F4ED3">
        <w:rPr>
          <w:rFonts w:eastAsia="Calibri"/>
          <w:b/>
          <w:color w:val="000000"/>
          <w:sz w:val="23"/>
          <w:szCs w:val="23"/>
          <w:lang w:eastAsia="en-US"/>
        </w:rPr>
        <w:t>odmownych w 2019</w:t>
      </w:r>
      <w:r w:rsidR="00251320" w:rsidRPr="00235C69">
        <w:rPr>
          <w:rFonts w:eastAsia="Calibri"/>
          <w:b/>
          <w:color w:val="000000"/>
          <w:sz w:val="23"/>
          <w:szCs w:val="23"/>
          <w:lang w:eastAsia="en-US"/>
        </w:rPr>
        <w:t xml:space="preserve"> roku.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271"/>
      </w:tblGrid>
      <w:tr w:rsidR="00FB4D6E" w:rsidRPr="006B2D75" w:rsidTr="006B2D75">
        <w:tc>
          <w:tcPr>
            <w:tcW w:w="3533" w:type="dxa"/>
            <w:shd w:val="clear" w:color="auto" w:fill="4F81BD"/>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Wyszczególnienie</w:t>
            </w:r>
          </w:p>
        </w:tc>
        <w:tc>
          <w:tcPr>
            <w:tcW w:w="3271" w:type="dxa"/>
            <w:shd w:val="clear" w:color="auto" w:fill="4F81BD"/>
          </w:tcPr>
          <w:p w:rsidR="00FB4D6E" w:rsidRPr="006B2D75" w:rsidRDefault="00FB4D6E" w:rsidP="006B2D75">
            <w:pPr>
              <w:spacing w:line="276" w:lineRule="auto"/>
              <w:jc w:val="both"/>
              <w:rPr>
                <w:rFonts w:eastAsia="Calibri"/>
                <w:b/>
                <w:bCs/>
                <w:color w:val="000000"/>
                <w:sz w:val="23"/>
                <w:szCs w:val="23"/>
                <w:lang w:eastAsia="en-US"/>
              </w:rPr>
            </w:pPr>
            <w:r w:rsidRPr="006B2D75">
              <w:rPr>
                <w:rFonts w:eastAsia="Calibri"/>
                <w:b/>
                <w:bCs/>
                <w:color w:val="000000"/>
                <w:sz w:val="23"/>
                <w:szCs w:val="23"/>
                <w:lang w:eastAsia="en-US"/>
              </w:rPr>
              <w:t>Liczba decyzji odmownych</w:t>
            </w:r>
          </w:p>
        </w:tc>
      </w:tr>
      <w:tr w:rsidR="00FB4D6E" w:rsidRPr="006B2D75" w:rsidTr="006B2D75">
        <w:tc>
          <w:tcPr>
            <w:tcW w:w="3533" w:type="dxa"/>
            <w:vAlign w:val="center"/>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Pomoc Społeczna</w:t>
            </w:r>
          </w:p>
        </w:tc>
        <w:tc>
          <w:tcPr>
            <w:tcW w:w="3271" w:type="dxa"/>
            <w:vAlign w:val="center"/>
          </w:tcPr>
          <w:p w:rsidR="00FB4D6E" w:rsidRPr="006B2D75" w:rsidRDefault="00FB4D6E" w:rsidP="006B2D75">
            <w:pPr>
              <w:spacing w:line="276" w:lineRule="auto"/>
              <w:jc w:val="center"/>
              <w:rPr>
                <w:rFonts w:eastAsia="Calibri"/>
                <w:color w:val="000000"/>
                <w:sz w:val="23"/>
                <w:szCs w:val="23"/>
                <w:lang w:eastAsia="en-US"/>
              </w:rPr>
            </w:pPr>
            <w:r w:rsidRPr="006B2D75">
              <w:rPr>
                <w:rFonts w:eastAsia="Calibri"/>
                <w:color w:val="000000"/>
                <w:sz w:val="23"/>
                <w:szCs w:val="23"/>
                <w:lang w:eastAsia="en-US"/>
              </w:rPr>
              <w:t>8</w:t>
            </w:r>
          </w:p>
        </w:tc>
      </w:tr>
      <w:tr w:rsidR="00FB4D6E" w:rsidRPr="006B2D75" w:rsidTr="006B2D75">
        <w:tc>
          <w:tcPr>
            <w:tcW w:w="3533" w:type="dxa"/>
            <w:vAlign w:val="center"/>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Dodatek Mieszkaniowy</w:t>
            </w:r>
          </w:p>
        </w:tc>
        <w:tc>
          <w:tcPr>
            <w:tcW w:w="3271" w:type="dxa"/>
            <w:vAlign w:val="center"/>
          </w:tcPr>
          <w:p w:rsidR="00FB4D6E" w:rsidRPr="006B2D75" w:rsidRDefault="004C2652" w:rsidP="006B2D75">
            <w:pPr>
              <w:spacing w:line="276" w:lineRule="auto"/>
              <w:jc w:val="center"/>
              <w:rPr>
                <w:rFonts w:eastAsia="Calibri"/>
                <w:color w:val="000000"/>
                <w:sz w:val="23"/>
                <w:szCs w:val="23"/>
                <w:lang w:eastAsia="en-US"/>
              </w:rPr>
            </w:pPr>
            <w:r>
              <w:rPr>
                <w:rFonts w:eastAsia="Calibri"/>
                <w:color w:val="000000"/>
                <w:sz w:val="23"/>
                <w:szCs w:val="23"/>
                <w:lang w:eastAsia="en-US"/>
              </w:rPr>
              <w:t>44</w:t>
            </w:r>
          </w:p>
        </w:tc>
      </w:tr>
      <w:tr w:rsidR="00FB4D6E" w:rsidRPr="006B2D75" w:rsidTr="006B2D75">
        <w:tc>
          <w:tcPr>
            <w:tcW w:w="3533" w:type="dxa"/>
            <w:tcBorders>
              <w:top w:val="single" w:sz="8" w:space="0" w:color="4F81BD"/>
              <w:left w:val="single" w:sz="8" w:space="0" w:color="4F81BD"/>
              <w:bottom w:val="single" w:sz="8" w:space="0" w:color="4F81BD"/>
            </w:tcBorders>
            <w:vAlign w:val="center"/>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Dodatek Energetyczny</w:t>
            </w:r>
          </w:p>
        </w:tc>
        <w:tc>
          <w:tcPr>
            <w:tcW w:w="3271" w:type="dxa"/>
            <w:tcBorders>
              <w:top w:val="single" w:sz="8" w:space="0" w:color="4F81BD"/>
              <w:bottom w:val="single" w:sz="8" w:space="0" w:color="4F81BD"/>
              <w:right w:val="single" w:sz="8" w:space="0" w:color="4F81BD"/>
            </w:tcBorders>
            <w:vAlign w:val="center"/>
          </w:tcPr>
          <w:p w:rsidR="00FB4D6E" w:rsidRPr="006B2D75" w:rsidRDefault="00A303EE" w:rsidP="006B2D75">
            <w:pPr>
              <w:spacing w:line="276" w:lineRule="auto"/>
              <w:jc w:val="center"/>
              <w:rPr>
                <w:rFonts w:eastAsia="Calibri"/>
                <w:color w:val="000000"/>
                <w:sz w:val="23"/>
                <w:szCs w:val="23"/>
                <w:lang w:eastAsia="en-US"/>
              </w:rPr>
            </w:pPr>
            <w:r>
              <w:rPr>
                <w:rFonts w:eastAsia="Calibri"/>
                <w:color w:val="000000"/>
                <w:sz w:val="23"/>
                <w:szCs w:val="23"/>
                <w:lang w:eastAsia="en-US"/>
              </w:rPr>
              <w:t>0</w:t>
            </w:r>
          </w:p>
        </w:tc>
      </w:tr>
      <w:tr w:rsidR="00FB4D6E" w:rsidRPr="006B2D75" w:rsidTr="006B2D75">
        <w:tc>
          <w:tcPr>
            <w:tcW w:w="3533" w:type="dxa"/>
            <w:vAlign w:val="center"/>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Stypendia szkolne</w:t>
            </w:r>
          </w:p>
        </w:tc>
        <w:tc>
          <w:tcPr>
            <w:tcW w:w="3271" w:type="dxa"/>
            <w:vAlign w:val="center"/>
          </w:tcPr>
          <w:p w:rsidR="00FB4D6E" w:rsidRPr="006B2D75" w:rsidRDefault="00A303EE" w:rsidP="006B2D75">
            <w:pPr>
              <w:spacing w:line="276" w:lineRule="auto"/>
              <w:jc w:val="center"/>
              <w:rPr>
                <w:rFonts w:eastAsia="Calibri"/>
                <w:color w:val="000000"/>
                <w:sz w:val="23"/>
                <w:szCs w:val="23"/>
                <w:lang w:eastAsia="en-US"/>
              </w:rPr>
            </w:pPr>
            <w:r>
              <w:rPr>
                <w:rFonts w:eastAsia="Calibri"/>
                <w:color w:val="000000"/>
                <w:sz w:val="23"/>
                <w:szCs w:val="23"/>
                <w:lang w:eastAsia="en-US"/>
              </w:rPr>
              <w:t>17</w:t>
            </w:r>
          </w:p>
        </w:tc>
      </w:tr>
      <w:tr w:rsidR="00FB4D6E" w:rsidRPr="006B2D75" w:rsidTr="006B2D75">
        <w:tc>
          <w:tcPr>
            <w:tcW w:w="3533" w:type="dxa"/>
            <w:tcBorders>
              <w:top w:val="single" w:sz="8" w:space="0" w:color="4F81BD"/>
              <w:left w:val="single" w:sz="8" w:space="0" w:color="4F81BD"/>
              <w:bottom w:val="single" w:sz="8" w:space="0" w:color="4F81BD"/>
            </w:tcBorders>
            <w:vAlign w:val="center"/>
          </w:tcPr>
          <w:p w:rsidR="00FB4D6E" w:rsidRPr="006B2D75" w:rsidRDefault="00FB4D6E" w:rsidP="006B2D75">
            <w:pPr>
              <w:spacing w:line="276" w:lineRule="auto"/>
              <w:jc w:val="center"/>
              <w:rPr>
                <w:rFonts w:eastAsia="Calibri"/>
                <w:b/>
                <w:bCs/>
                <w:color w:val="000000"/>
                <w:sz w:val="23"/>
                <w:szCs w:val="23"/>
                <w:lang w:eastAsia="en-US"/>
              </w:rPr>
            </w:pPr>
            <w:r w:rsidRPr="006B2D75">
              <w:rPr>
                <w:rFonts w:eastAsia="Calibri"/>
                <w:b/>
                <w:bCs/>
                <w:color w:val="000000"/>
                <w:sz w:val="23"/>
                <w:szCs w:val="23"/>
                <w:lang w:eastAsia="en-US"/>
              </w:rPr>
              <w:t>Zasiłek szkolny</w:t>
            </w:r>
          </w:p>
        </w:tc>
        <w:tc>
          <w:tcPr>
            <w:tcW w:w="3271" w:type="dxa"/>
            <w:tcBorders>
              <w:top w:val="single" w:sz="8" w:space="0" w:color="4F81BD"/>
              <w:bottom w:val="single" w:sz="8" w:space="0" w:color="4F81BD"/>
              <w:right w:val="single" w:sz="8" w:space="0" w:color="4F81BD"/>
            </w:tcBorders>
            <w:vAlign w:val="center"/>
          </w:tcPr>
          <w:p w:rsidR="00FB4D6E" w:rsidRPr="006B2D75" w:rsidRDefault="00A303EE" w:rsidP="006B2D75">
            <w:pPr>
              <w:spacing w:line="276" w:lineRule="auto"/>
              <w:jc w:val="center"/>
              <w:rPr>
                <w:rFonts w:eastAsia="Calibri"/>
                <w:color w:val="000000"/>
                <w:sz w:val="23"/>
                <w:szCs w:val="23"/>
                <w:lang w:eastAsia="en-US"/>
              </w:rPr>
            </w:pPr>
            <w:r>
              <w:rPr>
                <w:rFonts w:eastAsia="Calibri"/>
                <w:color w:val="000000"/>
                <w:sz w:val="23"/>
                <w:szCs w:val="23"/>
                <w:lang w:eastAsia="en-US"/>
              </w:rPr>
              <w:t>0</w:t>
            </w:r>
          </w:p>
        </w:tc>
      </w:tr>
    </w:tbl>
    <w:p w:rsidR="00FB4D6E" w:rsidRPr="00251320" w:rsidRDefault="00251320" w:rsidP="00251320">
      <w:pPr>
        <w:spacing w:line="276" w:lineRule="auto"/>
        <w:ind w:firstLine="360"/>
        <w:jc w:val="center"/>
        <w:rPr>
          <w:rFonts w:eastAsia="Calibri"/>
          <w:i/>
          <w:color w:val="000000"/>
          <w:sz w:val="20"/>
          <w:szCs w:val="20"/>
          <w:lang w:eastAsia="en-US"/>
        </w:rPr>
      </w:pPr>
      <w:r w:rsidRPr="00251320">
        <w:rPr>
          <w:rFonts w:eastAsia="Calibri"/>
          <w:i/>
          <w:color w:val="000000"/>
          <w:sz w:val="20"/>
          <w:szCs w:val="20"/>
          <w:lang w:eastAsia="en-US"/>
        </w:rPr>
        <w:t>Źródło: Opracowanie własne Ośrodka.</w:t>
      </w:r>
    </w:p>
    <w:p w:rsidR="00E46067" w:rsidRPr="002274F0" w:rsidRDefault="007C5D0A" w:rsidP="003862D2">
      <w:pPr>
        <w:spacing w:line="276" w:lineRule="auto"/>
        <w:ind w:firstLine="360"/>
        <w:jc w:val="both"/>
        <w:rPr>
          <w:rFonts w:eastAsia="Calibri"/>
          <w:sz w:val="23"/>
          <w:szCs w:val="23"/>
          <w:lang w:eastAsia="en-US"/>
        </w:rPr>
      </w:pPr>
      <w:r w:rsidRPr="002274F0">
        <w:rPr>
          <w:rFonts w:eastAsia="Calibri"/>
          <w:sz w:val="23"/>
          <w:szCs w:val="23"/>
          <w:lang w:eastAsia="en-US"/>
        </w:rPr>
        <w:lastRenderedPageBreak/>
        <w:t xml:space="preserve">Od wydanych decyzji </w:t>
      </w:r>
      <w:r w:rsidR="00661089" w:rsidRPr="002274F0">
        <w:rPr>
          <w:rFonts w:eastAsia="Calibri"/>
          <w:sz w:val="23"/>
          <w:szCs w:val="23"/>
          <w:lang w:eastAsia="en-US"/>
        </w:rPr>
        <w:t xml:space="preserve">dot. świadczeń z pomocy społecznej </w:t>
      </w:r>
      <w:r w:rsidRPr="002274F0">
        <w:rPr>
          <w:rFonts w:eastAsia="Calibri"/>
          <w:sz w:val="23"/>
          <w:szCs w:val="23"/>
          <w:lang w:eastAsia="en-US"/>
        </w:rPr>
        <w:t>wniesiono</w:t>
      </w:r>
      <w:r w:rsidR="00983C35">
        <w:rPr>
          <w:rFonts w:eastAsia="Calibri"/>
          <w:sz w:val="23"/>
          <w:szCs w:val="23"/>
          <w:lang w:eastAsia="en-US"/>
        </w:rPr>
        <w:t xml:space="preserve"> </w:t>
      </w:r>
      <w:r w:rsidR="002274F0" w:rsidRPr="002274F0">
        <w:rPr>
          <w:rFonts w:eastAsia="Calibri"/>
          <w:b/>
          <w:sz w:val="23"/>
          <w:szCs w:val="23"/>
          <w:lang w:eastAsia="en-US"/>
        </w:rPr>
        <w:t>9</w:t>
      </w:r>
      <w:r w:rsidRPr="002274F0">
        <w:rPr>
          <w:rFonts w:eastAsia="Calibri"/>
          <w:b/>
          <w:sz w:val="23"/>
          <w:szCs w:val="23"/>
          <w:lang w:eastAsia="en-US"/>
        </w:rPr>
        <w:t> </w:t>
      </w:r>
      <w:proofErr w:type="spellStart"/>
      <w:r w:rsidRPr="002274F0">
        <w:rPr>
          <w:rFonts w:eastAsia="Calibri"/>
          <w:b/>
          <w:sz w:val="23"/>
          <w:szCs w:val="23"/>
          <w:lang w:eastAsia="en-US"/>
        </w:rPr>
        <w:t>odwołań</w:t>
      </w:r>
      <w:proofErr w:type="spellEnd"/>
      <w:r w:rsidRPr="002274F0">
        <w:rPr>
          <w:rFonts w:eastAsia="Calibri"/>
          <w:b/>
          <w:sz w:val="23"/>
          <w:szCs w:val="23"/>
          <w:lang w:eastAsia="en-US"/>
        </w:rPr>
        <w:t xml:space="preserve"> </w:t>
      </w:r>
      <w:r w:rsidRPr="002274F0">
        <w:rPr>
          <w:rFonts w:eastAsia="Calibri"/>
          <w:sz w:val="23"/>
          <w:szCs w:val="23"/>
          <w:lang w:eastAsia="en-US"/>
        </w:rPr>
        <w:t>do</w:t>
      </w:r>
      <w:r w:rsidR="00661089" w:rsidRPr="002274F0">
        <w:rPr>
          <w:rFonts w:eastAsia="Calibri"/>
          <w:b/>
          <w:sz w:val="23"/>
          <w:szCs w:val="23"/>
          <w:lang w:eastAsia="en-US"/>
        </w:rPr>
        <w:t> </w:t>
      </w:r>
      <w:r w:rsidR="00E46067" w:rsidRPr="002274F0">
        <w:rPr>
          <w:rFonts w:eastAsia="Calibri"/>
          <w:sz w:val="23"/>
          <w:szCs w:val="23"/>
          <w:lang w:eastAsia="en-US"/>
        </w:rPr>
        <w:t>Samorządowego Kolegium Odwoławczego w Rzeszowie</w:t>
      </w:r>
      <w:r w:rsidR="002274F0" w:rsidRPr="002274F0">
        <w:rPr>
          <w:rFonts w:eastAsia="Calibri"/>
          <w:sz w:val="23"/>
          <w:szCs w:val="23"/>
          <w:lang w:eastAsia="en-US"/>
        </w:rPr>
        <w:t xml:space="preserve"> (z tego: 7</w:t>
      </w:r>
      <w:r w:rsidR="00661089" w:rsidRPr="002274F0">
        <w:rPr>
          <w:rFonts w:eastAsia="Calibri"/>
          <w:sz w:val="23"/>
          <w:szCs w:val="23"/>
          <w:lang w:eastAsia="en-US"/>
        </w:rPr>
        <w:t xml:space="preserve"> zostały utrzymane w </w:t>
      </w:r>
      <w:r w:rsidR="002274F0" w:rsidRPr="002274F0">
        <w:rPr>
          <w:rFonts w:eastAsia="Calibri"/>
          <w:sz w:val="23"/>
          <w:szCs w:val="23"/>
          <w:lang w:eastAsia="en-US"/>
        </w:rPr>
        <w:t>mocy, 2uchylone i przekazane do ponownego</w:t>
      </w:r>
      <w:r w:rsidR="00983C35">
        <w:rPr>
          <w:rFonts w:eastAsia="Calibri"/>
          <w:sz w:val="23"/>
          <w:szCs w:val="23"/>
          <w:lang w:eastAsia="en-US"/>
        </w:rPr>
        <w:t xml:space="preserve"> </w:t>
      </w:r>
      <w:r w:rsidR="002274F0" w:rsidRPr="002274F0">
        <w:rPr>
          <w:rFonts w:eastAsia="Calibri"/>
          <w:sz w:val="23"/>
          <w:szCs w:val="23"/>
          <w:lang w:eastAsia="en-US"/>
        </w:rPr>
        <w:t>rozpatrzenia</w:t>
      </w:r>
      <w:r w:rsidRPr="002274F0">
        <w:rPr>
          <w:rFonts w:eastAsia="Calibri"/>
          <w:sz w:val="23"/>
          <w:szCs w:val="23"/>
          <w:lang w:eastAsia="en-US"/>
        </w:rPr>
        <w:t>).</w:t>
      </w:r>
      <w:r w:rsidR="00E46067" w:rsidRPr="002274F0">
        <w:rPr>
          <w:rFonts w:eastAsia="Calibri"/>
          <w:sz w:val="23"/>
          <w:szCs w:val="23"/>
          <w:lang w:eastAsia="en-US"/>
        </w:rPr>
        <w:tab/>
      </w:r>
    </w:p>
    <w:p w:rsidR="00586C5E" w:rsidRPr="00C87599" w:rsidRDefault="00C87599" w:rsidP="00C87599">
      <w:pPr>
        <w:pStyle w:val="Nagwek2"/>
        <w:rPr>
          <w:rFonts w:ascii="Times New Roman" w:hAnsi="Times New Roman" w:cs="Times New Roman"/>
          <w:i w:val="0"/>
          <w:sz w:val="24"/>
          <w:szCs w:val="24"/>
        </w:rPr>
      </w:pPr>
      <w:bookmarkStart w:id="38" w:name="_Toc477782248"/>
      <w:bookmarkStart w:id="39" w:name="_Toc4410858"/>
      <w:r w:rsidRPr="00C87599">
        <w:rPr>
          <w:rFonts w:ascii="Times New Roman" w:hAnsi="Times New Roman" w:cs="Times New Roman"/>
          <w:i w:val="0"/>
          <w:sz w:val="24"/>
          <w:szCs w:val="24"/>
        </w:rPr>
        <w:t xml:space="preserve">3.2. </w:t>
      </w:r>
      <w:r w:rsidR="003400BA" w:rsidRPr="00C87599">
        <w:rPr>
          <w:rFonts w:ascii="Times New Roman" w:hAnsi="Times New Roman" w:cs="Times New Roman"/>
          <w:i w:val="0"/>
          <w:sz w:val="24"/>
          <w:szCs w:val="24"/>
        </w:rPr>
        <w:t>Decyzje potwierdzające prawo do świadczeń opieki zdrowotnej</w:t>
      </w:r>
      <w:bookmarkEnd w:id="38"/>
      <w:bookmarkEnd w:id="39"/>
    </w:p>
    <w:p w:rsidR="005969BD" w:rsidRDefault="005969BD" w:rsidP="005969BD"/>
    <w:p w:rsidR="001415C2" w:rsidRPr="00F2592D" w:rsidRDefault="00F2592D" w:rsidP="00674E5C">
      <w:pPr>
        <w:spacing w:line="276" w:lineRule="auto"/>
        <w:jc w:val="both"/>
      </w:pPr>
      <w:r>
        <w:rPr>
          <w:rFonts w:eastAsia="Calibri"/>
          <w:sz w:val="23"/>
          <w:szCs w:val="23"/>
          <w:lang w:eastAsia="en-US"/>
        </w:rPr>
        <w:tab/>
      </w:r>
      <w:r w:rsidR="001415C2" w:rsidRPr="00F2592D">
        <w:rPr>
          <w:rFonts w:eastAsia="Calibri"/>
          <w:sz w:val="23"/>
          <w:szCs w:val="23"/>
          <w:lang w:eastAsia="en-US"/>
        </w:rPr>
        <w:t xml:space="preserve">Miejski Ośrodek Pomocy Społecznej w Dębicy wydaje decyzje </w:t>
      </w:r>
      <w:r w:rsidR="00186818" w:rsidRPr="00F2592D">
        <w:rPr>
          <w:rFonts w:eastAsia="Calibri"/>
          <w:sz w:val="23"/>
          <w:szCs w:val="23"/>
          <w:lang w:eastAsia="en-US"/>
        </w:rPr>
        <w:t>na podstawie przepisów ustawy z </w:t>
      </w:r>
      <w:r w:rsidR="001415C2" w:rsidRPr="00F2592D">
        <w:rPr>
          <w:rFonts w:eastAsia="Calibri"/>
          <w:sz w:val="23"/>
          <w:szCs w:val="23"/>
          <w:lang w:eastAsia="en-US"/>
        </w:rPr>
        <w:t>dnia 27 sierpnia 2004 r. o świadczeniach opieki zdrowotnej finansowanych ze środkó</w:t>
      </w:r>
      <w:r w:rsidR="00EA14A3">
        <w:rPr>
          <w:rFonts w:eastAsia="Calibri"/>
          <w:sz w:val="23"/>
          <w:szCs w:val="23"/>
          <w:lang w:eastAsia="en-US"/>
        </w:rPr>
        <w:t>w publicznych (tj. Dz. U. z 2018</w:t>
      </w:r>
      <w:r w:rsidR="001415C2" w:rsidRPr="00F2592D">
        <w:rPr>
          <w:rFonts w:eastAsia="Calibri"/>
          <w:sz w:val="23"/>
          <w:szCs w:val="23"/>
          <w:lang w:eastAsia="en-US"/>
        </w:rPr>
        <w:t>r. poz.</w:t>
      </w:r>
      <w:r w:rsidR="00EA14A3">
        <w:rPr>
          <w:rFonts w:eastAsia="Calibri"/>
          <w:sz w:val="23"/>
          <w:szCs w:val="23"/>
          <w:lang w:eastAsia="en-US"/>
        </w:rPr>
        <w:t xml:space="preserve"> 1510</w:t>
      </w:r>
      <w:r w:rsidR="001415C2" w:rsidRPr="00F2592D">
        <w:rPr>
          <w:rFonts w:eastAsia="Calibri"/>
          <w:sz w:val="23"/>
          <w:szCs w:val="23"/>
          <w:lang w:eastAsia="en-US"/>
        </w:rPr>
        <w:t xml:space="preserve"> z </w:t>
      </w:r>
      <w:proofErr w:type="spellStart"/>
      <w:r w:rsidR="001415C2" w:rsidRPr="00F2592D">
        <w:rPr>
          <w:rFonts w:eastAsia="Calibri"/>
          <w:sz w:val="23"/>
          <w:szCs w:val="23"/>
          <w:lang w:eastAsia="en-US"/>
        </w:rPr>
        <w:t>późn</w:t>
      </w:r>
      <w:proofErr w:type="spellEnd"/>
      <w:r w:rsidR="001415C2" w:rsidRPr="00F2592D">
        <w:rPr>
          <w:rFonts w:eastAsia="Calibri"/>
          <w:sz w:val="23"/>
          <w:szCs w:val="23"/>
          <w:lang w:eastAsia="en-US"/>
        </w:rPr>
        <w:t xml:space="preserve">. zm.) </w:t>
      </w:r>
      <w:r w:rsidR="00186818" w:rsidRPr="00F2592D">
        <w:rPr>
          <w:rFonts w:eastAsia="Calibri"/>
          <w:sz w:val="23"/>
          <w:szCs w:val="23"/>
          <w:lang w:eastAsia="en-US"/>
        </w:rPr>
        <w:t>oraz w oparciu o Zarządzenie Nr </w:t>
      </w:r>
      <w:r w:rsidR="001415C2" w:rsidRPr="00F2592D">
        <w:rPr>
          <w:rFonts w:eastAsia="Calibri"/>
          <w:sz w:val="23"/>
          <w:szCs w:val="23"/>
          <w:lang w:eastAsia="en-US"/>
        </w:rPr>
        <w:t xml:space="preserve">153/2007 z dnia 29 października 2007r. </w:t>
      </w:r>
      <w:r w:rsidR="001415C2" w:rsidRPr="00F2592D">
        <w:rPr>
          <w:sz w:val="23"/>
          <w:szCs w:val="23"/>
        </w:rPr>
        <w:t>Burmistrz Miasta Dębicy w sprawie upoważnienia Dyrektora MOPS w Dębicy do wydawania decyzji dotyczących potwierdzania prawa do świadczeń opieki zdrowotnej.</w:t>
      </w:r>
    </w:p>
    <w:p w:rsidR="001415C2" w:rsidRPr="00F2592D" w:rsidRDefault="001415C2" w:rsidP="00674E5C">
      <w:pPr>
        <w:suppressAutoHyphens w:val="0"/>
        <w:autoSpaceDE w:val="0"/>
        <w:autoSpaceDN w:val="0"/>
        <w:adjustRightInd w:val="0"/>
        <w:spacing w:line="276" w:lineRule="auto"/>
        <w:jc w:val="both"/>
        <w:rPr>
          <w:rFonts w:eastAsia="Calibri"/>
          <w:sz w:val="23"/>
          <w:szCs w:val="23"/>
          <w:lang w:eastAsia="en-US"/>
        </w:rPr>
      </w:pPr>
      <w:r w:rsidRPr="00F2592D">
        <w:rPr>
          <w:rFonts w:eastAsia="Calibri"/>
          <w:sz w:val="23"/>
          <w:szCs w:val="23"/>
          <w:lang w:eastAsia="en-US"/>
        </w:rPr>
        <w:tab/>
        <w:t xml:space="preserve">Z potwierdzenia prawa do świadczeń opieki zdrowotnej na podstawie ww. ustawy na okres 90 dni mogą korzystać: </w:t>
      </w:r>
    </w:p>
    <w:p w:rsidR="001415C2" w:rsidRPr="00F2592D" w:rsidRDefault="001415C2" w:rsidP="009E72ED">
      <w:pPr>
        <w:pStyle w:val="Akapitzlist"/>
        <w:numPr>
          <w:ilvl w:val="0"/>
          <w:numId w:val="24"/>
        </w:numPr>
        <w:suppressAutoHyphens w:val="0"/>
        <w:autoSpaceDE w:val="0"/>
        <w:autoSpaceDN w:val="0"/>
        <w:adjustRightInd w:val="0"/>
        <w:spacing w:after="44"/>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 xml:space="preserve">osoby nieubezpieczone, </w:t>
      </w:r>
    </w:p>
    <w:p w:rsidR="001415C2" w:rsidRPr="00F2592D" w:rsidRDefault="001415C2" w:rsidP="009E72ED">
      <w:pPr>
        <w:pStyle w:val="Akapitzlist"/>
        <w:numPr>
          <w:ilvl w:val="0"/>
          <w:numId w:val="24"/>
        </w:numPr>
        <w:suppressAutoHyphens w:val="0"/>
        <w:autoSpaceDE w:val="0"/>
        <w:autoSpaceDN w:val="0"/>
        <w:adjustRightInd w:val="0"/>
        <w:spacing w:after="44"/>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 xml:space="preserve">osoby posiadające obywatelstwo polskie, </w:t>
      </w:r>
    </w:p>
    <w:p w:rsidR="001415C2" w:rsidRPr="00F2592D" w:rsidRDefault="001415C2" w:rsidP="009E72ED">
      <w:pPr>
        <w:pStyle w:val="Akapitzlist"/>
        <w:numPr>
          <w:ilvl w:val="0"/>
          <w:numId w:val="24"/>
        </w:numPr>
        <w:suppressAutoHyphens w:val="0"/>
        <w:autoSpaceDE w:val="0"/>
        <w:autoSpaceDN w:val="0"/>
        <w:adjustRightInd w:val="0"/>
        <w:spacing w:after="44"/>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 xml:space="preserve">osoby posiadające miejsce zamieszkania na terytorium RP, </w:t>
      </w:r>
    </w:p>
    <w:p w:rsidR="001415C2" w:rsidRPr="00F2592D" w:rsidRDefault="001415C2" w:rsidP="009E72ED">
      <w:pPr>
        <w:pStyle w:val="Akapitzlist"/>
        <w:numPr>
          <w:ilvl w:val="0"/>
          <w:numId w:val="24"/>
        </w:numPr>
        <w:suppressAutoHyphens w:val="0"/>
        <w:autoSpaceDE w:val="0"/>
        <w:autoSpaceDN w:val="0"/>
        <w:adjustRightInd w:val="0"/>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 xml:space="preserve">osoby, które spełniają kryterium dochodowe obowiązujące w pomocy społecznej, co do których nie stwierdzono dysproporcji pomiędzy dochodem a rzeczywistą sytuacją majątkową. </w:t>
      </w:r>
    </w:p>
    <w:p w:rsidR="001415C2" w:rsidRPr="00F2592D" w:rsidRDefault="002F4ED3" w:rsidP="00674E5C">
      <w:pPr>
        <w:suppressAutoHyphens w:val="0"/>
        <w:autoSpaceDE w:val="0"/>
        <w:autoSpaceDN w:val="0"/>
        <w:adjustRightInd w:val="0"/>
        <w:spacing w:line="276" w:lineRule="auto"/>
        <w:jc w:val="both"/>
        <w:rPr>
          <w:rFonts w:eastAsia="Calibri"/>
          <w:sz w:val="23"/>
          <w:szCs w:val="23"/>
          <w:lang w:eastAsia="en-US"/>
        </w:rPr>
      </w:pPr>
      <w:r>
        <w:rPr>
          <w:rFonts w:eastAsia="Calibri"/>
          <w:sz w:val="23"/>
          <w:szCs w:val="23"/>
          <w:lang w:eastAsia="en-US"/>
        </w:rPr>
        <w:t>W 2019</w:t>
      </w:r>
      <w:r w:rsidR="001415C2" w:rsidRPr="00F2592D">
        <w:rPr>
          <w:rFonts w:eastAsia="Calibri"/>
          <w:sz w:val="23"/>
          <w:szCs w:val="23"/>
          <w:lang w:eastAsia="en-US"/>
        </w:rPr>
        <w:t xml:space="preserve"> r. w sprawie potwierdzenia prawa do świad</w:t>
      </w:r>
      <w:r w:rsidR="00186818" w:rsidRPr="00F2592D">
        <w:rPr>
          <w:rFonts w:eastAsia="Calibri"/>
          <w:sz w:val="23"/>
          <w:szCs w:val="23"/>
          <w:lang w:eastAsia="en-US"/>
        </w:rPr>
        <w:t>c</w:t>
      </w:r>
      <w:r>
        <w:rPr>
          <w:rFonts w:eastAsia="Calibri"/>
          <w:sz w:val="23"/>
          <w:szCs w:val="23"/>
          <w:lang w:eastAsia="en-US"/>
        </w:rPr>
        <w:t>zeń opieki zdrowotnej wydano 96</w:t>
      </w:r>
      <w:r w:rsidR="001415C2" w:rsidRPr="00F2592D">
        <w:rPr>
          <w:rFonts w:eastAsia="Calibri"/>
          <w:sz w:val="23"/>
          <w:szCs w:val="23"/>
          <w:lang w:eastAsia="en-US"/>
        </w:rPr>
        <w:t> d</w:t>
      </w:r>
      <w:r w:rsidR="00621F4B">
        <w:rPr>
          <w:rFonts w:eastAsia="Calibri"/>
          <w:sz w:val="23"/>
          <w:szCs w:val="23"/>
          <w:lang w:eastAsia="en-US"/>
        </w:rPr>
        <w:t>ecyzji administracyjnych</w:t>
      </w:r>
      <w:r w:rsidR="001415C2" w:rsidRPr="00F2592D">
        <w:rPr>
          <w:rFonts w:eastAsia="Calibri"/>
          <w:sz w:val="23"/>
          <w:szCs w:val="23"/>
          <w:lang w:eastAsia="en-US"/>
        </w:rPr>
        <w:t xml:space="preserve">, w tym: </w:t>
      </w:r>
    </w:p>
    <w:p w:rsidR="001415C2" w:rsidRPr="00F2592D" w:rsidRDefault="001415C2" w:rsidP="009E72ED">
      <w:pPr>
        <w:pStyle w:val="Akapitzlist"/>
        <w:numPr>
          <w:ilvl w:val="0"/>
          <w:numId w:val="23"/>
        </w:numPr>
        <w:suppressAutoHyphens w:val="0"/>
        <w:autoSpaceDE w:val="0"/>
        <w:autoSpaceDN w:val="0"/>
        <w:adjustRightInd w:val="0"/>
        <w:spacing w:after="44"/>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potwierdzają</w:t>
      </w:r>
      <w:r w:rsidR="00621F4B">
        <w:rPr>
          <w:rFonts w:ascii="Times New Roman" w:hAnsi="Times New Roman" w:cs="Times New Roman"/>
          <w:sz w:val="23"/>
          <w:szCs w:val="23"/>
          <w:lang w:eastAsia="en-US"/>
        </w:rPr>
        <w:t>cych prawo d</w:t>
      </w:r>
      <w:r w:rsidR="00B921EF">
        <w:rPr>
          <w:rFonts w:ascii="Times New Roman" w:hAnsi="Times New Roman" w:cs="Times New Roman"/>
          <w:sz w:val="23"/>
          <w:szCs w:val="23"/>
          <w:lang w:eastAsia="en-US"/>
        </w:rPr>
        <w:t>o ubezpieczenia - 92</w:t>
      </w:r>
      <w:r w:rsidRPr="00F2592D">
        <w:rPr>
          <w:rFonts w:ascii="Times New Roman" w:hAnsi="Times New Roman" w:cs="Times New Roman"/>
          <w:sz w:val="23"/>
          <w:szCs w:val="23"/>
          <w:lang w:eastAsia="en-US"/>
        </w:rPr>
        <w:t xml:space="preserve">, </w:t>
      </w:r>
    </w:p>
    <w:p w:rsidR="001415C2" w:rsidRPr="00F2592D" w:rsidRDefault="001415C2" w:rsidP="009E72ED">
      <w:pPr>
        <w:pStyle w:val="Akapitzlist"/>
        <w:numPr>
          <w:ilvl w:val="0"/>
          <w:numId w:val="23"/>
        </w:numPr>
        <w:suppressAutoHyphens w:val="0"/>
        <w:autoSpaceDE w:val="0"/>
        <w:autoSpaceDN w:val="0"/>
        <w:adjustRightInd w:val="0"/>
        <w:spacing w:after="44"/>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zmieniających decyzję potwierdzaj</w:t>
      </w:r>
      <w:r w:rsidR="00B921EF">
        <w:rPr>
          <w:rFonts w:ascii="Times New Roman" w:hAnsi="Times New Roman" w:cs="Times New Roman"/>
          <w:sz w:val="23"/>
          <w:szCs w:val="23"/>
          <w:lang w:eastAsia="en-US"/>
        </w:rPr>
        <w:t>ącą prawo – 1</w:t>
      </w:r>
      <w:r w:rsidRPr="00F2592D">
        <w:rPr>
          <w:rFonts w:ascii="Times New Roman" w:hAnsi="Times New Roman" w:cs="Times New Roman"/>
          <w:sz w:val="23"/>
          <w:szCs w:val="23"/>
          <w:lang w:eastAsia="en-US"/>
        </w:rPr>
        <w:t>,</w:t>
      </w:r>
    </w:p>
    <w:p w:rsidR="001415C2" w:rsidRDefault="001415C2" w:rsidP="009E72ED">
      <w:pPr>
        <w:pStyle w:val="Akapitzlist"/>
        <w:numPr>
          <w:ilvl w:val="0"/>
          <w:numId w:val="23"/>
        </w:numPr>
        <w:suppressAutoHyphens w:val="0"/>
        <w:autoSpaceDE w:val="0"/>
        <w:autoSpaceDN w:val="0"/>
        <w:adjustRightInd w:val="0"/>
        <w:jc w:val="both"/>
        <w:rPr>
          <w:rFonts w:ascii="Times New Roman" w:hAnsi="Times New Roman" w:cs="Times New Roman"/>
          <w:sz w:val="23"/>
          <w:szCs w:val="23"/>
          <w:lang w:eastAsia="en-US"/>
        </w:rPr>
      </w:pPr>
      <w:r w:rsidRPr="00F2592D">
        <w:rPr>
          <w:rFonts w:ascii="Times New Roman" w:hAnsi="Times New Roman" w:cs="Times New Roman"/>
          <w:sz w:val="23"/>
          <w:szCs w:val="23"/>
          <w:lang w:eastAsia="en-US"/>
        </w:rPr>
        <w:t>wygaszających decyzję potwierdza</w:t>
      </w:r>
      <w:r w:rsidR="00B921EF">
        <w:rPr>
          <w:rFonts w:ascii="Times New Roman" w:hAnsi="Times New Roman" w:cs="Times New Roman"/>
          <w:sz w:val="23"/>
          <w:szCs w:val="23"/>
          <w:lang w:eastAsia="en-US"/>
        </w:rPr>
        <w:t>jącą prawo do ubezpieczenia – 2,</w:t>
      </w:r>
    </w:p>
    <w:p w:rsidR="00B921EF" w:rsidRPr="00F2592D" w:rsidRDefault="00B921EF" w:rsidP="009E72ED">
      <w:pPr>
        <w:pStyle w:val="Akapitzlist"/>
        <w:numPr>
          <w:ilvl w:val="0"/>
          <w:numId w:val="23"/>
        </w:numPr>
        <w:suppressAutoHyphens w:val="0"/>
        <w:autoSpaceDE w:val="0"/>
        <w:autoSpaceDN w:val="0"/>
        <w:adjustRightInd w:val="0"/>
        <w:jc w:val="both"/>
        <w:rPr>
          <w:rFonts w:ascii="Times New Roman" w:hAnsi="Times New Roman" w:cs="Times New Roman"/>
          <w:sz w:val="23"/>
          <w:szCs w:val="23"/>
          <w:lang w:eastAsia="en-US"/>
        </w:rPr>
      </w:pPr>
      <w:r>
        <w:rPr>
          <w:rFonts w:ascii="Times New Roman" w:hAnsi="Times New Roman" w:cs="Times New Roman"/>
          <w:sz w:val="23"/>
          <w:szCs w:val="23"/>
          <w:lang w:eastAsia="en-US"/>
        </w:rPr>
        <w:t>odmowa przyznania prawa do ubezpieczenia – 1.</w:t>
      </w:r>
    </w:p>
    <w:p w:rsidR="001415C2" w:rsidRDefault="001415C2" w:rsidP="00674E5C">
      <w:pPr>
        <w:spacing w:line="276" w:lineRule="auto"/>
        <w:ind w:firstLine="708"/>
        <w:jc w:val="both"/>
        <w:rPr>
          <w:sz w:val="23"/>
          <w:szCs w:val="23"/>
        </w:rPr>
      </w:pPr>
    </w:p>
    <w:p w:rsidR="00621F4B" w:rsidRPr="00621F4B" w:rsidRDefault="00F32852" w:rsidP="00621F4B">
      <w:pPr>
        <w:spacing w:line="276" w:lineRule="auto"/>
        <w:ind w:firstLine="708"/>
        <w:jc w:val="center"/>
        <w:rPr>
          <w:b/>
          <w:sz w:val="23"/>
          <w:szCs w:val="23"/>
        </w:rPr>
      </w:pPr>
      <w:r>
        <w:rPr>
          <w:b/>
          <w:sz w:val="23"/>
          <w:szCs w:val="23"/>
        </w:rPr>
        <w:t>Tabela Nr 18</w:t>
      </w:r>
      <w:r w:rsidR="00621F4B" w:rsidRPr="00621F4B">
        <w:rPr>
          <w:b/>
          <w:sz w:val="23"/>
          <w:szCs w:val="23"/>
        </w:rPr>
        <w:t>. Ilość wy</w:t>
      </w:r>
      <w:r w:rsidR="00B921EF">
        <w:rPr>
          <w:b/>
          <w:sz w:val="23"/>
          <w:szCs w:val="23"/>
        </w:rPr>
        <w:t>stawionych decyzji w latach 2017 – 2019</w:t>
      </w:r>
      <w:r w:rsidR="00621F4B" w:rsidRPr="00621F4B">
        <w:rPr>
          <w:b/>
          <w:sz w:val="23"/>
          <w:szCs w:val="23"/>
        </w:rPr>
        <w:t>.</w:t>
      </w:r>
    </w:p>
    <w:tbl>
      <w:tblPr>
        <w:tblW w:w="6916" w:type="dxa"/>
        <w:jc w:val="center"/>
        <w:tblCellMar>
          <w:left w:w="70" w:type="dxa"/>
          <w:right w:w="70" w:type="dxa"/>
        </w:tblCellMar>
        <w:tblLook w:val="04A0" w:firstRow="1" w:lastRow="0" w:firstColumn="1" w:lastColumn="0" w:noHBand="0" w:noVBand="1"/>
      </w:tblPr>
      <w:tblGrid>
        <w:gridCol w:w="1446"/>
        <w:gridCol w:w="5470"/>
      </w:tblGrid>
      <w:tr w:rsidR="00621F4B" w:rsidRPr="008C5D24" w:rsidTr="00B657E3">
        <w:trPr>
          <w:trHeight w:val="420"/>
          <w:jc w:val="center"/>
        </w:trPr>
        <w:tc>
          <w:tcPr>
            <w:tcW w:w="1446" w:type="dxa"/>
            <w:tcBorders>
              <w:top w:val="single" w:sz="8" w:space="0" w:color="auto"/>
              <w:left w:val="single" w:sz="8" w:space="0" w:color="auto"/>
              <w:bottom w:val="single" w:sz="4" w:space="0" w:color="auto"/>
              <w:right w:val="single" w:sz="4" w:space="0" w:color="auto"/>
            </w:tcBorders>
            <w:shd w:val="clear" w:color="000000" w:fill="D7E4BC"/>
            <w:vAlign w:val="center"/>
          </w:tcPr>
          <w:p w:rsidR="00621F4B" w:rsidRPr="00621F4B" w:rsidRDefault="00621F4B" w:rsidP="00621F4B">
            <w:pPr>
              <w:suppressAutoHyphens w:val="0"/>
              <w:jc w:val="center"/>
              <w:rPr>
                <w:b/>
                <w:bCs/>
                <w:color w:val="000000"/>
                <w:sz w:val="23"/>
                <w:szCs w:val="23"/>
                <w:lang w:eastAsia="pl-PL"/>
              </w:rPr>
            </w:pPr>
            <w:r w:rsidRPr="00621F4B">
              <w:rPr>
                <w:b/>
                <w:bCs/>
                <w:color w:val="000000"/>
                <w:sz w:val="23"/>
                <w:szCs w:val="23"/>
                <w:lang w:eastAsia="pl-PL"/>
              </w:rPr>
              <w:t>Rok</w:t>
            </w:r>
          </w:p>
        </w:tc>
        <w:tc>
          <w:tcPr>
            <w:tcW w:w="5470" w:type="dxa"/>
            <w:tcBorders>
              <w:top w:val="single" w:sz="8" w:space="0" w:color="auto"/>
              <w:left w:val="single" w:sz="8" w:space="0" w:color="auto"/>
              <w:bottom w:val="single" w:sz="4" w:space="0" w:color="auto"/>
              <w:right w:val="single" w:sz="4" w:space="0" w:color="auto"/>
            </w:tcBorders>
            <w:shd w:val="clear" w:color="000000" w:fill="D7E4BC"/>
            <w:noWrap/>
            <w:vAlign w:val="center"/>
            <w:hideMark/>
          </w:tcPr>
          <w:p w:rsidR="00621F4B" w:rsidRPr="00621F4B" w:rsidRDefault="00621F4B" w:rsidP="00621F4B">
            <w:pPr>
              <w:spacing w:line="276" w:lineRule="auto"/>
              <w:jc w:val="center"/>
              <w:rPr>
                <w:b/>
                <w:sz w:val="23"/>
                <w:szCs w:val="23"/>
              </w:rPr>
            </w:pPr>
            <w:r w:rsidRPr="00621F4B">
              <w:rPr>
                <w:b/>
                <w:bCs/>
                <w:color w:val="000000"/>
                <w:sz w:val="23"/>
                <w:szCs w:val="23"/>
                <w:lang w:eastAsia="pl-PL"/>
              </w:rPr>
              <w:t xml:space="preserve">Ilość wystawionych decyzji </w:t>
            </w:r>
            <w:r w:rsidRPr="00621F4B">
              <w:rPr>
                <w:b/>
                <w:sz w:val="23"/>
                <w:szCs w:val="23"/>
              </w:rPr>
              <w:t>dotyczących potwierdzania prawa do świadczeń opieki zdrowotnej</w:t>
            </w:r>
          </w:p>
        </w:tc>
      </w:tr>
      <w:tr w:rsidR="00621F4B" w:rsidRPr="008C5D24" w:rsidTr="00B657E3">
        <w:trPr>
          <w:trHeight w:val="465"/>
          <w:jc w:val="center"/>
        </w:trPr>
        <w:tc>
          <w:tcPr>
            <w:tcW w:w="1446" w:type="dxa"/>
            <w:tcBorders>
              <w:top w:val="single" w:sz="4" w:space="0" w:color="auto"/>
              <w:left w:val="single" w:sz="4" w:space="0" w:color="auto"/>
              <w:bottom w:val="single" w:sz="4" w:space="0" w:color="auto"/>
              <w:right w:val="single" w:sz="4" w:space="0" w:color="auto"/>
            </w:tcBorders>
            <w:vAlign w:val="center"/>
          </w:tcPr>
          <w:p w:rsidR="00621F4B" w:rsidRPr="00621F4B" w:rsidRDefault="00B921EF" w:rsidP="00271E93">
            <w:pPr>
              <w:suppressAutoHyphens w:val="0"/>
              <w:jc w:val="center"/>
              <w:rPr>
                <w:b/>
                <w:color w:val="000000"/>
                <w:sz w:val="23"/>
                <w:szCs w:val="23"/>
                <w:lang w:eastAsia="pl-PL"/>
              </w:rPr>
            </w:pPr>
            <w:r>
              <w:rPr>
                <w:b/>
                <w:color w:val="000000"/>
                <w:sz w:val="23"/>
                <w:szCs w:val="23"/>
                <w:lang w:eastAsia="pl-PL"/>
              </w:rPr>
              <w:t>2019</w:t>
            </w:r>
          </w:p>
        </w:tc>
        <w:tc>
          <w:tcPr>
            <w:tcW w:w="5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F4B" w:rsidRPr="00621F4B" w:rsidRDefault="00B921EF" w:rsidP="00271E93">
            <w:pPr>
              <w:suppressAutoHyphens w:val="0"/>
              <w:jc w:val="center"/>
              <w:rPr>
                <w:color w:val="000000"/>
                <w:sz w:val="23"/>
                <w:szCs w:val="23"/>
                <w:lang w:eastAsia="pl-PL"/>
              </w:rPr>
            </w:pPr>
            <w:r>
              <w:rPr>
                <w:color w:val="000000"/>
                <w:sz w:val="23"/>
                <w:szCs w:val="23"/>
                <w:lang w:eastAsia="pl-PL"/>
              </w:rPr>
              <w:t>96</w:t>
            </w:r>
          </w:p>
        </w:tc>
      </w:tr>
      <w:tr w:rsidR="00621F4B" w:rsidRPr="008C5D24" w:rsidTr="00B657E3">
        <w:trPr>
          <w:trHeight w:val="465"/>
          <w:jc w:val="center"/>
        </w:trPr>
        <w:tc>
          <w:tcPr>
            <w:tcW w:w="1446" w:type="dxa"/>
            <w:tcBorders>
              <w:top w:val="single" w:sz="4" w:space="0" w:color="auto"/>
              <w:left w:val="single" w:sz="4" w:space="0" w:color="auto"/>
              <w:bottom w:val="single" w:sz="4" w:space="0" w:color="auto"/>
              <w:right w:val="single" w:sz="4" w:space="0" w:color="auto"/>
            </w:tcBorders>
            <w:vAlign w:val="center"/>
          </w:tcPr>
          <w:p w:rsidR="00621F4B" w:rsidRPr="00621F4B" w:rsidRDefault="00B921EF" w:rsidP="00271E93">
            <w:pPr>
              <w:suppressAutoHyphens w:val="0"/>
              <w:jc w:val="center"/>
              <w:rPr>
                <w:b/>
                <w:color w:val="000000"/>
                <w:sz w:val="23"/>
                <w:szCs w:val="23"/>
                <w:lang w:eastAsia="pl-PL"/>
              </w:rPr>
            </w:pPr>
            <w:r>
              <w:rPr>
                <w:b/>
                <w:color w:val="000000"/>
                <w:sz w:val="23"/>
                <w:szCs w:val="23"/>
                <w:lang w:eastAsia="pl-PL"/>
              </w:rPr>
              <w:t>2018</w:t>
            </w:r>
          </w:p>
        </w:tc>
        <w:tc>
          <w:tcPr>
            <w:tcW w:w="5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F4B" w:rsidRPr="00621F4B" w:rsidRDefault="00B921EF" w:rsidP="00271E93">
            <w:pPr>
              <w:suppressAutoHyphens w:val="0"/>
              <w:jc w:val="center"/>
              <w:rPr>
                <w:color w:val="000000"/>
                <w:sz w:val="23"/>
                <w:szCs w:val="23"/>
                <w:lang w:eastAsia="pl-PL"/>
              </w:rPr>
            </w:pPr>
            <w:r>
              <w:rPr>
                <w:color w:val="000000"/>
                <w:sz w:val="23"/>
                <w:szCs w:val="23"/>
                <w:lang w:eastAsia="pl-PL"/>
              </w:rPr>
              <w:t>105</w:t>
            </w:r>
          </w:p>
        </w:tc>
      </w:tr>
      <w:tr w:rsidR="00621F4B" w:rsidRPr="008C5D24" w:rsidTr="00B657E3">
        <w:trPr>
          <w:trHeight w:val="465"/>
          <w:jc w:val="center"/>
        </w:trPr>
        <w:tc>
          <w:tcPr>
            <w:tcW w:w="1446" w:type="dxa"/>
            <w:tcBorders>
              <w:top w:val="single" w:sz="4" w:space="0" w:color="auto"/>
              <w:left w:val="single" w:sz="4" w:space="0" w:color="auto"/>
              <w:bottom w:val="single" w:sz="4" w:space="0" w:color="auto"/>
              <w:right w:val="single" w:sz="4" w:space="0" w:color="auto"/>
            </w:tcBorders>
            <w:vAlign w:val="center"/>
          </w:tcPr>
          <w:p w:rsidR="00621F4B" w:rsidRPr="00621F4B" w:rsidRDefault="00B921EF" w:rsidP="00271E93">
            <w:pPr>
              <w:suppressAutoHyphens w:val="0"/>
              <w:jc w:val="center"/>
              <w:rPr>
                <w:b/>
                <w:color w:val="000000"/>
                <w:sz w:val="23"/>
                <w:szCs w:val="23"/>
                <w:lang w:eastAsia="pl-PL"/>
              </w:rPr>
            </w:pPr>
            <w:r>
              <w:rPr>
                <w:b/>
                <w:color w:val="000000"/>
                <w:sz w:val="23"/>
                <w:szCs w:val="23"/>
                <w:lang w:eastAsia="pl-PL"/>
              </w:rPr>
              <w:t>2017</w:t>
            </w:r>
          </w:p>
        </w:tc>
        <w:tc>
          <w:tcPr>
            <w:tcW w:w="5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F4B" w:rsidRPr="00621F4B" w:rsidRDefault="00B921EF" w:rsidP="00B921EF">
            <w:pPr>
              <w:suppressAutoHyphens w:val="0"/>
              <w:jc w:val="center"/>
              <w:rPr>
                <w:color w:val="000000"/>
                <w:sz w:val="23"/>
                <w:szCs w:val="23"/>
                <w:lang w:eastAsia="pl-PL"/>
              </w:rPr>
            </w:pPr>
            <w:r>
              <w:rPr>
                <w:color w:val="000000"/>
                <w:sz w:val="23"/>
                <w:szCs w:val="23"/>
                <w:lang w:eastAsia="pl-PL"/>
              </w:rPr>
              <w:t>101</w:t>
            </w:r>
          </w:p>
        </w:tc>
      </w:tr>
    </w:tbl>
    <w:p w:rsidR="00347FF6" w:rsidRDefault="00347FF6" w:rsidP="00621F4B">
      <w:pPr>
        <w:spacing w:line="276" w:lineRule="auto"/>
        <w:jc w:val="center"/>
        <w:rPr>
          <w:i/>
          <w:sz w:val="20"/>
          <w:szCs w:val="20"/>
        </w:rPr>
      </w:pPr>
    </w:p>
    <w:p w:rsidR="00621F4B" w:rsidRPr="00E87AEA" w:rsidRDefault="00621F4B" w:rsidP="00621F4B">
      <w:pPr>
        <w:spacing w:line="276" w:lineRule="auto"/>
        <w:jc w:val="center"/>
        <w:rPr>
          <w:i/>
          <w:sz w:val="20"/>
          <w:szCs w:val="20"/>
        </w:rPr>
      </w:pPr>
      <w:r w:rsidRPr="00E87AEA">
        <w:rPr>
          <w:i/>
          <w:sz w:val="20"/>
          <w:szCs w:val="20"/>
        </w:rPr>
        <w:t>Źródło: Opracowanie własne Ośrodka.</w:t>
      </w:r>
    </w:p>
    <w:p w:rsidR="00621F4B" w:rsidRDefault="00621F4B" w:rsidP="00674E5C">
      <w:pPr>
        <w:spacing w:line="276" w:lineRule="auto"/>
        <w:jc w:val="both"/>
        <w:rPr>
          <w:sz w:val="23"/>
          <w:szCs w:val="23"/>
        </w:rPr>
      </w:pPr>
    </w:p>
    <w:p w:rsidR="00621F4B" w:rsidRDefault="00621F4B" w:rsidP="00674E5C">
      <w:pPr>
        <w:spacing w:line="276" w:lineRule="auto"/>
        <w:jc w:val="both"/>
        <w:rPr>
          <w:sz w:val="23"/>
          <w:szCs w:val="23"/>
        </w:rPr>
      </w:pPr>
    </w:p>
    <w:p w:rsidR="001415C2" w:rsidRDefault="00235C69" w:rsidP="00674E5C">
      <w:pPr>
        <w:spacing w:line="276" w:lineRule="auto"/>
        <w:jc w:val="both"/>
        <w:rPr>
          <w:sz w:val="23"/>
          <w:szCs w:val="23"/>
        </w:rPr>
      </w:pPr>
      <w:r>
        <w:rPr>
          <w:sz w:val="23"/>
          <w:szCs w:val="23"/>
        </w:rPr>
        <w:tab/>
      </w:r>
      <w:r w:rsidR="001415C2" w:rsidRPr="00F2592D">
        <w:rPr>
          <w:sz w:val="23"/>
          <w:szCs w:val="23"/>
        </w:rPr>
        <w:t xml:space="preserve">Wydanie przedmiotowej decyzji poprzedza postępowanie analogiczne jak w przypadku przyznawania świadczeń z pomocy społecznej, a więc niezbędne jest przeprowadzenie rodzinnego wywiadu środowiskowego przez pracownika socjalnego. W wyniku tego wywiadu ustala się, czy dana osoba spełnia wymogi ustawowe i czy możliwe jest potwierdzenie prawa do świadczeń opieki zdrowotnej finansowanych ze środków publicznych. </w:t>
      </w:r>
    </w:p>
    <w:p w:rsidR="00621F4B" w:rsidRDefault="00621F4B" w:rsidP="00674E5C">
      <w:pPr>
        <w:spacing w:line="276" w:lineRule="auto"/>
        <w:jc w:val="both"/>
        <w:rPr>
          <w:sz w:val="23"/>
          <w:szCs w:val="23"/>
        </w:rPr>
      </w:pPr>
    </w:p>
    <w:p w:rsidR="003400BA" w:rsidRPr="00AB5732" w:rsidRDefault="007E4EB9" w:rsidP="007E4EB9">
      <w:pPr>
        <w:pStyle w:val="Nagwek2"/>
        <w:rPr>
          <w:rFonts w:ascii="Times New Roman" w:hAnsi="Times New Roman" w:cs="Times New Roman"/>
          <w:i w:val="0"/>
          <w:sz w:val="24"/>
          <w:szCs w:val="24"/>
        </w:rPr>
      </w:pPr>
      <w:bookmarkStart w:id="40" w:name="_Toc477782249"/>
      <w:bookmarkStart w:id="41" w:name="_Toc4410859"/>
      <w:r w:rsidRPr="00DC29C0">
        <w:rPr>
          <w:rFonts w:ascii="Times New Roman" w:hAnsi="Times New Roman" w:cs="Times New Roman"/>
          <w:i w:val="0"/>
          <w:sz w:val="24"/>
          <w:szCs w:val="24"/>
        </w:rPr>
        <w:lastRenderedPageBreak/>
        <w:t xml:space="preserve">3.3. </w:t>
      </w:r>
      <w:r w:rsidR="003400BA" w:rsidRPr="00DC29C0">
        <w:rPr>
          <w:rFonts w:ascii="Times New Roman" w:hAnsi="Times New Roman" w:cs="Times New Roman"/>
          <w:i w:val="0"/>
          <w:sz w:val="24"/>
          <w:szCs w:val="24"/>
        </w:rPr>
        <w:t>Program wieloletni „</w:t>
      </w:r>
      <w:r w:rsidR="00AB5732">
        <w:rPr>
          <w:rFonts w:ascii="Times New Roman" w:hAnsi="Times New Roman" w:cs="Times New Roman"/>
          <w:i w:val="0"/>
          <w:sz w:val="24"/>
          <w:szCs w:val="24"/>
        </w:rPr>
        <w:t>Posiłek w szkole i w domu” na lata 2019</w:t>
      </w:r>
      <w:r w:rsidR="003400BA" w:rsidRPr="00DC29C0">
        <w:rPr>
          <w:rFonts w:ascii="Times New Roman" w:hAnsi="Times New Roman" w:cs="Times New Roman"/>
          <w:i w:val="0"/>
          <w:sz w:val="24"/>
          <w:szCs w:val="24"/>
        </w:rPr>
        <w:t>-202</w:t>
      </w:r>
      <w:bookmarkEnd w:id="40"/>
      <w:bookmarkEnd w:id="41"/>
      <w:r w:rsidR="00AB5732">
        <w:rPr>
          <w:rFonts w:ascii="Times New Roman" w:hAnsi="Times New Roman" w:cs="Times New Roman"/>
          <w:i w:val="0"/>
          <w:sz w:val="24"/>
          <w:szCs w:val="24"/>
        </w:rPr>
        <w:t>3</w:t>
      </w:r>
    </w:p>
    <w:p w:rsidR="003400BA" w:rsidRPr="00DC29C0" w:rsidRDefault="003400BA">
      <w:pPr>
        <w:rPr>
          <w:i/>
          <w:sz w:val="23"/>
          <w:szCs w:val="23"/>
        </w:rPr>
      </w:pPr>
    </w:p>
    <w:p w:rsidR="00705308" w:rsidRDefault="002F159F" w:rsidP="00705308">
      <w:pPr>
        <w:shd w:val="clear" w:color="auto" w:fill="FFFFFF"/>
        <w:suppressAutoHyphens w:val="0"/>
        <w:spacing w:line="276" w:lineRule="auto"/>
        <w:ind w:firstLine="720"/>
        <w:jc w:val="both"/>
        <w:textAlignment w:val="baseline"/>
        <w:rPr>
          <w:b/>
          <w:bCs/>
          <w:color w:val="1B1B1B"/>
          <w:sz w:val="23"/>
          <w:szCs w:val="23"/>
          <w:lang w:eastAsia="pl-PL"/>
        </w:rPr>
      </w:pPr>
      <w:r w:rsidRPr="00705308">
        <w:rPr>
          <w:bCs/>
          <w:color w:val="1B1B1B"/>
          <w:sz w:val="23"/>
          <w:szCs w:val="23"/>
          <w:shd w:val="clear" w:color="auto" w:fill="FFFFFF"/>
        </w:rPr>
        <w:t>Program obowiązuje od 1 stycznia 2019 r.</w:t>
      </w:r>
      <w:r w:rsidRPr="00705308">
        <w:rPr>
          <w:bCs/>
          <w:color w:val="1B1B1B"/>
          <w:sz w:val="23"/>
          <w:szCs w:val="23"/>
          <w:lang w:eastAsia="pl-PL"/>
        </w:rPr>
        <w:t xml:space="preserve"> i skierowany jest zarówno do dzieci, uczniów, jak i osób starszych</w:t>
      </w:r>
      <w:r w:rsidRPr="00A15E31">
        <w:rPr>
          <w:b/>
          <w:bCs/>
          <w:color w:val="1B1B1B"/>
          <w:sz w:val="23"/>
          <w:szCs w:val="23"/>
          <w:lang w:eastAsia="pl-PL"/>
        </w:rPr>
        <w:t xml:space="preserve">. </w:t>
      </w:r>
      <w:r w:rsidRPr="00A15E31">
        <w:rPr>
          <w:color w:val="1B1B1B"/>
          <w:sz w:val="23"/>
          <w:szCs w:val="23"/>
          <w:lang w:eastAsia="pl-PL"/>
        </w:rPr>
        <w:t>Składa się z trzech modułów. – Pierwszy moduł to w</w:t>
      </w:r>
      <w:r w:rsidR="00705308">
        <w:rPr>
          <w:color w:val="1B1B1B"/>
          <w:sz w:val="23"/>
          <w:szCs w:val="23"/>
          <w:lang w:eastAsia="pl-PL"/>
        </w:rPr>
        <w:t>sparcie i </w:t>
      </w:r>
      <w:r w:rsidRPr="00A15E31">
        <w:rPr>
          <w:color w:val="1B1B1B"/>
          <w:sz w:val="23"/>
          <w:szCs w:val="23"/>
          <w:lang w:eastAsia="pl-PL"/>
        </w:rPr>
        <w:t xml:space="preserve">posiłek adresowany do dzieci i młodzieży. Drugi to posiłek adresowany do osób starszych. Trzeci moduł został uregulowany w rozporządzeniu, zakłada doposażenie i poprawę standardu już działających stołówek (mających własną kuchnię i jadalnie) lub doposażenie tych, które nie działają tak, aby mogły zostać uruchomione lub o stworzenie nowych, a także wsparcie </w:t>
      </w:r>
      <w:r w:rsidR="00EF2A6D">
        <w:rPr>
          <w:color w:val="1B1B1B"/>
          <w:sz w:val="23"/>
          <w:szCs w:val="23"/>
          <w:lang w:eastAsia="pl-PL"/>
        </w:rPr>
        <w:t xml:space="preserve">w </w:t>
      </w:r>
      <w:r w:rsidRPr="00A15E31">
        <w:rPr>
          <w:color w:val="1B1B1B"/>
          <w:sz w:val="23"/>
          <w:szCs w:val="23"/>
          <w:lang w:eastAsia="pl-PL"/>
        </w:rPr>
        <w:t>adaptacji i wyposażenia pomieszczeń przeznaczonych do spożywania posiłków, czyli jadalni.</w:t>
      </w:r>
    </w:p>
    <w:p w:rsidR="002F159F" w:rsidRDefault="002F159F" w:rsidP="00705308">
      <w:pPr>
        <w:shd w:val="clear" w:color="auto" w:fill="FFFFFF"/>
        <w:suppressAutoHyphens w:val="0"/>
        <w:spacing w:line="276" w:lineRule="auto"/>
        <w:ind w:firstLine="720"/>
        <w:jc w:val="both"/>
        <w:textAlignment w:val="baseline"/>
        <w:rPr>
          <w:b/>
          <w:bCs/>
          <w:color w:val="1B1B1B"/>
          <w:sz w:val="23"/>
          <w:szCs w:val="23"/>
          <w:lang w:eastAsia="pl-PL"/>
        </w:rPr>
      </w:pPr>
      <w:r w:rsidRPr="00A15E31">
        <w:rPr>
          <w:color w:val="1B1B1B"/>
          <w:sz w:val="23"/>
          <w:szCs w:val="23"/>
          <w:lang w:eastAsia="pl-PL"/>
        </w:rPr>
        <w:t>Program przewiduje wsparcie finansowe gmin w udzieleniu pomocy w formie posiłku, świadczenia pieniężnego w postaci zasiłku celowego na zakup posiłku lub żywności oraz świadczenia rzeczowego w postaci produktów żywnościowych. Pomoc taka trafi do dzieci i młodzieży oraz osób dorosłych – spełniających warun</w:t>
      </w:r>
      <w:r w:rsidR="00705308">
        <w:rPr>
          <w:color w:val="1B1B1B"/>
          <w:sz w:val="23"/>
          <w:szCs w:val="23"/>
          <w:lang w:eastAsia="pl-PL"/>
        </w:rPr>
        <w:t>ki otrzymania pomocy wskazane w </w:t>
      </w:r>
      <w:r w:rsidRPr="00A15E31">
        <w:rPr>
          <w:color w:val="1B1B1B"/>
          <w:sz w:val="23"/>
          <w:szCs w:val="23"/>
          <w:lang w:eastAsia="pl-PL"/>
        </w:rPr>
        <w:t>ustawie o pomocy społecznej oraz kryterium dochodowe, tj. 150 proc. kryterium dochodowego uprawniającego do świadczeń z pomocy społecznej.</w:t>
      </w:r>
    </w:p>
    <w:p w:rsidR="00705308" w:rsidRDefault="002F159F" w:rsidP="00705308">
      <w:pPr>
        <w:shd w:val="clear" w:color="auto" w:fill="FFFFFF"/>
        <w:suppressAutoHyphens w:val="0"/>
        <w:spacing w:line="276" w:lineRule="auto"/>
        <w:ind w:firstLine="720"/>
        <w:jc w:val="both"/>
        <w:textAlignment w:val="baseline"/>
        <w:rPr>
          <w:b/>
          <w:bCs/>
          <w:color w:val="1B1B1B"/>
          <w:sz w:val="23"/>
          <w:szCs w:val="23"/>
          <w:lang w:eastAsia="pl-PL"/>
        </w:rPr>
      </w:pPr>
      <w:r w:rsidRPr="00A15E31">
        <w:rPr>
          <w:color w:val="1B1B1B"/>
          <w:sz w:val="23"/>
          <w:szCs w:val="23"/>
          <w:lang w:eastAsia="pl-PL"/>
        </w:rPr>
        <w:t>Z pieniędzy przekazywanych gminom dofinansowane zostaną posiłki wydawane</w:t>
      </w:r>
      <w:r w:rsidR="00705308">
        <w:rPr>
          <w:color w:val="1B1B1B"/>
          <w:sz w:val="23"/>
          <w:szCs w:val="23"/>
          <w:lang w:eastAsia="pl-PL"/>
        </w:rPr>
        <w:t xml:space="preserve"> w </w:t>
      </w:r>
      <w:r>
        <w:rPr>
          <w:color w:val="1B1B1B"/>
          <w:sz w:val="23"/>
          <w:szCs w:val="23"/>
          <w:lang w:eastAsia="pl-PL"/>
        </w:rPr>
        <w:t xml:space="preserve">stołówkach </w:t>
      </w:r>
      <w:r w:rsidRPr="00A15E31">
        <w:rPr>
          <w:color w:val="1B1B1B"/>
          <w:sz w:val="23"/>
          <w:szCs w:val="23"/>
          <w:lang w:eastAsia="pl-PL"/>
        </w:rPr>
        <w:t>i dowożone osobom dorosłym, w tym niewychodzącym z domu (np. ze względu na podeszły wiek czy niepełnosprawność), które nie są w stanie same przygotować sobie gorącego posiłku (w programie przeznaczono pieniądze na dowóz posiłków)."Posiłek w szkole i w domu" docelowo zastąpi program "Pomoc państwa w zakresie dożywiania".</w:t>
      </w:r>
    </w:p>
    <w:p w:rsidR="001415C2" w:rsidRPr="00705308" w:rsidRDefault="001415C2" w:rsidP="00705308">
      <w:pPr>
        <w:shd w:val="clear" w:color="auto" w:fill="FFFFFF"/>
        <w:suppressAutoHyphens w:val="0"/>
        <w:spacing w:line="276" w:lineRule="auto"/>
        <w:ind w:firstLine="720"/>
        <w:jc w:val="both"/>
        <w:textAlignment w:val="baseline"/>
        <w:rPr>
          <w:b/>
          <w:bCs/>
          <w:color w:val="1B1B1B"/>
          <w:sz w:val="23"/>
          <w:szCs w:val="23"/>
          <w:lang w:eastAsia="pl-PL"/>
        </w:rPr>
      </w:pPr>
      <w:r w:rsidRPr="00DC29C0">
        <w:rPr>
          <w:sz w:val="23"/>
          <w:szCs w:val="23"/>
        </w:rPr>
        <w:t>Strategicznym celem programu jest ograniczenie zjawiska niedożywienia dzieci i młodzieży z rodzin o niskich dochodach lub znajdujących się w trudnej sytuacji życiowej, ze szczególnym uwzględnieniem uczniów z terenów objętych wysokim poziomem bezrobocia oraz osób dorosłych: samotnych, w podeszłym wieku, chorych lub osób niepełnosprawnych.</w:t>
      </w:r>
    </w:p>
    <w:p w:rsidR="001415C2" w:rsidRDefault="001415C2" w:rsidP="00705308">
      <w:pPr>
        <w:spacing w:line="276" w:lineRule="auto"/>
        <w:ind w:firstLine="708"/>
        <w:jc w:val="both"/>
        <w:rPr>
          <w:sz w:val="23"/>
          <w:szCs w:val="23"/>
        </w:rPr>
      </w:pPr>
      <w:r w:rsidRPr="00DC29C0">
        <w:rPr>
          <w:sz w:val="23"/>
          <w:szCs w:val="23"/>
        </w:rPr>
        <w:t>Pomoc w formie posiłku, ze szczególnym uwzględnieniem posiłku gorącego przyznana była bezpłatnie osobom, których dochód na osobę w ro</w:t>
      </w:r>
      <w:r w:rsidR="002617B4" w:rsidRPr="00DC29C0">
        <w:rPr>
          <w:sz w:val="23"/>
          <w:szCs w:val="23"/>
        </w:rPr>
        <w:t>dzinie nie przekraczał kwoty 792</w:t>
      </w:r>
      <w:r w:rsidRPr="00DC29C0">
        <w:rPr>
          <w:sz w:val="23"/>
          <w:szCs w:val="23"/>
        </w:rPr>
        <w:t xml:space="preserve">,00 zł </w:t>
      </w:r>
      <w:r w:rsidR="002617B4" w:rsidRPr="00DC29C0">
        <w:rPr>
          <w:sz w:val="23"/>
          <w:szCs w:val="23"/>
        </w:rPr>
        <w:t>(528</w:t>
      </w:r>
      <w:r w:rsidRPr="00DC29C0">
        <w:rPr>
          <w:sz w:val="23"/>
          <w:szCs w:val="23"/>
        </w:rPr>
        <w:t xml:space="preserve"> zł kryterium dochodowe dla osoby w rodzinie x 150%), a dla o</w:t>
      </w:r>
      <w:r w:rsidR="002617B4" w:rsidRPr="00DC29C0">
        <w:rPr>
          <w:sz w:val="23"/>
          <w:szCs w:val="23"/>
        </w:rPr>
        <w:t>soby samotnie gospodarującej 1 051,50 zł (701</w:t>
      </w:r>
      <w:r w:rsidRPr="00DC29C0">
        <w:rPr>
          <w:sz w:val="23"/>
          <w:szCs w:val="23"/>
        </w:rPr>
        <w:t xml:space="preserve"> zł kryterium dochodowe dla </w:t>
      </w:r>
      <w:r w:rsidR="00674E5C" w:rsidRPr="00DC29C0">
        <w:rPr>
          <w:sz w:val="23"/>
          <w:szCs w:val="23"/>
        </w:rPr>
        <w:t>osoby samotnie gospodarującej x </w:t>
      </w:r>
      <w:r w:rsidRPr="00DC29C0">
        <w:rPr>
          <w:sz w:val="23"/>
          <w:szCs w:val="23"/>
        </w:rPr>
        <w:t>150%).</w:t>
      </w:r>
    </w:p>
    <w:p w:rsidR="00F32852" w:rsidRDefault="00F32852" w:rsidP="00705308">
      <w:pPr>
        <w:spacing w:line="276" w:lineRule="auto"/>
        <w:ind w:firstLine="708"/>
        <w:jc w:val="both"/>
        <w:rPr>
          <w:sz w:val="23"/>
          <w:szCs w:val="23"/>
        </w:rPr>
      </w:pPr>
    </w:p>
    <w:p w:rsidR="001415C2" w:rsidRPr="00DC29C0" w:rsidRDefault="001415C2" w:rsidP="00705308">
      <w:pPr>
        <w:spacing w:line="276" w:lineRule="auto"/>
        <w:jc w:val="both"/>
        <w:rPr>
          <w:sz w:val="23"/>
          <w:szCs w:val="23"/>
        </w:rPr>
      </w:pPr>
      <w:r w:rsidRPr="00DC29C0">
        <w:rPr>
          <w:b/>
          <w:sz w:val="23"/>
          <w:szCs w:val="23"/>
        </w:rPr>
        <w:t xml:space="preserve">Program jest elementem polityki społecznej  państwa w zakresie: </w:t>
      </w:r>
    </w:p>
    <w:p w:rsidR="001415C2" w:rsidRPr="00DC29C0" w:rsidRDefault="001415C2" w:rsidP="00705308">
      <w:pPr>
        <w:numPr>
          <w:ilvl w:val="0"/>
          <w:numId w:val="6"/>
        </w:numPr>
        <w:spacing w:line="276" w:lineRule="auto"/>
        <w:jc w:val="both"/>
        <w:rPr>
          <w:sz w:val="23"/>
          <w:szCs w:val="23"/>
        </w:rPr>
      </w:pPr>
      <w:r w:rsidRPr="00DC29C0">
        <w:rPr>
          <w:sz w:val="23"/>
          <w:szCs w:val="23"/>
        </w:rPr>
        <w:t xml:space="preserve">wsparcia finansowego gmin w wypełnieniu zadań własnych o charakterze obowiązkowym, </w:t>
      </w:r>
    </w:p>
    <w:p w:rsidR="001415C2" w:rsidRPr="00DC29C0" w:rsidRDefault="001415C2" w:rsidP="00705308">
      <w:pPr>
        <w:numPr>
          <w:ilvl w:val="0"/>
          <w:numId w:val="6"/>
        </w:numPr>
        <w:spacing w:line="276" w:lineRule="auto"/>
        <w:jc w:val="both"/>
        <w:rPr>
          <w:sz w:val="23"/>
          <w:szCs w:val="23"/>
        </w:rPr>
      </w:pPr>
      <w:r w:rsidRPr="00DC29C0">
        <w:rPr>
          <w:sz w:val="23"/>
          <w:szCs w:val="23"/>
        </w:rPr>
        <w:t xml:space="preserve">poprawy poziomu życia rodzin o niskich dochodach, </w:t>
      </w:r>
    </w:p>
    <w:p w:rsidR="001415C2" w:rsidRPr="00DC29C0" w:rsidRDefault="001415C2" w:rsidP="00705308">
      <w:pPr>
        <w:numPr>
          <w:ilvl w:val="0"/>
          <w:numId w:val="6"/>
        </w:numPr>
        <w:spacing w:line="276" w:lineRule="auto"/>
        <w:jc w:val="both"/>
        <w:rPr>
          <w:sz w:val="23"/>
          <w:szCs w:val="23"/>
        </w:rPr>
      </w:pPr>
      <w:r w:rsidRPr="00DC29C0">
        <w:rPr>
          <w:sz w:val="23"/>
          <w:szCs w:val="23"/>
        </w:rPr>
        <w:t xml:space="preserve">poprawy poziomu życia dzieci i młodzieży, </w:t>
      </w:r>
    </w:p>
    <w:p w:rsidR="001415C2" w:rsidRPr="00DC29C0" w:rsidRDefault="001415C2" w:rsidP="00705308">
      <w:pPr>
        <w:numPr>
          <w:ilvl w:val="0"/>
          <w:numId w:val="6"/>
        </w:numPr>
        <w:spacing w:line="276" w:lineRule="auto"/>
        <w:jc w:val="both"/>
        <w:rPr>
          <w:b/>
          <w:sz w:val="23"/>
          <w:szCs w:val="23"/>
        </w:rPr>
      </w:pPr>
      <w:r w:rsidRPr="00DC29C0">
        <w:rPr>
          <w:sz w:val="23"/>
          <w:szCs w:val="23"/>
        </w:rPr>
        <w:t>kształtowania właściwych nawyków żywieniowych.</w:t>
      </w:r>
    </w:p>
    <w:p w:rsidR="001415C2" w:rsidRPr="00DC29C0" w:rsidRDefault="001415C2" w:rsidP="00705308">
      <w:pPr>
        <w:spacing w:line="276" w:lineRule="auto"/>
        <w:rPr>
          <w:b/>
          <w:sz w:val="23"/>
          <w:szCs w:val="23"/>
        </w:rPr>
      </w:pPr>
    </w:p>
    <w:p w:rsidR="001415C2" w:rsidRPr="00DC29C0" w:rsidRDefault="001415C2" w:rsidP="00705308">
      <w:pPr>
        <w:spacing w:line="276" w:lineRule="auto"/>
        <w:rPr>
          <w:sz w:val="23"/>
          <w:szCs w:val="23"/>
        </w:rPr>
      </w:pPr>
      <w:r w:rsidRPr="00DC29C0">
        <w:rPr>
          <w:b/>
          <w:sz w:val="23"/>
          <w:szCs w:val="23"/>
        </w:rPr>
        <w:t>W ramach programu wsparcia udziela się w szczególności:</w:t>
      </w:r>
    </w:p>
    <w:p w:rsidR="001415C2" w:rsidRPr="00DC29C0" w:rsidRDefault="001415C2" w:rsidP="00705308">
      <w:pPr>
        <w:pStyle w:val="NormalnyWeb"/>
        <w:numPr>
          <w:ilvl w:val="2"/>
          <w:numId w:val="5"/>
        </w:numPr>
        <w:spacing w:before="0" w:after="0" w:line="276" w:lineRule="auto"/>
        <w:ind w:left="709"/>
        <w:jc w:val="both"/>
        <w:rPr>
          <w:sz w:val="23"/>
          <w:szCs w:val="23"/>
        </w:rPr>
      </w:pPr>
      <w:r w:rsidRPr="00DC29C0">
        <w:rPr>
          <w:sz w:val="23"/>
          <w:szCs w:val="23"/>
        </w:rPr>
        <w:t>dzieciom do czasu podjęcia nauki w szkole podstawowej,</w:t>
      </w:r>
    </w:p>
    <w:p w:rsidR="001415C2" w:rsidRPr="00DC29C0" w:rsidRDefault="001415C2" w:rsidP="00705308">
      <w:pPr>
        <w:pStyle w:val="NormalnyWeb"/>
        <w:numPr>
          <w:ilvl w:val="2"/>
          <w:numId w:val="5"/>
        </w:numPr>
        <w:spacing w:before="0" w:after="0" w:line="276" w:lineRule="auto"/>
        <w:ind w:left="709"/>
        <w:jc w:val="both"/>
        <w:rPr>
          <w:sz w:val="23"/>
          <w:szCs w:val="23"/>
        </w:rPr>
      </w:pPr>
      <w:r w:rsidRPr="00DC29C0">
        <w:rPr>
          <w:sz w:val="23"/>
          <w:szCs w:val="23"/>
        </w:rPr>
        <w:t>uczniom do czasu ukończenia szkoły ponadgimnazjalnej,</w:t>
      </w:r>
    </w:p>
    <w:p w:rsidR="001415C2" w:rsidRPr="00DC29C0" w:rsidRDefault="001415C2" w:rsidP="00705308">
      <w:pPr>
        <w:pStyle w:val="NormalnyWeb"/>
        <w:numPr>
          <w:ilvl w:val="2"/>
          <w:numId w:val="5"/>
        </w:numPr>
        <w:spacing w:before="0" w:after="0" w:line="276" w:lineRule="auto"/>
        <w:ind w:left="709"/>
        <w:jc w:val="both"/>
        <w:rPr>
          <w:sz w:val="23"/>
          <w:szCs w:val="23"/>
        </w:rPr>
      </w:pPr>
      <w:r w:rsidRPr="00DC29C0">
        <w:rPr>
          <w:sz w:val="23"/>
          <w:szCs w:val="23"/>
        </w:rPr>
        <w:t>osobom i rodzinom znajdującym się w sytuacjach wymienionych w art. 7 ustawy z dnia 12 marca 2004 r. o pomocy społecznej, w szczególności osobom samotnym, w podeszłym wieku, chorym lub niepełnosprawnym.</w:t>
      </w:r>
    </w:p>
    <w:p w:rsidR="001415C2" w:rsidRPr="00DC29C0" w:rsidRDefault="001415C2" w:rsidP="001415C2">
      <w:pPr>
        <w:pStyle w:val="info1"/>
        <w:spacing w:before="0" w:after="0" w:line="276" w:lineRule="auto"/>
        <w:jc w:val="both"/>
        <w:rPr>
          <w:sz w:val="23"/>
          <w:szCs w:val="23"/>
        </w:rPr>
      </w:pPr>
    </w:p>
    <w:p w:rsidR="00705308" w:rsidRDefault="00705308" w:rsidP="000E1B84">
      <w:pPr>
        <w:pStyle w:val="Legenda"/>
        <w:jc w:val="both"/>
        <w:rPr>
          <w:b/>
          <w:i w:val="0"/>
          <w:sz w:val="22"/>
          <w:szCs w:val="22"/>
        </w:rPr>
      </w:pPr>
      <w:bookmarkStart w:id="42" w:name="__RefHeading___Toc411252575"/>
      <w:bookmarkEnd w:id="42"/>
    </w:p>
    <w:p w:rsidR="001415C2" w:rsidRDefault="00DF172B" w:rsidP="000E1B84">
      <w:pPr>
        <w:pStyle w:val="Legenda"/>
        <w:jc w:val="both"/>
        <w:rPr>
          <w:b/>
          <w:i w:val="0"/>
          <w:color w:val="00B050"/>
          <w:sz w:val="22"/>
          <w:szCs w:val="22"/>
        </w:rPr>
      </w:pPr>
      <w:r w:rsidRPr="00DC29C0">
        <w:rPr>
          <w:b/>
          <w:i w:val="0"/>
          <w:sz w:val="22"/>
          <w:szCs w:val="22"/>
        </w:rPr>
        <w:lastRenderedPageBreak/>
        <w:t xml:space="preserve">Tabela Nr </w:t>
      </w:r>
      <w:r w:rsidR="00382B09">
        <w:rPr>
          <w:b/>
          <w:i w:val="0"/>
          <w:sz w:val="22"/>
          <w:szCs w:val="22"/>
        </w:rPr>
        <w:t>19</w:t>
      </w:r>
      <w:r w:rsidR="001415C2" w:rsidRPr="00DC29C0">
        <w:rPr>
          <w:b/>
          <w:i w:val="0"/>
          <w:sz w:val="22"/>
          <w:szCs w:val="22"/>
        </w:rPr>
        <w:t>. Realizacja programu wieloletniego „Pomoc Państwa w za</w:t>
      </w:r>
      <w:r w:rsidR="006806F2">
        <w:rPr>
          <w:b/>
          <w:i w:val="0"/>
          <w:sz w:val="22"/>
          <w:szCs w:val="22"/>
        </w:rPr>
        <w:t>kresie dożywiania” w latach 2017 – 2019</w:t>
      </w:r>
      <w:r w:rsidR="001415C2" w:rsidRPr="00DC29C0">
        <w:rPr>
          <w:b/>
          <w:i w:val="0"/>
          <w:sz w:val="22"/>
          <w:szCs w:val="22"/>
        </w:rPr>
        <w:t>.</w:t>
      </w:r>
    </w:p>
    <w:tbl>
      <w:tblPr>
        <w:tblW w:w="9494" w:type="dxa"/>
        <w:tblInd w:w="-14" w:type="dxa"/>
        <w:tblLayout w:type="fixed"/>
        <w:tblLook w:val="0000" w:firstRow="0" w:lastRow="0" w:firstColumn="0" w:lastColumn="0" w:noHBand="0" w:noVBand="0"/>
      </w:tblPr>
      <w:tblGrid>
        <w:gridCol w:w="2169"/>
        <w:gridCol w:w="1084"/>
        <w:gridCol w:w="1127"/>
        <w:gridCol w:w="1256"/>
        <w:gridCol w:w="48"/>
        <w:gridCol w:w="1226"/>
        <w:gridCol w:w="1278"/>
        <w:gridCol w:w="13"/>
        <w:gridCol w:w="1293"/>
      </w:tblGrid>
      <w:tr w:rsidR="006806F2" w:rsidRPr="006806F2" w:rsidTr="00B31C2A">
        <w:trPr>
          <w:cantSplit/>
          <w:trHeight w:val="292"/>
        </w:trPr>
        <w:tc>
          <w:tcPr>
            <w:tcW w:w="2169" w:type="dxa"/>
            <w:vMerge w:val="restart"/>
            <w:tcBorders>
              <w:top w:val="double" w:sz="6" w:space="0" w:color="000000"/>
              <w:left w:val="double" w:sz="6" w:space="0" w:color="000000"/>
              <w:bottom w:val="single" w:sz="6" w:space="0" w:color="000000"/>
            </w:tcBorders>
            <w:shd w:val="clear" w:color="auto" w:fill="C6D9F1"/>
            <w:vAlign w:val="center"/>
          </w:tcPr>
          <w:p w:rsidR="006806F2" w:rsidRPr="006806F2" w:rsidRDefault="006806F2" w:rsidP="006806F2">
            <w:pPr>
              <w:spacing w:line="276" w:lineRule="auto"/>
              <w:jc w:val="center"/>
              <w:rPr>
                <w:b/>
                <w:caps/>
                <w:sz w:val="20"/>
                <w:szCs w:val="20"/>
              </w:rPr>
            </w:pPr>
            <w:r w:rsidRPr="006806F2">
              <w:rPr>
                <w:b/>
                <w:i/>
                <w:caps/>
                <w:sz w:val="20"/>
                <w:szCs w:val="20"/>
              </w:rPr>
              <w:t>Rodzaj pomocy</w:t>
            </w:r>
          </w:p>
        </w:tc>
        <w:tc>
          <w:tcPr>
            <w:tcW w:w="2211" w:type="dxa"/>
            <w:gridSpan w:val="2"/>
            <w:tcBorders>
              <w:top w:val="doub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caps/>
                <w:sz w:val="20"/>
                <w:szCs w:val="20"/>
              </w:rPr>
            </w:pPr>
            <w:r w:rsidRPr="006806F2">
              <w:rPr>
                <w:b/>
                <w:caps/>
                <w:sz w:val="20"/>
                <w:szCs w:val="20"/>
              </w:rPr>
              <w:t>Rok 2017</w:t>
            </w:r>
          </w:p>
        </w:tc>
        <w:tc>
          <w:tcPr>
            <w:tcW w:w="2530" w:type="dxa"/>
            <w:gridSpan w:val="3"/>
            <w:tcBorders>
              <w:top w:val="doub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sz w:val="20"/>
                <w:szCs w:val="20"/>
              </w:rPr>
            </w:pPr>
            <w:r w:rsidRPr="006806F2">
              <w:rPr>
                <w:b/>
                <w:caps/>
                <w:sz w:val="20"/>
                <w:szCs w:val="20"/>
              </w:rPr>
              <w:t>Rok 2018</w:t>
            </w:r>
          </w:p>
        </w:tc>
        <w:tc>
          <w:tcPr>
            <w:tcW w:w="2584" w:type="dxa"/>
            <w:gridSpan w:val="3"/>
            <w:tcBorders>
              <w:top w:val="double" w:sz="6" w:space="0" w:color="000000"/>
              <w:left w:val="single" w:sz="6" w:space="0" w:color="000000"/>
              <w:bottom w:val="single" w:sz="6" w:space="0" w:color="000000"/>
              <w:right w:val="double" w:sz="6" w:space="0" w:color="000000"/>
            </w:tcBorders>
            <w:shd w:val="clear" w:color="auto" w:fill="C6D9F1"/>
          </w:tcPr>
          <w:p w:rsidR="006806F2" w:rsidRPr="006806F2" w:rsidRDefault="006806F2" w:rsidP="006806F2">
            <w:pPr>
              <w:spacing w:line="276" w:lineRule="auto"/>
              <w:jc w:val="center"/>
              <w:rPr>
                <w:sz w:val="20"/>
                <w:szCs w:val="20"/>
              </w:rPr>
            </w:pPr>
            <w:r w:rsidRPr="006806F2">
              <w:rPr>
                <w:b/>
                <w:caps/>
                <w:sz w:val="20"/>
                <w:szCs w:val="20"/>
              </w:rPr>
              <w:t>Rok 2019</w:t>
            </w:r>
          </w:p>
        </w:tc>
      </w:tr>
      <w:tr w:rsidR="006806F2" w:rsidRPr="006806F2" w:rsidTr="00B31C2A">
        <w:trPr>
          <w:cantSplit/>
          <w:trHeight w:val="663"/>
        </w:trPr>
        <w:tc>
          <w:tcPr>
            <w:tcW w:w="2169" w:type="dxa"/>
            <w:vMerge/>
            <w:tcBorders>
              <w:top w:val="single" w:sz="6" w:space="0" w:color="000000"/>
              <w:left w:val="double" w:sz="6" w:space="0" w:color="000000"/>
              <w:bottom w:val="single" w:sz="6" w:space="0" w:color="000000"/>
            </w:tcBorders>
            <w:shd w:val="clear" w:color="auto" w:fill="C6D9F1"/>
          </w:tcPr>
          <w:p w:rsidR="006806F2" w:rsidRPr="006806F2" w:rsidRDefault="006806F2" w:rsidP="006806F2">
            <w:pPr>
              <w:snapToGrid w:val="0"/>
              <w:spacing w:line="276" w:lineRule="auto"/>
              <w:jc w:val="center"/>
              <w:rPr>
                <w:rFonts w:eastAsia="Calibri"/>
                <w:b/>
                <w:bCs/>
                <w:caps/>
                <w:sz w:val="20"/>
                <w:szCs w:val="20"/>
                <w:lang w:eastAsia="en-US"/>
              </w:rPr>
            </w:pPr>
          </w:p>
        </w:tc>
        <w:tc>
          <w:tcPr>
            <w:tcW w:w="1084" w:type="dxa"/>
            <w:tcBorders>
              <w:top w:val="sing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Środki własne</w:t>
            </w:r>
          </w:p>
          <w:p w:rsidR="006806F2" w:rsidRPr="006806F2" w:rsidRDefault="006806F2" w:rsidP="006806F2">
            <w:pPr>
              <w:spacing w:line="276" w:lineRule="auto"/>
              <w:jc w:val="center"/>
              <w:rPr>
                <w:b/>
                <w:bCs/>
                <w:sz w:val="20"/>
                <w:szCs w:val="20"/>
              </w:rPr>
            </w:pPr>
            <w:r w:rsidRPr="006806F2">
              <w:rPr>
                <w:b/>
                <w:bCs/>
                <w:sz w:val="20"/>
                <w:szCs w:val="20"/>
              </w:rPr>
              <w:t>/w zł/</w:t>
            </w:r>
          </w:p>
        </w:tc>
        <w:tc>
          <w:tcPr>
            <w:tcW w:w="1127" w:type="dxa"/>
            <w:tcBorders>
              <w:top w:val="sing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Dotacja rządowa</w:t>
            </w:r>
          </w:p>
          <w:p w:rsidR="006806F2" w:rsidRPr="006806F2" w:rsidRDefault="006806F2" w:rsidP="006806F2">
            <w:pPr>
              <w:spacing w:line="276" w:lineRule="auto"/>
              <w:jc w:val="center"/>
              <w:rPr>
                <w:b/>
                <w:bCs/>
                <w:sz w:val="20"/>
                <w:szCs w:val="20"/>
              </w:rPr>
            </w:pPr>
            <w:r w:rsidRPr="006806F2">
              <w:rPr>
                <w:b/>
                <w:bCs/>
                <w:sz w:val="20"/>
                <w:szCs w:val="20"/>
              </w:rPr>
              <w:t xml:space="preserve">/w zł/ </w:t>
            </w:r>
          </w:p>
        </w:tc>
        <w:tc>
          <w:tcPr>
            <w:tcW w:w="1304" w:type="dxa"/>
            <w:gridSpan w:val="2"/>
            <w:tcBorders>
              <w:top w:val="sing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Środki własne</w:t>
            </w:r>
          </w:p>
          <w:p w:rsidR="006806F2" w:rsidRPr="006806F2" w:rsidRDefault="006806F2" w:rsidP="006806F2">
            <w:pPr>
              <w:spacing w:line="276" w:lineRule="auto"/>
              <w:jc w:val="center"/>
              <w:rPr>
                <w:b/>
                <w:bCs/>
                <w:sz w:val="20"/>
                <w:szCs w:val="20"/>
              </w:rPr>
            </w:pPr>
            <w:r w:rsidRPr="006806F2">
              <w:rPr>
                <w:b/>
                <w:bCs/>
                <w:sz w:val="20"/>
                <w:szCs w:val="20"/>
              </w:rPr>
              <w:t xml:space="preserve">/w zł/ </w:t>
            </w:r>
          </w:p>
        </w:tc>
        <w:tc>
          <w:tcPr>
            <w:tcW w:w="1226" w:type="dxa"/>
            <w:tcBorders>
              <w:top w:val="sing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Dotacja rządowa</w:t>
            </w:r>
          </w:p>
          <w:p w:rsidR="006806F2" w:rsidRPr="006806F2" w:rsidRDefault="006806F2" w:rsidP="006806F2">
            <w:pPr>
              <w:spacing w:line="276" w:lineRule="auto"/>
              <w:jc w:val="center"/>
              <w:rPr>
                <w:b/>
                <w:bCs/>
                <w:sz w:val="20"/>
                <w:szCs w:val="20"/>
              </w:rPr>
            </w:pPr>
            <w:r w:rsidRPr="006806F2">
              <w:rPr>
                <w:b/>
                <w:bCs/>
                <w:sz w:val="20"/>
                <w:szCs w:val="20"/>
              </w:rPr>
              <w:t xml:space="preserve">/w zł/ </w:t>
            </w:r>
          </w:p>
        </w:tc>
        <w:tc>
          <w:tcPr>
            <w:tcW w:w="1291" w:type="dxa"/>
            <w:gridSpan w:val="2"/>
            <w:tcBorders>
              <w:top w:val="single" w:sz="6" w:space="0" w:color="000000"/>
              <w:left w:val="single" w:sz="6" w:space="0" w:color="000000"/>
              <w:bottom w:val="sing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Środki własne</w:t>
            </w:r>
          </w:p>
          <w:p w:rsidR="006806F2" w:rsidRPr="006806F2" w:rsidRDefault="006806F2" w:rsidP="006806F2">
            <w:pPr>
              <w:spacing w:line="276" w:lineRule="auto"/>
              <w:jc w:val="center"/>
              <w:rPr>
                <w:sz w:val="20"/>
                <w:szCs w:val="20"/>
              </w:rPr>
            </w:pPr>
            <w:r w:rsidRPr="006806F2">
              <w:rPr>
                <w:b/>
                <w:bCs/>
                <w:sz w:val="20"/>
                <w:szCs w:val="20"/>
              </w:rPr>
              <w:t>/w zł/</w:t>
            </w:r>
          </w:p>
        </w:tc>
        <w:tc>
          <w:tcPr>
            <w:tcW w:w="1293" w:type="dxa"/>
            <w:tcBorders>
              <w:top w:val="single" w:sz="6" w:space="0" w:color="000000"/>
              <w:left w:val="single" w:sz="6" w:space="0" w:color="000000"/>
              <w:bottom w:val="single" w:sz="6" w:space="0" w:color="000000"/>
              <w:right w:val="double" w:sz="6" w:space="0" w:color="000000"/>
            </w:tcBorders>
            <w:shd w:val="clear" w:color="auto" w:fill="C6D9F1"/>
          </w:tcPr>
          <w:p w:rsidR="006806F2" w:rsidRPr="006806F2" w:rsidRDefault="006806F2" w:rsidP="006806F2">
            <w:pPr>
              <w:spacing w:line="276" w:lineRule="auto"/>
              <w:jc w:val="center"/>
              <w:rPr>
                <w:b/>
                <w:bCs/>
                <w:sz w:val="20"/>
                <w:szCs w:val="20"/>
              </w:rPr>
            </w:pPr>
            <w:r w:rsidRPr="006806F2">
              <w:rPr>
                <w:b/>
                <w:bCs/>
                <w:sz w:val="20"/>
                <w:szCs w:val="20"/>
              </w:rPr>
              <w:t>Dotacja rządowa</w:t>
            </w:r>
          </w:p>
          <w:p w:rsidR="006806F2" w:rsidRPr="006806F2" w:rsidRDefault="006806F2" w:rsidP="006806F2">
            <w:pPr>
              <w:spacing w:line="276" w:lineRule="auto"/>
              <w:jc w:val="center"/>
              <w:rPr>
                <w:sz w:val="20"/>
                <w:szCs w:val="20"/>
              </w:rPr>
            </w:pPr>
            <w:r w:rsidRPr="006806F2">
              <w:rPr>
                <w:b/>
                <w:bCs/>
                <w:sz w:val="20"/>
                <w:szCs w:val="20"/>
              </w:rPr>
              <w:t>/w zł/</w:t>
            </w:r>
          </w:p>
        </w:tc>
      </w:tr>
      <w:tr w:rsidR="006806F2" w:rsidRPr="006806F2" w:rsidTr="00B31C2A">
        <w:trPr>
          <w:cantSplit/>
          <w:trHeight w:val="386"/>
        </w:trPr>
        <w:tc>
          <w:tcPr>
            <w:tcW w:w="2169" w:type="dxa"/>
            <w:vMerge w:val="restart"/>
            <w:tcBorders>
              <w:top w:val="single" w:sz="6" w:space="0" w:color="000000"/>
              <w:left w:val="double" w:sz="6" w:space="0" w:color="000000"/>
              <w:bottom w:val="single" w:sz="6" w:space="0" w:color="000000"/>
            </w:tcBorders>
            <w:shd w:val="clear" w:color="auto" w:fill="BFBFBF"/>
            <w:vAlign w:val="center"/>
          </w:tcPr>
          <w:p w:rsidR="006806F2" w:rsidRPr="006806F2" w:rsidRDefault="006806F2" w:rsidP="006806F2">
            <w:pPr>
              <w:spacing w:line="276" w:lineRule="auto"/>
              <w:jc w:val="center"/>
              <w:rPr>
                <w:b/>
                <w:bCs/>
                <w:sz w:val="20"/>
                <w:szCs w:val="20"/>
              </w:rPr>
            </w:pPr>
            <w:r w:rsidRPr="006806F2">
              <w:rPr>
                <w:b/>
                <w:bCs/>
                <w:i/>
                <w:sz w:val="20"/>
                <w:szCs w:val="20"/>
              </w:rPr>
              <w:t>Koszt Programu Ogółem</w:t>
            </w:r>
          </w:p>
        </w:tc>
        <w:tc>
          <w:tcPr>
            <w:tcW w:w="2211" w:type="dxa"/>
            <w:gridSpan w:val="2"/>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
                <w:sz w:val="20"/>
                <w:szCs w:val="20"/>
              </w:rPr>
            </w:pPr>
            <w:r w:rsidRPr="006806F2">
              <w:rPr>
                <w:b/>
                <w:sz w:val="20"/>
                <w:szCs w:val="20"/>
              </w:rPr>
              <w:t>732 990</w:t>
            </w:r>
          </w:p>
        </w:tc>
        <w:tc>
          <w:tcPr>
            <w:tcW w:w="2530" w:type="dxa"/>
            <w:gridSpan w:val="3"/>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
                <w:sz w:val="20"/>
                <w:szCs w:val="20"/>
              </w:rPr>
            </w:pPr>
            <w:r w:rsidRPr="006806F2">
              <w:rPr>
                <w:b/>
                <w:sz w:val="20"/>
                <w:szCs w:val="20"/>
              </w:rPr>
              <w:t>720 800</w:t>
            </w:r>
          </w:p>
        </w:tc>
        <w:tc>
          <w:tcPr>
            <w:tcW w:w="2584" w:type="dxa"/>
            <w:gridSpan w:val="3"/>
            <w:tcBorders>
              <w:top w:val="single" w:sz="6" w:space="0" w:color="000000"/>
              <w:left w:val="single" w:sz="6" w:space="0" w:color="000000"/>
              <w:bottom w:val="single" w:sz="6" w:space="0" w:color="000000"/>
              <w:right w:val="double" w:sz="6" w:space="0" w:color="000000"/>
            </w:tcBorders>
            <w:shd w:val="clear" w:color="auto" w:fill="auto"/>
            <w:vAlign w:val="center"/>
          </w:tcPr>
          <w:p w:rsidR="006806F2" w:rsidRPr="006806F2" w:rsidRDefault="00CC7C97" w:rsidP="006806F2">
            <w:pPr>
              <w:snapToGrid w:val="0"/>
              <w:spacing w:line="276" w:lineRule="auto"/>
              <w:jc w:val="center"/>
              <w:rPr>
                <w:b/>
                <w:sz w:val="20"/>
                <w:szCs w:val="20"/>
              </w:rPr>
            </w:pPr>
            <w:r>
              <w:rPr>
                <w:b/>
                <w:sz w:val="20"/>
                <w:szCs w:val="20"/>
              </w:rPr>
              <w:t>611 250</w:t>
            </w:r>
          </w:p>
        </w:tc>
      </w:tr>
      <w:tr w:rsidR="006806F2" w:rsidRPr="006806F2" w:rsidTr="006806F2">
        <w:trPr>
          <w:cantSplit/>
          <w:trHeight w:val="312"/>
        </w:trPr>
        <w:tc>
          <w:tcPr>
            <w:tcW w:w="2169" w:type="dxa"/>
            <w:vMerge/>
            <w:tcBorders>
              <w:top w:val="single" w:sz="6" w:space="0" w:color="000000"/>
              <w:left w:val="double" w:sz="6" w:space="0" w:color="000000"/>
              <w:bottom w:val="single" w:sz="6" w:space="0" w:color="000000"/>
            </w:tcBorders>
            <w:shd w:val="clear" w:color="auto" w:fill="BFBFBF"/>
            <w:vAlign w:val="center"/>
          </w:tcPr>
          <w:p w:rsidR="006806F2" w:rsidRPr="006806F2" w:rsidRDefault="006806F2" w:rsidP="006806F2">
            <w:pPr>
              <w:snapToGrid w:val="0"/>
              <w:spacing w:line="276" w:lineRule="auto"/>
              <w:jc w:val="center"/>
              <w:rPr>
                <w:rFonts w:eastAsia="Calibri"/>
                <w:b/>
                <w:bCs/>
                <w:i/>
                <w:sz w:val="20"/>
                <w:szCs w:val="20"/>
                <w:lang w:eastAsia="en-US"/>
              </w:rPr>
            </w:pPr>
          </w:p>
        </w:tc>
        <w:tc>
          <w:tcPr>
            <w:tcW w:w="1084"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183 248</w:t>
            </w:r>
          </w:p>
        </w:tc>
        <w:tc>
          <w:tcPr>
            <w:tcW w:w="1127"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144 160</w:t>
            </w:r>
          </w:p>
        </w:tc>
        <w:tc>
          <w:tcPr>
            <w:tcW w:w="1256"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144 160</w:t>
            </w:r>
          </w:p>
        </w:tc>
        <w:tc>
          <w:tcPr>
            <w:tcW w:w="1274" w:type="dxa"/>
            <w:gridSpan w:val="2"/>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576 640</w:t>
            </w:r>
          </w:p>
        </w:tc>
        <w:tc>
          <w:tcPr>
            <w:tcW w:w="1278"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122 250</w:t>
            </w:r>
          </w:p>
        </w:tc>
        <w:tc>
          <w:tcPr>
            <w:tcW w:w="1306" w:type="dxa"/>
            <w:gridSpan w:val="2"/>
            <w:tcBorders>
              <w:top w:val="single" w:sz="6" w:space="0" w:color="000000"/>
              <w:left w:val="single" w:sz="6" w:space="0" w:color="000000"/>
              <w:bottom w:val="single" w:sz="6" w:space="0" w:color="000000"/>
              <w:right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489 000</w:t>
            </w:r>
          </w:p>
        </w:tc>
      </w:tr>
      <w:tr w:rsidR="006806F2" w:rsidRPr="006806F2" w:rsidTr="006806F2">
        <w:trPr>
          <w:trHeight w:val="544"/>
        </w:trPr>
        <w:tc>
          <w:tcPr>
            <w:tcW w:w="2169" w:type="dxa"/>
            <w:tcBorders>
              <w:top w:val="single" w:sz="6" w:space="0" w:color="000000"/>
              <w:left w:val="double" w:sz="6" w:space="0" w:color="000000"/>
              <w:bottom w:val="single" w:sz="6" w:space="0" w:color="000000"/>
            </w:tcBorders>
            <w:shd w:val="clear" w:color="auto" w:fill="BFBFBF"/>
            <w:vAlign w:val="center"/>
          </w:tcPr>
          <w:p w:rsidR="006806F2" w:rsidRPr="006806F2" w:rsidRDefault="006806F2" w:rsidP="006806F2">
            <w:pPr>
              <w:spacing w:line="276" w:lineRule="auto"/>
              <w:jc w:val="center"/>
              <w:rPr>
                <w:sz w:val="20"/>
                <w:szCs w:val="20"/>
              </w:rPr>
            </w:pPr>
            <w:r w:rsidRPr="006806F2">
              <w:rPr>
                <w:b/>
                <w:i/>
                <w:sz w:val="20"/>
                <w:szCs w:val="20"/>
              </w:rPr>
              <w:t>Pomoc w formie posiłku</w:t>
            </w:r>
          </w:p>
        </w:tc>
        <w:tc>
          <w:tcPr>
            <w:tcW w:w="1084"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51 387</w:t>
            </w:r>
          </w:p>
        </w:tc>
        <w:tc>
          <w:tcPr>
            <w:tcW w:w="1127"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21 979</w:t>
            </w:r>
          </w:p>
        </w:tc>
        <w:tc>
          <w:tcPr>
            <w:tcW w:w="1256"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21 979</w:t>
            </w:r>
          </w:p>
        </w:tc>
        <w:tc>
          <w:tcPr>
            <w:tcW w:w="1274" w:type="dxa"/>
            <w:gridSpan w:val="2"/>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245 085</w:t>
            </w:r>
          </w:p>
        </w:tc>
        <w:tc>
          <w:tcPr>
            <w:tcW w:w="1278"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64 750</w:t>
            </w:r>
          </w:p>
        </w:tc>
        <w:tc>
          <w:tcPr>
            <w:tcW w:w="1306" w:type="dxa"/>
            <w:gridSpan w:val="2"/>
            <w:tcBorders>
              <w:top w:val="single" w:sz="6" w:space="0" w:color="000000"/>
              <w:left w:val="single" w:sz="6" w:space="0" w:color="000000"/>
              <w:bottom w:val="single" w:sz="6" w:space="0" w:color="000000"/>
              <w:right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165 920</w:t>
            </w:r>
          </w:p>
        </w:tc>
      </w:tr>
      <w:tr w:rsidR="006806F2" w:rsidRPr="006806F2" w:rsidTr="00B31C2A">
        <w:trPr>
          <w:trHeight w:val="820"/>
        </w:trPr>
        <w:tc>
          <w:tcPr>
            <w:tcW w:w="2169" w:type="dxa"/>
            <w:tcBorders>
              <w:top w:val="single" w:sz="6" w:space="0" w:color="000000"/>
              <w:left w:val="double" w:sz="6" w:space="0" w:color="000000"/>
              <w:bottom w:val="single" w:sz="6" w:space="0" w:color="000000"/>
            </w:tcBorders>
            <w:shd w:val="clear" w:color="auto" w:fill="BFBFBF"/>
            <w:vAlign w:val="center"/>
          </w:tcPr>
          <w:p w:rsidR="006806F2" w:rsidRPr="006806F2" w:rsidRDefault="006806F2" w:rsidP="006806F2">
            <w:pPr>
              <w:spacing w:line="276" w:lineRule="auto"/>
              <w:jc w:val="center"/>
              <w:rPr>
                <w:bCs/>
                <w:sz w:val="20"/>
                <w:szCs w:val="20"/>
              </w:rPr>
            </w:pPr>
            <w:r w:rsidRPr="006806F2">
              <w:rPr>
                <w:b/>
                <w:bCs/>
                <w:i/>
                <w:sz w:val="20"/>
                <w:szCs w:val="20"/>
              </w:rPr>
              <w:t>Pomoc w formie zasiłku celowego i świadczeń rzeczowych</w:t>
            </w:r>
          </w:p>
        </w:tc>
        <w:tc>
          <w:tcPr>
            <w:tcW w:w="1084"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Cs/>
                <w:sz w:val="20"/>
                <w:szCs w:val="20"/>
              </w:rPr>
            </w:pPr>
            <w:r w:rsidRPr="006806F2">
              <w:rPr>
                <w:bCs/>
                <w:sz w:val="20"/>
                <w:szCs w:val="20"/>
              </w:rPr>
              <w:t>28 665</w:t>
            </w:r>
          </w:p>
        </w:tc>
        <w:tc>
          <w:tcPr>
            <w:tcW w:w="1127"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Cs/>
                <w:sz w:val="20"/>
                <w:szCs w:val="20"/>
              </w:rPr>
            </w:pPr>
            <w:r w:rsidRPr="006806F2">
              <w:rPr>
                <w:bCs/>
                <w:sz w:val="20"/>
                <w:szCs w:val="20"/>
              </w:rPr>
              <w:t>741</w:t>
            </w:r>
          </w:p>
        </w:tc>
        <w:tc>
          <w:tcPr>
            <w:tcW w:w="1256"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Cs/>
                <w:sz w:val="20"/>
                <w:szCs w:val="20"/>
              </w:rPr>
            </w:pPr>
            <w:r w:rsidRPr="006806F2">
              <w:rPr>
                <w:bCs/>
                <w:sz w:val="20"/>
                <w:szCs w:val="20"/>
              </w:rPr>
              <w:t>741</w:t>
            </w:r>
          </w:p>
        </w:tc>
        <w:tc>
          <w:tcPr>
            <w:tcW w:w="1274" w:type="dxa"/>
            <w:gridSpan w:val="2"/>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331 555</w:t>
            </w:r>
          </w:p>
        </w:tc>
        <w:tc>
          <w:tcPr>
            <w:tcW w:w="1278" w:type="dxa"/>
            <w:tcBorders>
              <w:top w:val="single" w:sz="6" w:space="0" w:color="000000"/>
              <w:left w:val="single" w:sz="6" w:space="0" w:color="000000"/>
              <w:bottom w:val="single" w:sz="6" w:space="0" w:color="000000"/>
            </w:tcBorders>
            <w:shd w:val="clear" w:color="auto" w:fill="auto"/>
            <w:vAlign w:val="center"/>
          </w:tcPr>
          <w:p w:rsidR="006806F2" w:rsidRPr="006806F2" w:rsidRDefault="006806F2" w:rsidP="006806F2">
            <w:pPr>
              <w:snapToGrid w:val="0"/>
              <w:spacing w:line="276" w:lineRule="auto"/>
              <w:jc w:val="center"/>
              <w:rPr>
                <w:bCs/>
                <w:sz w:val="20"/>
                <w:szCs w:val="20"/>
              </w:rPr>
            </w:pPr>
            <w:r w:rsidRPr="006806F2">
              <w:rPr>
                <w:bCs/>
                <w:sz w:val="20"/>
                <w:szCs w:val="20"/>
              </w:rPr>
              <w:t>-</w:t>
            </w:r>
          </w:p>
        </w:tc>
        <w:tc>
          <w:tcPr>
            <w:tcW w:w="1306" w:type="dxa"/>
            <w:gridSpan w:val="2"/>
            <w:tcBorders>
              <w:top w:val="single" w:sz="6" w:space="0" w:color="000000"/>
              <w:left w:val="single" w:sz="6" w:space="0" w:color="000000"/>
              <w:bottom w:val="single" w:sz="6" w:space="0" w:color="000000"/>
              <w:right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323 080</w:t>
            </w:r>
          </w:p>
        </w:tc>
      </w:tr>
      <w:tr w:rsidR="006806F2" w:rsidRPr="006806F2" w:rsidTr="006806F2">
        <w:trPr>
          <w:trHeight w:val="563"/>
        </w:trPr>
        <w:tc>
          <w:tcPr>
            <w:tcW w:w="2169" w:type="dxa"/>
            <w:tcBorders>
              <w:top w:val="single" w:sz="6" w:space="0" w:color="000000"/>
              <w:left w:val="double" w:sz="6" w:space="0" w:color="000000"/>
              <w:bottom w:val="double" w:sz="6" w:space="0" w:color="000000"/>
            </w:tcBorders>
            <w:shd w:val="clear" w:color="auto" w:fill="BFBFBF"/>
            <w:vAlign w:val="center"/>
          </w:tcPr>
          <w:p w:rsidR="006806F2" w:rsidRPr="006806F2" w:rsidRDefault="006806F2" w:rsidP="006806F2">
            <w:pPr>
              <w:spacing w:line="276" w:lineRule="auto"/>
              <w:jc w:val="center"/>
              <w:rPr>
                <w:sz w:val="20"/>
                <w:szCs w:val="20"/>
              </w:rPr>
            </w:pPr>
            <w:r w:rsidRPr="006806F2">
              <w:rPr>
                <w:b/>
                <w:bCs/>
                <w:i/>
                <w:sz w:val="20"/>
                <w:szCs w:val="20"/>
              </w:rPr>
              <w:t>Pozostałe koszty</w:t>
            </w:r>
          </w:p>
        </w:tc>
        <w:tc>
          <w:tcPr>
            <w:tcW w:w="1084" w:type="dxa"/>
            <w:tcBorders>
              <w:top w:val="single" w:sz="6" w:space="0" w:color="000000"/>
              <w:left w:val="single" w:sz="6" w:space="0" w:color="000000"/>
              <w:bottom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103 196</w:t>
            </w:r>
          </w:p>
        </w:tc>
        <w:tc>
          <w:tcPr>
            <w:tcW w:w="1127" w:type="dxa"/>
            <w:tcBorders>
              <w:top w:val="single" w:sz="6" w:space="0" w:color="000000"/>
              <w:left w:val="single" w:sz="6" w:space="0" w:color="000000"/>
              <w:bottom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121 440</w:t>
            </w:r>
          </w:p>
        </w:tc>
        <w:tc>
          <w:tcPr>
            <w:tcW w:w="1256" w:type="dxa"/>
            <w:tcBorders>
              <w:top w:val="single" w:sz="6" w:space="0" w:color="000000"/>
              <w:left w:val="single" w:sz="6" w:space="0" w:color="000000"/>
              <w:bottom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121 440</w:t>
            </w:r>
          </w:p>
        </w:tc>
        <w:tc>
          <w:tcPr>
            <w:tcW w:w="1274" w:type="dxa"/>
            <w:gridSpan w:val="2"/>
            <w:tcBorders>
              <w:top w:val="single" w:sz="6" w:space="0" w:color="000000"/>
              <w:left w:val="single" w:sz="6" w:space="0" w:color="000000"/>
              <w:bottom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w:t>
            </w:r>
          </w:p>
        </w:tc>
        <w:tc>
          <w:tcPr>
            <w:tcW w:w="1278" w:type="dxa"/>
            <w:tcBorders>
              <w:top w:val="single" w:sz="6" w:space="0" w:color="000000"/>
              <w:left w:val="single" w:sz="6" w:space="0" w:color="000000"/>
              <w:bottom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57 500</w:t>
            </w:r>
          </w:p>
        </w:tc>
        <w:tc>
          <w:tcPr>
            <w:tcW w:w="1306" w:type="dxa"/>
            <w:gridSpan w:val="2"/>
            <w:tcBorders>
              <w:top w:val="single" w:sz="6" w:space="0" w:color="000000"/>
              <w:left w:val="single" w:sz="6" w:space="0" w:color="000000"/>
              <w:bottom w:val="double" w:sz="6" w:space="0" w:color="000000"/>
              <w:right w:val="double" w:sz="6" w:space="0" w:color="000000"/>
            </w:tcBorders>
            <w:shd w:val="clear" w:color="auto" w:fill="auto"/>
            <w:vAlign w:val="center"/>
          </w:tcPr>
          <w:p w:rsidR="006806F2" w:rsidRPr="006806F2" w:rsidRDefault="006806F2" w:rsidP="006806F2">
            <w:pPr>
              <w:snapToGrid w:val="0"/>
              <w:spacing w:line="276" w:lineRule="auto"/>
              <w:jc w:val="center"/>
              <w:rPr>
                <w:sz w:val="20"/>
                <w:szCs w:val="20"/>
              </w:rPr>
            </w:pPr>
            <w:r w:rsidRPr="006806F2">
              <w:rPr>
                <w:sz w:val="20"/>
                <w:szCs w:val="20"/>
              </w:rPr>
              <w:t>-</w:t>
            </w:r>
          </w:p>
        </w:tc>
      </w:tr>
    </w:tbl>
    <w:p w:rsidR="001415C2" w:rsidRPr="00DC29C0" w:rsidRDefault="001415C2" w:rsidP="002E412F">
      <w:pPr>
        <w:spacing w:line="276" w:lineRule="auto"/>
        <w:jc w:val="center"/>
        <w:rPr>
          <w:i/>
          <w:sz w:val="20"/>
          <w:szCs w:val="20"/>
        </w:rPr>
      </w:pPr>
      <w:r w:rsidRPr="00DC29C0">
        <w:rPr>
          <w:i/>
          <w:sz w:val="20"/>
          <w:szCs w:val="20"/>
        </w:rPr>
        <w:t>Źródło: opracowanie własne Ośrodka.</w:t>
      </w:r>
    </w:p>
    <w:p w:rsidR="00CC16BC" w:rsidRDefault="006E7B29" w:rsidP="001415C2">
      <w:pPr>
        <w:spacing w:line="276" w:lineRule="auto"/>
        <w:jc w:val="both"/>
        <w:rPr>
          <w:sz w:val="23"/>
          <w:szCs w:val="23"/>
        </w:rPr>
      </w:pPr>
      <w:r w:rsidRPr="00DC29C0">
        <w:rPr>
          <w:sz w:val="23"/>
          <w:szCs w:val="23"/>
        </w:rPr>
        <w:tab/>
      </w:r>
    </w:p>
    <w:p w:rsidR="001415C2" w:rsidRPr="00DC29C0" w:rsidRDefault="001415C2" w:rsidP="001415C2">
      <w:pPr>
        <w:spacing w:line="276" w:lineRule="auto"/>
        <w:jc w:val="both"/>
        <w:rPr>
          <w:sz w:val="23"/>
          <w:szCs w:val="23"/>
        </w:rPr>
      </w:pPr>
      <w:r w:rsidRPr="00DC29C0">
        <w:rPr>
          <w:sz w:val="23"/>
          <w:szCs w:val="23"/>
        </w:rPr>
        <w:t>Pomoc w formie dożywiania przyznawano na podstawie przeprowadzonego wywiadu środowiskowego, tj. na zasadach określonych w Uchwale Rady Ministrów o ustanowieniu programu wieloletniego „Pomoc państwa w zakresie dożywiania” oraz w ust</w:t>
      </w:r>
      <w:r w:rsidR="003A1329" w:rsidRPr="00DC29C0">
        <w:rPr>
          <w:sz w:val="23"/>
          <w:szCs w:val="23"/>
        </w:rPr>
        <w:t>awie o pom</w:t>
      </w:r>
      <w:r w:rsidR="008D0D17">
        <w:rPr>
          <w:sz w:val="23"/>
          <w:szCs w:val="23"/>
        </w:rPr>
        <w:t>ocy społecznej. W 2019</w:t>
      </w:r>
      <w:r w:rsidRPr="00DC29C0">
        <w:rPr>
          <w:sz w:val="23"/>
          <w:szCs w:val="23"/>
        </w:rPr>
        <w:t xml:space="preserve"> roku w ramach programu „</w:t>
      </w:r>
      <w:r w:rsidR="008D0D17">
        <w:rPr>
          <w:sz w:val="23"/>
          <w:szCs w:val="23"/>
        </w:rPr>
        <w:t>Posiłek w szkole i w domu” objęto pomocą w </w:t>
      </w:r>
      <w:r w:rsidRPr="00DC29C0">
        <w:rPr>
          <w:sz w:val="23"/>
          <w:szCs w:val="23"/>
        </w:rPr>
        <w:t xml:space="preserve">formie gorącego posiłku </w:t>
      </w:r>
      <w:r w:rsidR="008D0D17">
        <w:rPr>
          <w:b/>
          <w:sz w:val="23"/>
          <w:szCs w:val="23"/>
        </w:rPr>
        <w:t>459</w:t>
      </w:r>
      <w:r w:rsidRPr="00DC29C0">
        <w:rPr>
          <w:b/>
          <w:sz w:val="23"/>
          <w:szCs w:val="23"/>
        </w:rPr>
        <w:t xml:space="preserve"> osób</w:t>
      </w:r>
      <w:r w:rsidRPr="00DC29C0">
        <w:rPr>
          <w:sz w:val="23"/>
          <w:szCs w:val="23"/>
        </w:rPr>
        <w:t>, które otrzymały pomoc o łącznej kwocie</w:t>
      </w:r>
      <w:r w:rsidR="003A1329" w:rsidRPr="00DC29C0">
        <w:rPr>
          <w:b/>
          <w:sz w:val="23"/>
          <w:szCs w:val="23"/>
        </w:rPr>
        <w:t>2</w:t>
      </w:r>
      <w:r w:rsidR="008D0D17">
        <w:rPr>
          <w:b/>
          <w:sz w:val="23"/>
          <w:szCs w:val="23"/>
        </w:rPr>
        <w:t>30 670</w:t>
      </w:r>
      <w:r w:rsidR="006E7B29" w:rsidRPr="00DC29C0">
        <w:rPr>
          <w:b/>
          <w:bCs/>
          <w:sz w:val="23"/>
          <w:szCs w:val="23"/>
        </w:rPr>
        <w:t> </w:t>
      </w:r>
      <w:r w:rsidRPr="00DC29C0">
        <w:rPr>
          <w:b/>
          <w:bCs/>
          <w:sz w:val="23"/>
          <w:szCs w:val="23"/>
        </w:rPr>
        <w:t>zł</w:t>
      </w:r>
      <w:r w:rsidR="008D0D17">
        <w:rPr>
          <w:sz w:val="23"/>
          <w:szCs w:val="23"/>
        </w:rPr>
        <w:t xml:space="preserve"> (z </w:t>
      </w:r>
      <w:r w:rsidRPr="00DC29C0">
        <w:rPr>
          <w:sz w:val="23"/>
          <w:szCs w:val="23"/>
        </w:rPr>
        <w:t xml:space="preserve">tego środki własne </w:t>
      </w:r>
      <w:r w:rsidR="008D0D17" w:rsidRPr="008D0D17">
        <w:rPr>
          <w:b/>
          <w:sz w:val="23"/>
          <w:szCs w:val="23"/>
        </w:rPr>
        <w:t>64 750</w:t>
      </w:r>
      <w:r w:rsidRPr="00DC29C0">
        <w:rPr>
          <w:b/>
          <w:sz w:val="23"/>
          <w:szCs w:val="23"/>
        </w:rPr>
        <w:t xml:space="preserve"> zł</w:t>
      </w:r>
      <w:r w:rsidRPr="00DC29C0">
        <w:rPr>
          <w:sz w:val="23"/>
          <w:szCs w:val="23"/>
        </w:rPr>
        <w:t xml:space="preserve">, dotacja </w:t>
      </w:r>
      <w:r w:rsidR="008D0D17" w:rsidRPr="008D0D17">
        <w:rPr>
          <w:b/>
          <w:sz w:val="23"/>
          <w:szCs w:val="23"/>
        </w:rPr>
        <w:t>165 920</w:t>
      </w:r>
      <w:r w:rsidRPr="00DC29C0">
        <w:rPr>
          <w:b/>
          <w:sz w:val="23"/>
          <w:szCs w:val="23"/>
        </w:rPr>
        <w:t xml:space="preserve"> zł</w:t>
      </w:r>
      <w:r w:rsidRPr="00DC29C0">
        <w:rPr>
          <w:sz w:val="23"/>
          <w:szCs w:val="23"/>
        </w:rPr>
        <w:t xml:space="preserve">). </w:t>
      </w:r>
    </w:p>
    <w:p w:rsidR="001415C2" w:rsidRPr="00DC29C0" w:rsidRDefault="001415C2" w:rsidP="001415C2">
      <w:pPr>
        <w:spacing w:line="276" w:lineRule="auto"/>
        <w:jc w:val="both"/>
        <w:rPr>
          <w:sz w:val="23"/>
          <w:szCs w:val="23"/>
        </w:rPr>
      </w:pPr>
    </w:p>
    <w:p w:rsidR="001415C2" w:rsidRPr="00DC29C0" w:rsidRDefault="001415C2" w:rsidP="001415C2">
      <w:pPr>
        <w:spacing w:line="276" w:lineRule="auto"/>
        <w:jc w:val="both"/>
        <w:rPr>
          <w:sz w:val="23"/>
          <w:szCs w:val="23"/>
        </w:rPr>
      </w:pPr>
      <w:r w:rsidRPr="00DC29C0">
        <w:rPr>
          <w:sz w:val="23"/>
          <w:szCs w:val="23"/>
        </w:rPr>
        <w:t>Dożywia</w:t>
      </w:r>
      <w:r w:rsidR="004D3E6C" w:rsidRPr="00DC29C0">
        <w:rPr>
          <w:sz w:val="23"/>
          <w:szCs w:val="23"/>
        </w:rPr>
        <w:t>nie prowadzone było łącznie w 3</w:t>
      </w:r>
      <w:r w:rsidR="00145CC3">
        <w:rPr>
          <w:sz w:val="23"/>
          <w:szCs w:val="23"/>
        </w:rPr>
        <w:t>9</w:t>
      </w:r>
      <w:r w:rsidRPr="00DC29C0">
        <w:rPr>
          <w:sz w:val="23"/>
          <w:szCs w:val="23"/>
        </w:rPr>
        <w:t xml:space="preserve"> placówkach na terenie miasta Dębica, w tym:</w:t>
      </w:r>
    </w:p>
    <w:p w:rsidR="001415C2" w:rsidRPr="00DC29C0" w:rsidRDefault="00145CC3" w:rsidP="00C106A3">
      <w:pPr>
        <w:numPr>
          <w:ilvl w:val="0"/>
          <w:numId w:val="7"/>
        </w:numPr>
        <w:spacing w:line="276" w:lineRule="auto"/>
        <w:jc w:val="both"/>
        <w:rPr>
          <w:sz w:val="23"/>
          <w:szCs w:val="23"/>
        </w:rPr>
      </w:pPr>
      <w:r>
        <w:rPr>
          <w:sz w:val="23"/>
          <w:szCs w:val="23"/>
        </w:rPr>
        <w:t>1 żłobku i 13</w:t>
      </w:r>
      <w:r w:rsidR="00FC04CE" w:rsidRPr="00DC29C0">
        <w:rPr>
          <w:sz w:val="23"/>
          <w:szCs w:val="23"/>
        </w:rPr>
        <w:t xml:space="preserve"> przedszkolach</w:t>
      </w:r>
      <w:r w:rsidR="001415C2" w:rsidRPr="00DC29C0">
        <w:rPr>
          <w:sz w:val="23"/>
          <w:szCs w:val="23"/>
        </w:rPr>
        <w:t>,</w:t>
      </w:r>
    </w:p>
    <w:p w:rsidR="001415C2" w:rsidRPr="00DC29C0" w:rsidRDefault="00145CC3" w:rsidP="00C106A3">
      <w:pPr>
        <w:numPr>
          <w:ilvl w:val="0"/>
          <w:numId w:val="7"/>
        </w:numPr>
        <w:spacing w:line="276" w:lineRule="auto"/>
        <w:jc w:val="both"/>
        <w:rPr>
          <w:sz w:val="23"/>
          <w:szCs w:val="23"/>
        </w:rPr>
      </w:pPr>
      <w:r>
        <w:rPr>
          <w:sz w:val="23"/>
          <w:szCs w:val="23"/>
        </w:rPr>
        <w:t>20</w:t>
      </w:r>
      <w:r w:rsidR="001415C2" w:rsidRPr="00DC29C0">
        <w:rPr>
          <w:sz w:val="23"/>
          <w:szCs w:val="23"/>
        </w:rPr>
        <w:t xml:space="preserve"> szkołach,</w:t>
      </w:r>
    </w:p>
    <w:p w:rsidR="001415C2" w:rsidRPr="00DC29C0" w:rsidRDefault="00674E5C" w:rsidP="00C106A3">
      <w:pPr>
        <w:numPr>
          <w:ilvl w:val="0"/>
          <w:numId w:val="7"/>
        </w:numPr>
        <w:spacing w:line="276" w:lineRule="auto"/>
        <w:jc w:val="both"/>
        <w:rPr>
          <w:sz w:val="23"/>
          <w:szCs w:val="23"/>
        </w:rPr>
      </w:pPr>
      <w:r w:rsidRPr="00DC29C0">
        <w:rPr>
          <w:sz w:val="23"/>
          <w:szCs w:val="23"/>
        </w:rPr>
        <w:t>5</w:t>
      </w:r>
      <w:r w:rsidR="001415C2" w:rsidRPr="00DC29C0">
        <w:rPr>
          <w:sz w:val="23"/>
          <w:szCs w:val="23"/>
        </w:rPr>
        <w:t xml:space="preserve"> innych placówkach - ośrodkach wsparcia: (Środowiskowy Dom Samopomocy, </w:t>
      </w:r>
      <w:r w:rsidR="0063500B" w:rsidRPr="00DC29C0">
        <w:rPr>
          <w:sz w:val="23"/>
          <w:szCs w:val="23"/>
        </w:rPr>
        <w:t>Dzienny Dom Senior +, Dom Dziennego Pobytu „Dom Seniora”</w:t>
      </w:r>
      <w:r w:rsidR="001415C2" w:rsidRPr="00DC29C0">
        <w:rPr>
          <w:sz w:val="23"/>
          <w:szCs w:val="23"/>
        </w:rPr>
        <w:t xml:space="preserve">, Placówka Wsparcia </w:t>
      </w:r>
      <w:r w:rsidR="00D52B2A">
        <w:rPr>
          <w:sz w:val="23"/>
          <w:szCs w:val="23"/>
        </w:rPr>
        <w:t>Dziennego „Promyki Nadziei” oraz w Spółdzielni Socjalnej „Bergamotka”</w:t>
      </w:r>
      <w:r w:rsidR="001415C2" w:rsidRPr="00DC29C0">
        <w:rPr>
          <w:sz w:val="23"/>
          <w:szCs w:val="23"/>
        </w:rPr>
        <w:t xml:space="preserve"> w Dębicy). </w:t>
      </w:r>
    </w:p>
    <w:p w:rsidR="001415C2" w:rsidRPr="00DC29C0" w:rsidRDefault="001415C2" w:rsidP="001415C2">
      <w:pPr>
        <w:spacing w:line="276" w:lineRule="auto"/>
        <w:ind w:firstLine="708"/>
        <w:jc w:val="both"/>
        <w:rPr>
          <w:sz w:val="23"/>
          <w:szCs w:val="23"/>
        </w:rPr>
      </w:pPr>
    </w:p>
    <w:p w:rsidR="001415C2" w:rsidRPr="00DC29C0" w:rsidRDefault="001415C2" w:rsidP="001415C2">
      <w:pPr>
        <w:spacing w:line="276" w:lineRule="auto"/>
        <w:ind w:firstLine="708"/>
        <w:jc w:val="both"/>
        <w:rPr>
          <w:sz w:val="23"/>
          <w:szCs w:val="23"/>
        </w:rPr>
      </w:pPr>
      <w:r w:rsidRPr="00DC29C0">
        <w:rPr>
          <w:sz w:val="23"/>
          <w:szCs w:val="23"/>
        </w:rPr>
        <w:t>Posiłek zapewniany jest w f</w:t>
      </w:r>
      <w:r w:rsidR="00663195" w:rsidRPr="00DC29C0">
        <w:rPr>
          <w:sz w:val="23"/>
          <w:szCs w:val="23"/>
        </w:rPr>
        <w:t xml:space="preserve">ormie pełnego obiadu w żłobku, </w:t>
      </w:r>
      <w:r w:rsidRPr="00DC29C0">
        <w:rPr>
          <w:sz w:val="23"/>
          <w:szCs w:val="23"/>
        </w:rPr>
        <w:t>przedszkolach</w:t>
      </w:r>
      <w:r w:rsidR="00674E5C" w:rsidRPr="00DC29C0">
        <w:rPr>
          <w:sz w:val="23"/>
          <w:szCs w:val="23"/>
        </w:rPr>
        <w:t xml:space="preserve"> i szkołach oraz </w:t>
      </w:r>
      <w:r w:rsidRPr="00DC29C0">
        <w:rPr>
          <w:sz w:val="23"/>
          <w:szCs w:val="23"/>
        </w:rPr>
        <w:t xml:space="preserve">jednego </w:t>
      </w:r>
      <w:r w:rsidR="00674E5C" w:rsidRPr="00DC29C0">
        <w:rPr>
          <w:sz w:val="23"/>
          <w:szCs w:val="23"/>
        </w:rPr>
        <w:t xml:space="preserve">dania </w:t>
      </w:r>
      <w:r w:rsidRPr="00DC29C0">
        <w:rPr>
          <w:sz w:val="23"/>
          <w:szCs w:val="23"/>
        </w:rPr>
        <w:t xml:space="preserve">gorącego </w:t>
      </w:r>
      <w:r w:rsidR="00674E5C" w:rsidRPr="00DC29C0">
        <w:rPr>
          <w:sz w:val="23"/>
          <w:szCs w:val="23"/>
        </w:rPr>
        <w:t xml:space="preserve">w szkołach, </w:t>
      </w:r>
      <w:r w:rsidR="00663195" w:rsidRPr="00DC29C0">
        <w:rPr>
          <w:sz w:val="23"/>
          <w:szCs w:val="23"/>
        </w:rPr>
        <w:t>barze oraz w  p</w:t>
      </w:r>
      <w:r w:rsidRPr="00DC29C0">
        <w:rPr>
          <w:sz w:val="23"/>
          <w:szCs w:val="23"/>
        </w:rPr>
        <w:t>lacówkach wspa</w:t>
      </w:r>
      <w:r w:rsidR="00663195" w:rsidRPr="00DC29C0">
        <w:rPr>
          <w:sz w:val="23"/>
          <w:szCs w:val="23"/>
        </w:rPr>
        <w:t>rcia dziennego</w:t>
      </w:r>
      <w:r w:rsidRPr="00DC29C0">
        <w:rPr>
          <w:sz w:val="23"/>
          <w:szCs w:val="23"/>
        </w:rPr>
        <w:t xml:space="preserve">. Najwięcej osób skorzystało z pełnego obiadu, tj. </w:t>
      </w:r>
      <w:r w:rsidR="00DA4DD3">
        <w:rPr>
          <w:sz w:val="23"/>
          <w:szCs w:val="23"/>
        </w:rPr>
        <w:t>388</w:t>
      </w:r>
      <w:r w:rsidRPr="00DC29C0">
        <w:rPr>
          <w:sz w:val="23"/>
          <w:szCs w:val="23"/>
        </w:rPr>
        <w:t xml:space="preserve"> dzieci w przedszkolach i szkołach.</w:t>
      </w:r>
    </w:p>
    <w:p w:rsidR="001415C2" w:rsidRPr="00DC29C0" w:rsidRDefault="001415C2" w:rsidP="001415C2">
      <w:pPr>
        <w:spacing w:line="276" w:lineRule="auto"/>
        <w:ind w:firstLine="340"/>
        <w:jc w:val="both"/>
        <w:rPr>
          <w:sz w:val="23"/>
          <w:szCs w:val="23"/>
        </w:rPr>
      </w:pPr>
      <w:bookmarkStart w:id="43" w:name="__RefHeading___Toc411252576"/>
      <w:bookmarkEnd w:id="43"/>
      <w:r w:rsidRPr="00DC29C0">
        <w:rPr>
          <w:sz w:val="23"/>
          <w:szCs w:val="23"/>
        </w:rPr>
        <w:t xml:space="preserve">W przypadku braku możliwości zapewnienia posiłku lub gdy przyznanie pomocy w formie posiłku było nieuzasadnione ze względu na sytuację osobistą lub rodzinną Miejski Ośrodek Pomocy Społecznej przyznawał finansową pomoc w formie zasiłku celowego z przeznaczeniem na zakup posiłku lub żywności (w okresie wakacyjnym – lipiec i sierpień oraz w miesiącach październik, listopad i grudzień). Pomoc w tej formie otrzymały </w:t>
      </w:r>
      <w:r w:rsidR="00DA4DD3">
        <w:rPr>
          <w:sz w:val="23"/>
          <w:szCs w:val="23"/>
        </w:rPr>
        <w:t>493</w:t>
      </w:r>
      <w:r w:rsidR="000A1500" w:rsidRPr="00DC29C0">
        <w:rPr>
          <w:sz w:val="23"/>
          <w:szCs w:val="23"/>
        </w:rPr>
        <w:t>rodzin</w:t>
      </w:r>
      <w:r w:rsidR="00DA4DD3">
        <w:rPr>
          <w:sz w:val="23"/>
          <w:szCs w:val="23"/>
        </w:rPr>
        <w:t>y</w:t>
      </w:r>
      <w:r w:rsidRPr="00DC29C0">
        <w:rPr>
          <w:sz w:val="23"/>
          <w:szCs w:val="23"/>
        </w:rPr>
        <w:t xml:space="preserve"> (</w:t>
      </w:r>
      <w:r w:rsidR="00DA4DD3">
        <w:rPr>
          <w:sz w:val="23"/>
          <w:szCs w:val="23"/>
        </w:rPr>
        <w:t>870</w:t>
      </w:r>
      <w:r w:rsidRPr="00DC29C0">
        <w:rPr>
          <w:sz w:val="23"/>
          <w:szCs w:val="23"/>
        </w:rPr>
        <w:t xml:space="preserve"> osób w tych rodzinach), tj. </w:t>
      </w:r>
      <w:r w:rsidR="00DA4DD3">
        <w:rPr>
          <w:b/>
          <w:sz w:val="23"/>
          <w:szCs w:val="23"/>
        </w:rPr>
        <w:t>1 609</w:t>
      </w:r>
      <w:r w:rsidRPr="00DC29C0">
        <w:rPr>
          <w:b/>
          <w:sz w:val="23"/>
          <w:szCs w:val="23"/>
        </w:rPr>
        <w:t xml:space="preserve"> świadczeń. Średni koszt jedneg</w:t>
      </w:r>
      <w:r w:rsidR="00DA4DD3">
        <w:rPr>
          <w:b/>
          <w:sz w:val="23"/>
          <w:szCs w:val="23"/>
        </w:rPr>
        <w:t>o świadczenia pieniężnego w 2019</w:t>
      </w:r>
      <w:r w:rsidRPr="00DC29C0">
        <w:rPr>
          <w:b/>
          <w:sz w:val="23"/>
          <w:szCs w:val="23"/>
        </w:rPr>
        <w:t xml:space="preserve"> roku wyniósł </w:t>
      </w:r>
      <w:r w:rsidR="00DA4DD3">
        <w:rPr>
          <w:b/>
          <w:sz w:val="23"/>
          <w:szCs w:val="23"/>
        </w:rPr>
        <w:t>200,80</w:t>
      </w:r>
      <w:r w:rsidRPr="00DC29C0">
        <w:rPr>
          <w:b/>
          <w:sz w:val="23"/>
          <w:szCs w:val="23"/>
        </w:rPr>
        <w:t xml:space="preserve"> zł. </w:t>
      </w:r>
    </w:p>
    <w:p w:rsidR="00551D15" w:rsidRPr="00DC29C0" w:rsidRDefault="00551D15" w:rsidP="00551D15">
      <w:bookmarkStart w:id="44" w:name="__RefHeading___Toc411252577"/>
    </w:p>
    <w:p w:rsidR="008D0D17" w:rsidRDefault="008D0D17" w:rsidP="00DF172B">
      <w:pPr>
        <w:pStyle w:val="Legenda"/>
        <w:jc w:val="center"/>
        <w:rPr>
          <w:b/>
          <w:i w:val="0"/>
          <w:sz w:val="22"/>
          <w:szCs w:val="22"/>
        </w:rPr>
      </w:pPr>
      <w:bookmarkStart w:id="45" w:name="_Toc509568958"/>
      <w:bookmarkStart w:id="46" w:name="_Toc509569796"/>
    </w:p>
    <w:p w:rsidR="008D0D17" w:rsidRDefault="008D0D17" w:rsidP="00DF172B">
      <w:pPr>
        <w:pStyle w:val="Legenda"/>
        <w:jc w:val="center"/>
        <w:rPr>
          <w:b/>
          <w:i w:val="0"/>
          <w:sz w:val="22"/>
          <w:szCs w:val="22"/>
        </w:rPr>
      </w:pPr>
    </w:p>
    <w:p w:rsidR="008D0D17" w:rsidRDefault="008D0D17" w:rsidP="00DF172B">
      <w:pPr>
        <w:pStyle w:val="Legenda"/>
        <w:jc w:val="center"/>
        <w:rPr>
          <w:b/>
          <w:i w:val="0"/>
          <w:sz w:val="22"/>
          <w:szCs w:val="22"/>
        </w:rPr>
      </w:pPr>
    </w:p>
    <w:p w:rsidR="005C5110" w:rsidRDefault="005C5110" w:rsidP="00D6341E">
      <w:pPr>
        <w:pStyle w:val="Legenda"/>
        <w:jc w:val="center"/>
        <w:rPr>
          <w:b/>
          <w:i w:val="0"/>
          <w:sz w:val="22"/>
          <w:szCs w:val="22"/>
        </w:rPr>
      </w:pPr>
    </w:p>
    <w:p w:rsidR="00C126FB" w:rsidRPr="00D6341E" w:rsidRDefault="00DF172B" w:rsidP="00D6341E">
      <w:pPr>
        <w:pStyle w:val="Legenda"/>
        <w:jc w:val="center"/>
        <w:rPr>
          <w:b/>
          <w:i w:val="0"/>
          <w:sz w:val="22"/>
          <w:szCs w:val="22"/>
          <w:lang w:eastAsia="pl-PL"/>
        </w:rPr>
      </w:pPr>
      <w:r w:rsidRPr="00DC29C0">
        <w:rPr>
          <w:b/>
          <w:i w:val="0"/>
          <w:sz w:val="22"/>
          <w:szCs w:val="22"/>
        </w:rPr>
        <w:lastRenderedPageBreak/>
        <w:t xml:space="preserve">Wykres Nr </w:t>
      </w:r>
      <w:r w:rsidR="00382B09">
        <w:rPr>
          <w:b/>
          <w:i w:val="0"/>
          <w:sz w:val="22"/>
          <w:szCs w:val="22"/>
        </w:rPr>
        <w:t>5</w:t>
      </w:r>
      <w:r w:rsidR="001415C2" w:rsidRPr="00DC29C0">
        <w:rPr>
          <w:b/>
          <w:i w:val="0"/>
          <w:sz w:val="22"/>
          <w:szCs w:val="22"/>
        </w:rPr>
        <w:t xml:space="preserve">. Rzeczywista liczba osób </w:t>
      </w:r>
      <w:r w:rsidR="00FA6EEB" w:rsidRPr="00DC29C0">
        <w:rPr>
          <w:b/>
          <w:i w:val="0"/>
          <w:sz w:val="22"/>
          <w:szCs w:val="22"/>
        </w:rPr>
        <w:t>objętyc</w:t>
      </w:r>
      <w:r w:rsidR="00D6341E">
        <w:rPr>
          <w:b/>
          <w:i w:val="0"/>
          <w:sz w:val="22"/>
          <w:szCs w:val="22"/>
        </w:rPr>
        <w:t>h programem w latach 2017 – 2019</w:t>
      </w:r>
      <w:r w:rsidR="001415C2" w:rsidRPr="00DC29C0">
        <w:rPr>
          <w:b/>
          <w:i w:val="0"/>
          <w:sz w:val="22"/>
          <w:szCs w:val="22"/>
        </w:rPr>
        <w:t>.</w:t>
      </w:r>
      <w:bookmarkEnd w:id="44"/>
      <w:bookmarkEnd w:id="45"/>
      <w:bookmarkEnd w:id="46"/>
    </w:p>
    <w:p w:rsidR="00D6341E" w:rsidRDefault="008A5674" w:rsidP="001415C2">
      <w:pPr>
        <w:spacing w:line="276" w:lineRule="auto"/>
        <w:ind w:firstLine="340"/>
        <w:jc w:val="center"/>
        <w:rPr>
          <w:i/>
          <w:sz w:val="20"/>
          <w:szCs w:val="20"/>
        </w:rPr>
      </w:pPr>
      <w:r w:rsidRPr="008D3FCE">
        <w:rPr>
          <w:noProof/>
          <w:lang w:eastAsia="pl-PL"/>
        </w:rPr>
        <w:drawing>
          <wp:inline distT="0" distB="0" distL="0" distR="0">
            <wp:extent cx="5379720" cy="3162300"/>
            <wp:effectExtent l="0" t="0" r="0" b="0"/>
            <wp:docPr id="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15C2" w:rsidRPr="00DC29C0" w:rsidRDefault="001415C2" w:rsidP="001415C2">
      <w:pPr>
        <w:spacing w:line="276" w:lineRule="auto"/>
        <w:ind w:firstLine="340"/>
        <w:jc w:val="center"/>
        <w:rPr>
          <w:i/>
          <w:sz w:val="20"/>
          <w:szCs w:val="20"/>
        </w:rPr>
      </w:pPr>
      <w:r w:rsidRPr="00DC29C0">
        <w:rPr>
          <w:i/>
          <w:sz w:val="20"/>
          <w:szCs w:val="20"/>
        </w:rPr>
        <w:t xml:space="preserve">Źródło: Sprawozdania </w:t>
      </w:r>
      <w:proofErr w:type="spellStart"/>
      <w:r w:rsidRPr="00DC29C0">
        <w:rPr>
          <w:i/>
          <w:sz w:val="20"/>
          <w:szCs w:val="20"/>
        </w:rPr>
        <w:t>MPiPS</w:t>
      </w:r>
      <w:proofErr w:type="spellEnd"/>
      <w:r w:rsidRPr="00DC29C0">
        <w:rPr>
          <w:i/>
          <w:sz w:val="20"/>
          <w:szCs w:val="20"/>
        </w:rPr>
        <w:t>.</w:t>
      </w:r>
      <w:bookmarkStart w:id="47" w:name="__RefHeading___Toc411252578"/>
    </w:p>
    <w:p w:rsidR="001415C2" w:rsidRPr="00DC29C0" w:rsidRDefault="001415C2" w:rsidP="001415C2">
      <w:pPr>
        <w:spacing w:line="276" w:lineRule="auto"/>
        <w:ind w:firstLine="340"/>
        <w:jc w:val="both"/>
        <w:rPr>
          <w:i/>
          <w:sz w:val="23"/>
          <w:szCs w:val="23"/>
        </w:rPr>
      </w:pPr>
    </w:p>
    <w:p w:rsidR="001415C2" w:rsidRPr="00DC29C0" w:rsidRDefault="00DF172B" w:rsidP="00633E69">
      <w:pPr>
        <w:pStyle w:val="Legenda"/>
        <w:jc w:val="both"/>
        <w:rPr>
          <w:b/>
          <w:i w:val="0"/>
          <w:sz w:val="22"/>
          <w:szCs w:val="22"/>
        </w:rPr>
      </w:pPr>
      <w:r w:rsidRPr="00DC29C0">
        <w:rPr>
          <w:b/>
          <w:i w:val="0"/>
          <w:sz w:val="22"/>
          <w:szCs w:val="22"/>
        </w:rPr>
        <w:t>Tabela Nr</w:t>
      </w:r>
      <w:r w:rsidR="005C5110">
        <w:rPr>
          <w:b/>
          <w:i w:val="0"/>
          <w:sz w:val="22"/>
          <w:szCs w:val="22"/>
        </w:rPr>
        <w:t xml:space="preserve"> 20</w:t>
      </w:r>
      <w:r w:rsidR="001415C2" w:rsidRPr="00DC29C0">
        <w:rPr>
          <w:b/>
          <w:i w:val="0"/>
          <w:sz w:val="22"/>
          <w:szCs w:val="22"/>
        </w:rPr>
        <w:t>. Pomoc w formie zasiłku celowego „Pomoc pa</w:t>
      </w:r>
      <w:r w:rsidRPr="00DC29C0">
        <w:rPr>
          <w:b/>
          <w:i w:val="0"/>
          <w:sz w:val="22"/>
          <w:szCs w:val="22"/>
        </w:rPr>
        <w:t>ństwa w zakresie dożywi</w:t>
      </w:r>
      <w:r w:rsidR="00300C84" w:rsidRPr="00DC29C0">
        <w:rPr>
          <w:b/>
          <w:i w:val="0"/>
          <w:sz w:val="22"/>
          <w:szCs w:val="22"/>
        </w:rPr>
        <w:t>ania</w:t>
      </w:r>
      <w:r w:rsidR="00D6341E">
        <w:rPr>
          <w:b/>
          <w:i w:val="0"/>
          <w:sz w:val="22"/>
          <w:szCs w:val="22"/>
        </w:rPr>
        <w:t>/”Posiłek w szkole i w domu”</w:t>
      </w:r>
      <w:r w:rsidR="00EF2A6D">
        <w:rPr>
          <w:b/>
          <w:i w:val="0"/>
          <w:sz w:val="22"/>
          <w:szCs w:val="22"/>
        </w:rPr>
        <w:t xml:space="preserve">  </w:t>
      </w:r>
      <w:r w:rsidR="005C5110">
        <w:rPr>
          <w:b/>
          <w:i w:val="0"/>
          <w:sz w:val="22"/>
          <w:szCs w:val="22"/>
        </w:rPr>
        <w:t>w latach 2017</w:t>
      </w:r>
      <w:r w:rsidR="00EF2A6D">
        <w:rPr>
          <w:b/>
          <w:i w:val="0"/>
          <w:sz w:val="22"/>
          <w:szCs w:val="22"/>
        </w:rPr>
        <w:t xml:space="preserve"> - 2019</w:t>
      </w:r>
      <w:r w:rsidR="001415C2" w:rsidRPr="00DC29C0">
        <w:rPr>
          <w:b/>
          <w:i w:val="0"/>
          <w:sz w:val="22"/>
          <w:szCs w:val="22"/>
        </w:rPr>
        <w:t>.</w:t>
      </w:r>
      <w:bookmarkEnd w:id="47"/>
    </w:p>
    <w:tbl>
      <w:tblPr>
        <w:tblW w:w="8482" w:type="dxa"/>
        <w:jc w:val="center"/>
        <w:tblLayout w:type="fixed"/>
        <w:tblLook w:val="0000" w:firstRow="0" w:lastRow="0" w:firstColumn="0" w:lastColumn="0" w:noHBand="0" w:noVBand="0"/>
      </w:tblPr>
      <w:tblGrid>
        <w:gridCol w:w="3379"/>
        <w:gridCol w:w="1842"/>
        <w:gridCol w:w="1701"/>
        <w:gridCol w:w="1560"/>
      </w:tblGrid>
      <w:tr w:rsidR="00A81263" w:rsidRPr="00A81263" w:rsidTr="00D6341E">
        <w:trPr>
          <w:cantSplit/>
          <w:trHeight w:val="305"/>
          <w:jc w:val="center"/>
        </w:trPr>
        <w:tc>
          <w:tcPr>
            <w:tcW w:w="3379" w:type="dxa"/>
            <w:vMerge w:val="restart"/>
            <w:tcBorders>
              <w:top w:val="double" w:sz="4" w:space="0" w:color="000000"/>
              <w:left w:val="double" w:sz="4" w:space="0" w:color="000000"/>
              <w:bottom w:val="double" w:sz="4" w:space="0" w:color="000000"/>
            </w:tcBorders>
            <w:shd w:val="clear" w:color="auto" w:fill="D6E3BC"/>
            <w:vAlign w:val="center"/>
          </w:tcPr>
          <w:p w:rsidR="00A81263" w:rsidRPr="00A81263" w:rsidRDefault="00A81263" w:rsidP="00A81263">
            <w:pPr>
              <w:spacing w:line="276" w:lineRule="auto"/>
              <w:jc w:val="center"/>
              <w:rPr>
                <w:b/>
              </w:rPr>
            </w:pPr>
            <w:r w:rsidRPr="00A81263">
              <w:rPr>
                <w:b/>
                <w:sz w:val="22"/>
                <w:szCs w:val="22"/>
              </w:rPr>
              <w:t>Wyszczególnienie</w:t>
            </w:r>
          </w:p>
        </w:tc>
        <w:tc>
          <w:tcPr>
            <w:tcW w:w="5103" w:type="dxa"/>
            <w:gridSpan w:val="3"/>
            <w:tcBorders>
              <w:top w:val="double" w:sz="4" w:space="0" w:color="000000"/>
              <w:left w:val="double" w:sz="4" w:space="0" w:color="000000"/>
              <w:bottom w:val="double" w:sz="4" w:space="0" w:color="000000"/>
              <w:right w:val="double" w:sz="4" w:space="0" w:color="000000"/>
            </w:tcBorders>
            <w:shd w:val="clear" w:color="auto" w:fill="D6E3BC"/>
            <w:vAlign w:val="center"/>
          </w:tcPr>
          <w:p w:rsidR="00A81263" w:rsidRPr="00A81263" w:rsidRDefault="00A81263" w:rsidP="00A81263">
            <w:pPr>
              <w:spacing w:line="276" w:lineRule="auto"/>
              <w:jc w:val="center"/>
              <w:rPr>
                <w:b/>
                <w:sz w:val="22"/>
                <w:szCs w:val="22"/>
              </w:rPr>
            </w:pPr>
            <w:r w:rsidRPr="00A81263">
              <w:rPr>
                <w:b/>
                <w:sz w:val="22"/>
                <w:szCs w:val="22"/>
              </w:rPr>
              <w:t xml:space="preserve">Zasiłek celowy </w:t>
            </w:r>
          </w:p>
        </w:tc>
      </w:tr>
      <w:tr w:rsidR="00A81263" w:rsidRPr="00A81263" w:rsidTr="00D6341E">
        <w:trPr>
          <w:cantSplit/>
          <w:trHeight w:val="385"/>
          <w:jc w:val="center"/>
        </w:trPr>
        <w:tc>
          <w:tcPr>
            <w:tcW w:w="3379" w:type="dxa"/>
            <w:vMerge/>
            <w:tcBorders>
              <w:top w:val="double" w:sz="4" w:space="0" w:color="000000"/>
              <w:left w:val="double" w:sz="4" w:space="0" w:color="000000"/>
              <w:bottom w:val="double" w:sz="4" w:space="0" w:color="000000"/>
            </w:tcBorders>
            <w:shd w:val="clear" w:color="auto" w:fill="D6E3BC"/>
            <w:vAlign w:val="center"/>
          </w:tcPr>
          <w:p w:rsidR="00A81263" w:rsidRPr="00A81263" w:rsidRDefault="00A81263" w:rsidP="00A81263">
            <w:pPr>
              <w:snapToGrid w:val="0"/>
              <w:spacing w:line="276" w:lineRule="auto"/>
              <w:jc w:val="center"/>
              <w:rPr>
                <w:b/>
              </w:rPr>
            </w:pPr>
          </w:p>
        </w:tc>
        <w:tc>
          <w:tcPr>
            <w:tcW w:w="1842" w:type="dxa"/>
            <w:tcBorders>
              <w:top w:val="double" w:sz="4" w:space="0" w:color="000000"/>
              <w:left w:val="double" w:sz="4" w:space="0" w:color="000000"/>
              <w:bottom w:val="double" w:sz="4" w:space="0" w:color="000000"/>
            </w:tcBorders>
            <w:shd w:val="clear" w:color="auto" w:fill="D6E3BC"/>
            <w:vAlign w:val="center"/>
          </w:tcPr>
          <w:p w:rsidR="00A81263" w:rsidRPr="00A81263" w:rsidRDefault="00A81263" w:rsidP="00A81263">
            <w:pPr>
              <w:spacing w:line="276" w:lineRule="auto"/>
              <w:jc w:val="center"/>
              <w:rPr>
                <w:b/>
              </w:rPr>
            </w:pPr>
            <w:r w:rsidRPr="00A81263">
              <w:rPr>
                <w:b/>
                <w:sz w:val="22"/>
                <w:szCs w:val="22"/>
              </w:rPr>
              <w:t>Rok 2017</w:t>
            </w:r>
          </w:p>
        </w:tc>
        <w:tc>
          <w:tcPr>
            <w:tcW w:w="1701" w:type="dxa"/>
            <w:tcBorders>
              <w:top w:val="double" w:sz="4" w:space="0" w:color="000000"/>
              <w:left w:val="double" w:sz="4" w:space="0" w:color="000000"/>
              <w:bottom w:val="double" w:sz="4" w:space="0" w:color="000000"/>
              <w:right w:val="double" w:sz="4" w:space="0" w:color="000000"/>
            </w:tcBorders>
            <w:shd w:val="clear" w:color="auto" w:fill="D6E3BC"/>
            <w:vAlign w:val="center"/>
          </w:tcPr>
          <w:p w:rsidR="00A81263" w:rsidRPr="00A81263" w:rsidRDefault="00A81263" w:rsidP="00A81263">
            <w:pPr>
              <w:spacing w:line="276" w:lineRule="auto"/>
              <w:jc w:val="center"/>
              <w:rPr>
                <w:b/>
              </w:rPr>
            </w:pPr>
            <w:r w:rsidRPr="00A81263">
              <w:rPr>
                <w:b/>
                <w:sz w:val="22"/>
                <w:szCs w:val="22"/>
              </w:rPr>
              <w:t>Rok 2018</w:t>
            </w:r>
          </w:p>
        </w:tc>
        <w:tc>
          <w:tcPr>
            <w:tcW w:w="1560" w:type="dxa"/>
            <w:tcBorders>
              <w:top w:val="double" w:sz="4" w:space="0" w:color="000000"/>
              <w:left w:val="double" w:sz="4" w:space="0" w:color="000000"/>
              <w:bottom w:val="double" w:sz="4" w:space="0" w:color="000000"/>
              <w:right w:val="double" w:sz="4" w:space="0" w:color="000000"/>
            </w:tcBorders>
            <w:shd w:val="clear" w:color="auto" w:fill="D6E3BC"/>
          </w:tcPr>
          <w:p w:rsidR="00A81263" w:rsidRPr="00A81263" w:rsidRDefault="00A81263" w:rsidP="00A81263">
            <w:pPr>
              <w:spacing w:line="276" w:lineRule="auto"/>
              <w:jc w:val="center"/>
              <w:rPr>
                <w:b/>
                <w:sz w:val="22"/>
                <w:szCs w:val="22"/>
              </w:rPr>
            </w:pPr>
            <w:r w:rsidRPr="00A81263">
              <w:rPr>
                <w:b/>
                <w:sz w:val="22"/>
                <w:szCs w:val="22"/>
              </w:rPr>
              <w:t>Rok 2019</w:t>
            </w:r>
          </w:p>
        </w:tc>
      </w:tr>
      <w:tr w:rsidR="00A81263" w:rsidRPr="00A81263" w:rsidTr="00D6341E">
        <w:trPr>
          <w:jc w:val="center"/>
        </w:trPr>
        <w:tc>
          <w:tcPr>
            <w:tcW w:w="3379" w:type="dxa"/>
            <w:tcBorders>
              <w:top w:val="double" w:sz="4" w:space="0" w:color="000000"/>
              <w:left w:val="double" w:sz="4" w:space="0" w:color="000000"/>
              <w:bottom w:val="double" w:sz="4" w:space="0" w:color="000000"/>
            </w:tcBorders>
            <w:shd w:val="clear" w:color="auto" w:fill="D9D9D9"/>
          </w:tcPr>
          <w:p w:rsidR="00A81263" w:rsidRPr="00A81263" w:rsidRDefault="00A81263" w:rsidP="00A81263">
            <w:pPr>
              <w:spacing w:line="276" w:lineRule="auto"/>
              <w:rPr>
                <w:b/>
              </w:rPr>
            </w:pPr>
            <w:r w:rsidRPr="00A81263">
              <w:rPr>
                <w:b/>
                <w:sz w:val="22"/>
                <w:szCs w:val="22"/>
              </w:rPr>
              <w:t>Liczba rodzin</w:t>
            </w:r>
          </w:p>
        </w:tc>
        <w:tc>
          <w:tcPr>
            <w:tcW w:w="1842" w:type="dxa"/>
            <w:tcBorders>
              <w:top w:val="double" w:sz="4" w:space="0" w:color="000000"/>
              <w:left w:val="double" w:sz="4" w:space="0" w:color="000000"/>
              <w:bottom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606</w:t>
            </w:r>
          </w:p>
        </w:tc>
        <w:tc>
          <w:tcPr>
            <w:tcW w:w="1701" w:type="dxa"/>
            <w:tcBorders>
              <w:top w:val="double" w:sz="4" w:space="0" w:color="000000"/>
              <w:left w:val="double" w:sz="4" w:space="0" w:color="000000"/>
              <w:bottom w:val="double" w:sz="4" w:space="0" w:color="000000"/>
              <w:right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569</w:t>
            </w:r>
          </w:p>
        </w:tc>
        <w:tc>
          <w:tcPr>
            <w:tcW w:w="1560" w:type="dxa"/>
            <w:tcBorders>
              <w:top w:val="double" w:sz="4" w:space="0" w:color="000000"/>
              <w:left w:val="double" w:sz="4" w:space="0" w:color="000000"/>
              <w:bottom w:val="double" w:sz="4" w:space="0" w:color="000000"/>
              <w:right w:val="double" w:sz="4" w:space="0" w:color="000000"/>
            </w:tcBorders>
          </w:tcPr>
          <w:p w:rsidR="00A81263" w:rsidRPr="00A81263" w:rsidRDefault="00A81263" w:rsidP="00A81263">
            <w:pPr>
              <w:snapToGrid w:val="0"/>
              <w:spacing w:line="276" w:lineRule="auto"/>
              <w:jc w:val="right"/>
              <w:rPr>
                <w:b/>
              </w:rPr>
            </w:pPr>
            <w:r w:rsidRPr="00A81263">
              <w:rPr>
                <w:b/>
              </w:rPr>
              <w:t>493</w:t>
            </w:r>
          </w:p>
        </w:tc>
      </w:tr>
      <w:tr w:rsidR="00A81263" w:rsidRPr="00A81263" w:rsidTr="00D6341E">
        <w:trPr>
          <w:jc w:val="center"/>
        </w:trPr>
        <w:tc>
          <w:tcPr>
            <w:tcW w:w="3379" w:type="dxa"/>
            <w:tcBorders>
              <w:top w:val="double" w:sz="4" w:space="0" w:color="000000"/>
              <w:left w:val="double" w:sz="4" w:space="0" w:color="000000"/>
              <w:bottom w:val="double" w:sz="4" w:space="0" w:color="000000"/>
            </w:tcBorders>
            <w:shd w:val="clear" w:color="auto" w:fill="D9D9D9"/>
          </w:tcPr>
          <w:p w:rsidR="00A81263" w:rsidRPr="00A81263" w:rsidRDefault="00A81263" w:rsidP="00A81263">
            <w:pPr>
              <w:spacing w:line="276" w:lineRule="auto"/>
              <w:rPr>
                <w:b/>
              </w:rPr>
            </w:pPr>
            <w:r w:rsidRPr="00A81263">
              <w:rPr>
                <w:b/>
                <w:sz w:val="22"/>
                <w:szCs w:val="22"/>
              </w:rPr>
              <w:t>Liczba osób w rodzinach</w:t>
            </w:r>
          </w:p>
        </w:tc>
        <w:tc>
          <w:tcPr>
            <w:tcW w:w="1842" w:type="dxa"/>
            <w:tcBorders>
              <w:top w:val="double" w:sz="4" w:space="0" w:color="000000"/>
              <w:left w:val="double" w:sz="4" w:space="0" w:color="000000"/>
              <w:bottom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1 422</w:t>
            </w:r>
          </w:p>
        </w:tc>
        <w:tc>
          <w:tcPr>
            <w:tcW w:w="1701" w:type="dxa"/>
            <w:tcBorders>
              <w:top w:val="double" w:sz="4" w:space="0" w:color="000000"/>
              <w:left w:val="double" w:sz="4" w:space="0" w:color="000000"/>
              <w:bottom w:val="double" w:sz="4" w:space="0" w:color="000000"/>
              <w:right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1 342</w:t>
            </w:r>
          </w:p>
        </w:tc>
        <w:tc>
          <w:tcPr>
            <w:tcW w:w="1560" w:type="dxa"/>
            <w:tcBorders>
              <w:top w:val="double" w:sz="4" w:space="0" w:color="000000"/>
              <w:left w:val="double" w:sz="4" w:space="0" w:color="000000"/>
              <w:bottom w:val="double" w:sz="4" w:space="0" w:color="000000"/>
              <w:right w:val="double" w:sz="4" w:space="0" w:color="000000"/>
            </w:tcBorders>
          </w:tcPr>
          <w:p w:rsidR="00A81263" w:rsidRPr="00A81263" w:rsidRDefault="00A81263" w:rsidP="00A81263">
            <w:pPr>
              <w:snapToGrid w:val="0"/>
              <w:spacing w:line="276" w:lineRule="auto"/>
              <w:jc w:val="right"/>
              <w:rPr>
                <w:b/>
              </w:rPr>
            </w:pPr>
            <w:r w:rsidRPr="00A81263">
              <w:rPr>
                <w:b/>
              </w:rPr>
              <w:t>870</w:t>
            </w:r>
          </w:p>
        </w:tc>
      </w:tr>
      <w:tr w:rsidR="00A81263" w:rsidRPr="00A81263" w:rsidTr="00D6341E">
        <w:trPr>
          <w:jc w:val="center"/>
        </w:trPr>
        <w:tc>
          <w:tcPr>
            <w:tcW w:w="3379" w:type="dxa"/>
            <w:tcBorders>
              <w:top w:val="double" w:sz="4" w:space="0" w:color="000000"/>
              <w:left w:val="double" w:sz="4" w:space="0" w:color="000000"/>
              <w:bottom w:val="double" w:sz="4" w:space="0" w:color="000000"/>
            </w:tcBorders>
            <w:shd w:val="clear" w:color="auto" w:fill="D9D9D9"/>
          </w:tcPr>
          <w:p w:rsidR="00A81263" w:rsidRPr="00A81263" w:rsidRDefault="00A81263" w:rsidP="00A81263">
            <w:pPr>
              <w:spacing w:line="276" w:lineRule="auto"/>
              <w:rPr>
                <w:b/>
              </w:rPr>
            </w:pPr>
            <w:r w:rsidRPr="00A81263">
              <w:rPr>
                <w:b/>
                <w:sz w:val="22"/>
                <w:szCs w:val="22"/>
              </w:rPr>
              <w:t>Liczba świadczeń</w:t>
            </w:r>
          </w:p>
        </w:tc>
        <w:tc>
          <w:tcPr>
            <w:tcW w:w="1842" w:type="dxa"/>
            <w:tcBorders>
              <w:top w:val="double" w:sz="4" w:space="0" w:color="000000"/>
              <w:left w:val="double" w:sz="4" w:space="0" w:color="000000"/>
              <w:bottom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1 785</w:t>
            </w:r>
          </w:p>
        </w:tc>
        <w:tc>
          <w:tcPr>
            <w:tcW w:w="1701" w:type="dxa"/>
            <w:tcBorders>
              <w:top w:val="double" w:sz="4" w:space="0" w:color="000000"/>
              <w:left w:val="double" w:sz="4" w:space="0" w:color="000000"/>
              <w:bottom w:val="double" w:sz="4" w:space="0" w:color="000000"/>
              <w:right w:val="double" w:sz="4" w:space="0" w:color="000000"/>
            </w:tcBorders>
            <w:shd w:val="clear" w:color="auto" w:fill="auto"/>
          </w:tcPr>
          <w:p w:rsidR="00A81263" w:rsidRPr="00A81263" w:rsidRDefault="00A81263" w:rsidP="00A81263">
            <w:pPr>
              <w:snapToGrid w:val="0"/>
              <w:spacing w:line="276" w:lineRule="auto"/>
              <w:jc w:val="right"/>
              <w:rPr>
                <w:b/>
              </w:rPr>
            </w:pPr>
            <w:r w:rsidRPr="00A81263">
              <w:rPr>
                <w:b/>
              </w:rPr>
              <w:t>1 822</w:t>
            </w:r>
          </w:p>
        </w:tc>
        <w:tc>
          <w:tcPr>
            <w:tcW w:w="1560" w:type="dxa"/>
            <w:tcBorders>
              <w:top w:val="double" w:sz="4" w:space="0" w:color="000000"/>
              <w:left w:val="double" w:sz="4" w:space="0" w:color="000000"/>
              <w:bottom w:val="double" w:sz="4" w:space="0" w:color="000000"/>
              <w:right w:val="double" w:sz="4" w:space="0" w:color="000000"/>
            </w:tcBorders>
          </w:tcPr>
          <w:p w:rsidR="00A81263" w:rsidRPr="00A81263" w:rsidRDefault="00A81263" w:rsidP="00A81263">
            <w:pPr>
              <w:snapToGrid w:val="0"/>
              <w:spacing w:line="276" w:lineRule="auto"/>
              <w:jc w:val="right"/>
              <w:rPr>
                <w:b/>
              </w:rPr>
            </w:pPr>
            <w:r w:rsidRPr="00A81263">
              <w:rPr>
                <w:b/>
              </w:rPr>
              <w:t>1 609</w:t>
            </w:r>
          </w:p>
        </w:tc>
      </w:tr>
      <w:tr w:rsidR="00A81263" w:rsidRPr="00A81263" w:rsidTr="00D6341E">
        <w:trPr>
          <w:jc w:val="center"/>
        </w:trPr>
        <w:tc>
          <w:tcPr>
            <w:tcW w:w="3379" w:type="dxa"/>
            <w:tcBorders>
              <w:top w:val="double" w:sz="4" w:space="0" w:color="000000"/>
              <w:left w:val="double" w:sz="4" w:space="0" w:color="000000"/>
              <w:bottom w:val="double" w:sz="4" w:space="0" w:color="000000"/>
            </w:tcBorders>
            <w:shd w:val="clear" w:color="auto" w:fill="D9D9D9"/>
          </w:tcPr>
          <w:p w:rsidR="00A81263" w:rsidRPr="00A81263" w:rsidRDefault="00A81263" w:rsidP="00A81263">
            <w:pPr>
              <w:spacing w:line="276" w:lineRule="auto"/>
              <w:rPr>
                <w:b/>
              </w:rPr>
            </w:pPr>
            <w:r w:rsidRPr="00A81263">
              <w:rPr>
                <w:b/>
                <w:sz w:val="22"/>
                <w:szCs w:val="22"/>
              </w:rPr>
              <w:t>Kwota świadczeń (w zł)</w:t>
            </w:r>
          </w:p>
          <w:p w:rsidR="00A81263" w:rsidRPr="00A81263" w:rsidRDefault="00A81263" w:rsidP="00A81263">
            <w:pPr>
              <w:spacing w:line="276" w:lineRule="auto"/>
              <w:rPr>
                <w:b/>
              </w:rPr>
            </w:pPr>
            <w:r w:rsidRPr="00A81263">
              <w:rPr>
                <w:b/>
                <w:sz w:val="22"/>
                <w:szCs w:val="22"/>
              </w:rPr>
              <w:t>Koszt jednego świadczenia (w zł)</w:t>
            </w:r>
          </w:p>
        </w:tc>
        <w:tc>
          <w:tcPr>
            <w:tcW w:w="1842" w:type="dxa"/>
            <w:tcBorders>
              <w:top w:val="double" w:sz="4" w:space="0" w:color="000000"/>
              <w:left w:val="double" w:sz="4" w:space="0" w:color="000000"/>
              <w:bottom w:val="double" w:sz="4" w:space="0" w:color="000000"/>
            </w:tcBorders>
            <w:shd w:val="clear" w:color="auto" w:fill="auto"/>
          </w:tcPr>
          <w:p w:rsidR="00A81263" w:rsidRPr="00A81263" w:rsidRDefault="00A81263" w:rsidP="00A81263">
            <w:pPr>
              <w:jc w:val="right"/>
              <w:rPr>
                <w:b/>
              </w:rPr>
            </w:pPr>
            <w:r w:rsidRPr="00A81263">
              <w:rPr>
                <w:b/>
              </w:rPr>
              <w:t>313 392</w:t>
            </w:r>
          </w:p>
          <w:p w:rsidR="00A81263" w:rsidRPr="00A81263" w:rsidRDefault="00A81263" w:rsidP="00A81263">
            <w:pPr>
              <w:jc w:val="right"/>
              <w:rPr>
                <w:b/>
              </w:rPr>
            </w:pPr>
            <w:r w:rsidRPr="00A81263">
              <w:rPr>
                <w:b/>
              </w:rPr>
              <w:t>175,57</w:t>
            </w:r>
          </w:p>
        </w:tc>
        <w:tc>
          <w:tcPr>
            <w:tcW w:w="1701" w:type="dxa"/>
            <w:tcBorders>
              <w:top w:val="double" w:sz="4" w:space="0" w:color="000000"/>
              <w:left w:val="double" w:sz="4" w:space="0" w:color="000000"/>
              <w:bottom w:val="double" w:sz="4" w:space="0" w:color="000000"/>
              <w:right w:val="double" w:sz="4" w:space="0" w:color="000000"/>
            </w:tcBorders>
            <w:shd w:val="clear" w:color="auto" w:fill="auto"/>
          </w:tcPr>
          <w:p w:rsidR="00A81263" w:rsidRPr="00A81263" w:rsidRDefault="00A81263" w:rsidP="00A81263">
            <w:pPr>
              <w:jc w:val="right"/>
              <w:rPr>
                <w:b/>
              </w:rPr>
            </w:pPr>
            <w:r w:rsidRPr="00A81263">
              <w:rPr>
                <w:b/>
              </w:rPr>
              <w:t>332 296</w:t>
            </w:r>
          </w:p>
          <w:p w:rsidR="00A81263" w:rsidRPr="00A81263" w:rsidRDefault="00A81263" w:rsidP="00A81263">
            <w:pPr>
              <w:jc w:val="right"/>
              <w:rPr>
                <w:b/>
              </w:rPr>
            </w:pPr>
            <w:r w:rsidRPr="00A81263">
              <w:rPr>
                <w:b/>
              </w:rPr>
              <w:t>182,38</w:t>
            </w:r>
          </w:p>
        </w:tc>
        <w:tc>
          <w:tcPr>
            <w:tcW w:w="1560" w:type="dxa"/>
            <w:tcBorders>
              <w:top w:val="double" w:sz="4" w:space="0" w:color="000000"/>
              <w:left w:val="double" w:sz="4" w:space="0" w:color="000000"/>
              <w:bottom w:val="double" w:sz="4" w:space="0" w:color="000000"/>
              <w:right w:val="double" w:sz="4" w:space="0" w:color="000000"/>
            </w:tcBorders>
          </w:tcPr>
          <w:p w:rsidR="00A81263" w:rsidRPr="00A81263" w:rsidRDefault="00A81263" w:rsidP="00A81263">
            <w:pPr>
              <w:jc w:val="right"/>
              <w:rPr>
                <w:b/>
              </w:rPr>
            </w:pPr>
            <w:r w:rsidRPr="00A81263">
              <w:rPr>
                <w:b/>
              </w:rPr>
              <w:t>323080</w:t>
            </w:r>
          </w:p>
          <w:p w:rsidR="00A81263" w:rsidRPr="00A81263" w:rsidRDefault="00A81263" w:rsidP="00A81263">
            <w:pPr>
              <w:jc w:val="right"/>
              <w:rPr>
                <w:b/>
              </w:rPr>
            </w:pPr>
            <w:r w:rsidRPr="00A81263">
              <w:rPr>
                <w:b/>
              </w:rPr>
              <w:t>200,80</w:t>
            </w:r>
          </w:p>
        </w:tc>
      </w:tr>
    </w:tbl>
    <w:p w:rsidR="00A81263" w:rsidRDefault="00A81263" w:rsidP="001415C2">
      <w:pPr>
        <w:spacing w:line="276" w:lineRule="auto"/>
        <w:ind w:firstLine="340"/>
        <w:jc w:val="center"/>
        <w:rPr>
          <w:i/>
          <w:sz w:val="20"/>
          <w:szCs w:val="20"/>
        </w:rPr>
      </w:pPr>
    </w:p>
    <w:p w:rsidR="001415C2" w:rsidRPr="00DC29C0" w:rsidRDefault="001415C2" w:rsidP="001415C2">
      <w:pPr>
        <w:spacing w:line="276" w:lineRule="auto"/>
        <w:ind w:firstLine="340"/>
        <w:jc w:val="center"/>
        <w:rPr>
          <w:i/>
          <w:sz w:val="20"/>
          <w:szCs w:val="20"/>
        </w:rPr>
      </w:pPr>
      <w:r w:rsidRPr="00DC29C0">
        <w:rPr>
          <w:i/>
          <w:sz w:val="20"/>
          <w:szCs w:val="20"/>
        </w:rPr>
        <w:t xml:space="preserve">Źródło: Sprawozdania </w:t>
      </w:r>
      <w:proofErr w:type="spellStart"/>
      <w:r w:rsidRPr="00DC29C0">
        <w:rPr>
          <w:i/>
          <w:sz w:val="20"/>
          <w:szCs w:val="20"/>
        </w:rPr>
        <w:t>MPiPS</w:t>
      </w:r>
      <w:proofErr w:type="spellEnd"/>
      <w:r w:rsidRPr="00DC29C0">
        <w:rPr>
          <w:i/>
          <w:sz w:val="20"/>
          <w:szCs w:val="20"/>
        </w:rPr>
        <w:t>.</w:t>
      </w:r>
    </w:p>
    <w:p w:rsidR="001415C2" w:rsidRPr="00DC29C0" w:rsidRDefault="001415C2" w:rsidP="001415C2">
      <w:pPr>
        <w:spacing w:line="276" w:lineRule="auto"/>
        <w:jc w:val="both"/>
        <w:rPr>
          <w:i/>
          <w:sz w:val="23"/>
          <w:szCs w:val="23"/>
        </w:rPr>
      </w:pPr>
    </w:p>
    <w:p w:rsidR="001415C2" w:rsidRPr="0048534B" w:rsidRDefault="001415C2" w:rsidP="001415C2">
      <w:pPr>
        <w:spacing w:line="276" w:lineRule="auto"/>
        <w:jc w:val="both"/>
        <w:rPr>
          <w:sz w:val="23"/>
          <w:szCs w:val="23"/>
        </w:rPr>
      </w:pPr>
      <w:r w:rsidRPr="00DC29C0">
        <w:rPr>
          <w:sz w:val="23"/>
          <w:szCs w:val="23"/>
        </w:rPr>
        <w:tab/>
      </w:r>
      <w:r w:rsidRPr="0048534B">
        <w:rPr>
          <w:sz w:val="23"/>
          <w:szCs w:val="23"/>
        </w:rPr>
        <w:t>Ponadto dożywiano dzieci i młodzież zamieszkującą w Dębicy, a uczącą się poza mi</w:t>
      </w:r>
      <w:r w:rsidR="00A22435">
        <w:rPr>
          <w:sz w:val="23"/>
          <w:szCs w:val="23"/>
        </w:rPr>
        <w:t>ejscem stałego zameldowania w 8</w:t>
      </w:r>
      <w:r w:rsidRPr="0048534B">
        <w:rPr>
          <w:sz w:val="23"/>
          <w:szCs w:val="23"/>
        </w:rPr>
        <w:t xml:space="preserve"> placówkach</w:t>
      </w:r>
      <w:r w:rsidRPr="0048534B">
        <w:rPr>
          <w:b/>
          <w:sz w:val="23"/>
          <w:szCs w:val="23"/>
        </w:rPr>
        <w:t>.</w:t>
      </w:r>
    </w:p>
    <w:p w:rsidR="001415C2" w:rsidRPr="00DC29C0" w:rsidRDefault="001415C2" w:rsidP="001415C2">
      <w:pPr>
        <w:spacing w:line="276" w:lineRule="auto"/>
        <w:jc w:val="both"/>
        <w:rPr>
          <w:sz w:val="23"/>
          <w:szCs w:val="23"/>
        </w:rPr>
      </w:pPr>
      <w:r w:rsidRPr="00DC29C0">
        <w:rPr>
          <w:sz w:val="23"/>
          <w:szCs w:val="23"/>
        </w:rPr>
        <w:tab/>
        <w:t>Pomoc w formie dożywiania przyznawaną na podstawie art. 7 ustawy o pomocy społecznej objęto w szczególności osoby bezrobotne, samotne, niepełnosprawne, w podeszłym wieku. Podobnie jak w roku poprzednim, liczną grupę stanowili uczniowie do czasu ukończenia szkoły ponadgimnazjalnej. Natomiast osoby dorosłe stanowiły najmniejszy odsetek osób, które skorzystały z tej formy pomocy</w:t>
      </w:r>
      <w:r w:rsidRPr="00DC29C0">
        <w:rPr>
          <w:b/>
          <w:bCs/>
          <w:sz w:val="23"/>
          <w:szCs w:val="23"/>
        </w:rPr>
        <w:t>.</w:t>
      </w:r>
    </w:p>
    <w:p w:rsidR="001415C2" w:rsidRPr="00DC29C0" w:rsidRDefault="001415C2" w:rsidP="001415C2">
      <w:pPr>
        <w:spacing w:line="276" w:lineRule="auto"/>
        <w:ind w:firstLine="708"/>
        <w:jc w:val="both"/>
        <w:rPr>
          <w:sz w:val="23"/>
          <w:szCs w:val="23"/>
        </w:rPr>
      </w:pPr>
    </w:p>
    <w:p w:rsidR="00A22435" w:rsidRPr="00DC29C0" w:rsidRDefault="00A22435" w:rsidP="00A22435">
      <w:pPr>
        <w:spacing w:line="276" w:lineRule="auto"/>
        <w:jc w:val="both"/>
      </w:pPr>
      <w:r>
        <w:rPr>
          <w:b/>
        </w:rPr>
        <w:br w:type="page"/>
      </w:r>
      <w:r w:rsidRPr="00A22435">
        <w:rPr>
          <w:b/>
        </w:rPr>
        <w:lastRenderedPageBreak/>
        <w:t xml:space="preserve">Gminny Program Osłonowy </w:t>
      </w:r>
      <w:r>
        <w:rPr>
          <w:b/>
        </w:rPr>
        <w:t>„Pomoc gminy w zakresie dożywiania – posiłek dla dzieci                 i młodzieży”.</w:t>
      </w:r>
    </w:p>
    <w:p w:rsidR="00A22435" w:rsidRDefault="00A22435" w:rsidP="00A22435">
      <w:pPr>
        <w:spacing w:line="276" w:lineRule="auto"/>
        <w:ind w:firstLine="720"/>
        <w:jc w:val="both"/>
        <w:rPr>
          <w:sz w:val="23"/>
          <w:szCs w:val="23"/>
        </w:rPr>
      </w:pPr>
      <w:r>
        <w:rPr>
          <w:sz w:val="23"/>
          <w:szCs w:val="23"/>
        </w:rPr>
        <w:t>Gminny program osłonowy „Pomoc gminy w zakresie dożywiania – „posiłek dla dzieci                           i młodzieży” na lata 2019-2023, w rozumieniu art. 17 ust. 2 pkt. 4 ustawy z dnia 12 marca 2004 r. o pomocy społecznej (Dz. U. z 2018 r. poz. 1508 ze zm.) jest programem dotyczącym realizacji innych zadań w zakresie pomocy społecznej wynikających z rozeznanych potrzeb gminy.</w:t>
      </w:r>
    </w:p>
    <w:p w:rsidR="00A22435" w:rsidRDefault="00A22435" w:rsidP="00A22435">
      <w:pPr>
        <w:spacing w:line="276" w:lineRule="auto"/>
        <w:ind w:firstLine="720"/>
        <w:jc w:val="both"/>
        <w:rPr>
          <w:sz w:val="23"/>
          <w:szCs w:val="23"/>
        </w:rPr>
      </w:pPr>
      <w:r>
        <w:rPr>
          <w:sz w:val="23"/>
          <w:szCs w:val="23"/>
        </w:rPr>
        <w:t>Program jest utworzony i przyjęty przez Radę Miejską w Dębicy w związku z podjęciem przez Radę Ministrów Uchwały Nr 140 z dnia 15 października 2018 r. w sprawie ustanowienia wieloletniego rządowego programu „Posiłek w szkole i w domu” na lata 2019-2023.</w:t>
      </w:r>
    </w:p>
    <w:p w:rsidR="00A22435" w:rsidRDefault="00A22435" w:rsidP="00A22435">
      <w:pPr>
        <w:spacing w:line="276" w:lineRule="auto"/>
        <w:ind w:firstLine="720"/>
        <w:jc w:val="both"/>
        <w:rPr>
          <w:sz w:val="23"/>
          <w:szCs w:val="23"/>
        </w:rPr>
      </w:pPr>
      <w:r>
        <w:rPr>
          <w:sz w:val="23"/>
          <w:szCs w:val="23"/>
        </w:rPr>
        <w:t>Program Osłonowy będzie realizowany w latach 2019-2023 i obejmie swoim zasięgiem wsparcie najmłodszych mieszkańców Miasta Dębicy. Bezpośrednimi adresatami będą dzieci do czasu podjęcia nauki w szkole podstawowej oraz uczniowie do czasu ukończenia szkoły ponadpodstawowej lub ponadgimnazjalnej, dla których Miasto Dębica jest gminą właściwą ze względu na miejsce zamieszkania.</w:t>
      </w:r>
    </w:p>
    <w:p w:rsidR="00A22435" w:rsidRDefault="00A22435" w:rsidP="00A22435">
      <w:pPr>
        <w:spacing w:line="276" w:lineRule="auto"/>
        <w:jc w:val="both"/>
        <w:rPr>
          <w:sz w:val="23"/>
          <w:szCs w:val="23"/>
        </w:rPr>
      </w:pPr>
      <w:r>
        <w:rPr>
          <w:sz w:val="23"/>
          <w:szCs w:val="23"/>
        </w:rPr>
        <w:tab/>
        <w:t>Celem Programu Osłonowego jest zapobieganie lub ograniczenie występowania zjawiska niedożywienia dzieci i młodzieży z terenu Miasta Dębica.</w:t>
      </w:r>
    </w:p>
    <w:p w:rsidR="00A22435" w:rsidRDefault="00A22435" w:rsidP="00A22435">
      <w:pPr>
        <w:spacing w:line="276" w:lineRule="auto"/>
        <w:jc w:val="both"/>
        <w:rPr>
          <w:sz w:val="23"/>
          <w:szCs w:val="23"/>
        </w:rPr>
      </w:pPr>
      <w:r>
        <w:rPr>
          <w:sz w:val="23"/>
          <w:szCs w:val="23"/>
        </w:rPr>
        <w:t>Program jest elementem polityki społecznej samorządu w zakresie:</w:t>
      </w:r>
    </w:p>
    <w:p w:rsidR="00A22435" w:rsidRDefault="00A22435" w:rsidP="00A22435">
      <w:pPr>
        <w:spacing w:line="276" w:lineRule="auto"/>
        <w:jc w:val="both"/>
        <w:rPr>
          <w:sz w:val="23"/>
          <w:szCs w:val="23"/>
        </w:rPr>
      </w:pPr>
      <w:r>
        <w:rPr>
          <w:sz w:val="23"/>
          <w:szCs w:val="23"/>
        </w:rPr>
        <w:t>- zabezpieczenia najpilniejszych potrzeb życiowych dzieci i młodzieży;</w:t>
      </w:r>
    </w:p>
    <w:p w:rsidR="00A22435" w:rsidRDefault="00A22435" w:rsidP="00A22435">
      <w:pPr>
        <w:spacing w:line="276" w:lineRule="auto"/>
        <w:jc w:val="both"/>
        <w:rPr>
          <w:sz w:val="23"/>
          <w:szCs w:val="23"/>
        </w:rPr>
      </w:pPr>
      <w:r>
        <w:rPr>
          <w:sz w:val="23"/>
          <w:szCs w:val="23"/>
        </w:rPr>
        <w:t>- poprawy poziomu życia rodzin szczególnie o niskich dochodach lub z problemami opiekuńczo – wychowawczymi;</w:t>
      </w:r>
    </w:p>
    <w:p w:rsidR="00A22435" w:rsidRDefault="00A22435" w:rsidP="00A22435">
      <w:pPr>
        <w:spacing w:line="276" w:lineRule="auto"/>
        <w:jc w:val="both"/>
        <w:rPr>
          <w:sz w:val="23"/>
          <w:szCs w:val="23"/>
        </w:rPr>
      </w:pPr>
      <w:r>
        <w:rPr>
          <w:sz w:val="23"/>
          <w:szCs w:val="23"/>
        </w:rPr>
        <w:t>- poprawy stanu zdrowia dzieci i młodzieży;</w:t>
      </w:r>
    </w:p>
    <w:p w:rsidR="00A22435" w:rsidRDefault="00A22435" w:rsidP="00A22435">
      <w:pPr>
        <w:spacing w:line="276" w:lineRule="auto"/>
        <w:jc w:val="both"/>
        <w:rPr>
          <w:sz w:val="23"/>
          <w:szCs w:val="23"/>
        </w:rPr>
      </w:pPr>
      <w:r>
        <w:rPr>
          <w:sz w:val="23"/>
          <w:szCs w:val="23"/>
        </w:rPr>
        <w:t>- kształtowania właściwych nawyków żywieniowych.</w:t>
      </w:r>
    </w:p>
    <w:p w:rsidR="00A22435" w:rsidRDefault="00A22435" w:rsidP="00A22435">
      <w:pPr>
        <w:spacing w:line="276" w:lineRule="auto"/>
        <w:ind w:firstLine="720"/>
        <w:jc w:val="both"/>
        <w:rPr>
          <w:sz w:val="23"/>
          <w:szCs w:val="23"/>
        </w:rPr>
      </w:pPr>
      <w:r>
        <w:rPr>
          <w:sz w:val="23"/>
          <w:szCs w:val="23"/>
        </w:rPr>
        <w:t>W ramach Programu Osłonowego wsparcia udziela się w szczególnie uzasadnionych przypadkach, gdy uczeń albo dziecko z terenu Miasta Dębica, które nie spełnia wymagań,                         o których mowa w Module I programu rządowego „Posiłek w szkole i w domu”, w tym warunku kryterium dochodowego , a wyraża chęć zjedzenia posiłku, odpowiednio dyrektor szkoły lub przedszkola informuje Miejski Ośrodek Pomocy Społecznej w Dębicy, jako właściwy ze względu na miejsce zamieszkania ucznia lub dziecka, o potrzebie udzielenia pomocy w formie posiłku.</w:t>
      </w:r>
    </w:p>
    <w:p w:rsidR="00A22435" w:rsidRDefault="00A22435" w:rsidP="00A22435">
      <w:pPr>
        <w:spacing w:line="276" w:lineRule="auto"/>
        <w:ind w:firstLine="720"/>
        <w:jc w:val="both"/>
        <w:rPr>
          <w:sz w:val="23"/>
          <w:szCs w:val="23"/>
        </w:rPr>
      </w:pPr>
      <w:r>
        <w:rPr>
          <w:sz w:val="23"/>
          <w:szCs w:val="23"/>
        </w:rPr>
        <w:t>Przyznanie takiej pomocy nie wymaga wydanie decyzji administracyjnej przyznającej posiłek oraz ustalenia sytuacji rodziny w drodze rodzinnego wywiadu środowiskowego.</w:t>
      </w:r>
    </w:p>
    <w:p w:rsidR="00A22435" w:rsidRDefault="00A22435" w:rsidP="00A22435">
      <w:pPr>
        <w:spacing w:line="276" w:lineRule="auto"/>
        <w:jc w:val="both"/>
      </w:pPr>
      <w:r>
        <w:rPr>
          <w:sz w:val="23"/>
          <w:szCs w:val="23"/>
        </w:rPr>
        <w:t>Program Osłonowy finansowany jest ze środków własnych Miasta Dębica oraz dotacji z budżetu państwa w ramach realizacji wieloletniego rządowego programu „Posiłek w szkole i w domu” na lata 2019-2023.</w:t>
      </w:r>
    </w:p>
    <w:p w:rsidR="001415C2" w:rsidRPr="00DC29C0" w:rsidRDefault="001415C2" w:rsidP="009B111F">
      <w:pPr>
        <w:spacing w:line="360" w:lineRule="auto"/>
        <w:ind w:firstLine="708"/>
        <w:jc w:val="both"/>
      </w:pPr>
    </w:p>
    <w:p w:rsidR="003400BA" w:rsidRPr="00670154" w:rsidRDefault="003400BA" w:rsidP="007E4EB9">
      <w:pPr>
        <w:pStyle w:val="Nagwek2"/>
        <w:rPr>
          <w:rFonts w:ascii="Times New Roman" w:hAnsi="Times New Roman" w:cs="Times New Roman"/>
          <w:i w:val="0"/>
          <w:sz w:val="24"/>
          <w:szCs w:val="24"/>
        </w:rPr>
      </w:pPr>
      <w:bookmarkStart w:id="48" w:name="_Toc477782250"/>
      <w:bookmarkStart w:id="49" w:name="_Toc4410860"/>
      <w:r w:rsidRPr="00670154">
        <w:rPr>
          <w:rFonts w:ascii="Times New Roman" w:hAnsi="Times New Roman" w:cs="Times New Roman"/>
          <w:i w:val="0"/>
          <w:sz w:val="24"/>
          <w:szCs w:val="24"/>
        </w:rPr>
        <w:t>3.</w:t>
      </w:r>
      <w:r w:rsidR="007E4EB9" w:rsidRPr="00670154">
        <w:rPr>
          <w:rFonts w:ascii="Times New Roman" w:hAnsi="Times New Roman" w:cs="Times New Roman"/>
          <w:i w:val="0"/>
          <w:sz w:val="24"/>
          <w:szCs w:val="24"/>
        </w:rPr>
        <w:t xml:space="preserve">4. </w:t>
      </w:r>
      <w:r w:rsidRPr="00670154">
        <w:rPr>
          <w:rFonts w:ascii="Times New Roman" w:hAnsi="Times New Roman" w:cs="Times New Roman"/>
          <w:i w:val="0"/>
          <w:sz w:val="24"/>
          <w:szCs w:val="24"/>
        </w:rPr>
        <w:t>Pomoc materialna o charakterze socjalnym dla uczniów</w:t>
      </w:r>
      <w:bookmarkEnd w:id="48"/>
      <w:bookmarkEnd w:id="49"/>
    </w:p>
    <w:p w:rsidR="00342643" w:rsidRPr="00342643" w:rsidRDefault="00342643" w:rsidP="00342643">
      <w:pPr>
        <w:spacing w:line="276" w:lineRule="auto"/>
      </w:pPr>
    </w:p>
    <w:p w:rsidR="00342643" w:rsidRPr="00342643" w:rsidRDefault="00342643" w:rsidP="00342643">
      <w:pPr>
        <w:spacing w:line="276" w:lineRule="auto"/>
        <w:ind w:firstLine="708"/>
        <w:jc w:val="both"/>
      </w:pPr>
      <w:r w:rsidRPr="00342643">
        <w:t>W 2019 r. na podstawie ustawy o systemie oświaty oraz Uchwały nr XIII/135/11 Rady Miejskiej w Dębicy z dnia 27 lipca 2011 r. w sprawie uchwalenia Regulaminu udzielania pomocy materialnej o charakterze socjalnym dla uczniów zamieszkałych na terenie Miasta Dębica Miejski Ośrodek Pomocy Społecznej w Dębicy realizował zadania polegające na przyznawaniu uczniom pomocy materialnej</w:t>
      </w:r>
      <w:r w:rsidR="00670154">
        <w:t xml:space="preserve"> o charakterze socjalnym w </w:t>
      </w:r>
      <w:r w:rsidRPr="00342643">
        <w:t>formie stypendiów szkolnych oraz zasiłków szkolnych.</w:t>
      </w:r>
    </w:p>
    <w:p w:rsidR="00342643" w:rsidRPr="00342643" w:rsidRDefault="00342643" w:rsidP="00342643">
      <w:pPr>
        <w:spacing w:line="276" w:lineRule="auto"/>
        <w:ind w:firstLine="708"/>
        <w:jc w:val="both"/>
      </w:pPr>
    </w:p>
    <w:p w:rsidR="00342643" w:rsidRPr="00670154" w:rsidRDefault="00342643" w:rsidP="00342643">
      <w:pPr>
        <w:spacing w:line="276" w:lineRule="auto"/>
        <w:jc w:val="both"/>
        <w:rPr>
          <w:b/>
        </w:rPr>
      </w:pPr>
      <w:r w:rsidRPr="00670154">
        <w:rPr>
          <w:b/>
        </w:rPr>
        <w:t>Stypendia szkolne</w:t>
      </w:r>
    </w:p>
    <w:p w:rsidR="00342643" w:rsidRPr="00670154" w:rsidRDefault="00342643" w:rsidP="00342643">
      <w:pPr>
        <w:spacing w:line="276" w:lineRule="auto"/>
        <w:ind w:firstLine="708"/>
        <w:jc w:val="both"/>
      </w:pPr>
    </w:p>
    <w:p w:rsidR="00342643" w:rsidRPr="00342643" w:rsidRDefault="00342643" w:rsidP="00342643">
      <w:pPr>
        <w:spacing w:line="276" w:lineRule="auto"/>
        <w:ind w:firstLine="708"/>
        <w:jc w:val="both"/>
      </w:pPr>
      <w:r w:rsidRPr="00342643">
        <w:t xml:space="preserve">Stypendium szkolne może otrzymać uczeń znajdujący się w trudnej sytuacji materialnej wynikającej z niskich dochodów rodziny, w szczególności gdy w rodzinie występuje: bezrobocie, niepełnosprawność, ciężka lub długotrwała choroba, wielodzietność, trudności w wypełnianiu funkcji opiekuńczo – wychowawczych, alkoholizm lub narkomania, a także gdy rodzina jest niepełna lub wystąpiło zdarzenie losowe. Stypendium szkolne może być udzielane uczniom w formie: </w:t>
      </w:r>
    </w:p>
    <w:p w:rsidR="00342643" w:rsidRPr="00342643" w:rsidRDefault="00342643" w:rsidP="009E72ED">
      <w:pPr>
        <w:numPr>
          <w:ilvl w:val="0"/>
          <w:numId w:val="16"/>
        </w:numPr>
        <w:spacing w:line="276" w:lineRule="auto"/>
        <w:jc w:val="both"/>
      </w:pPr>
      <w:r w:rsidRPr="00342643">
        <w:t>całkowitego lub częściowego pokrycia kosztów udzi</w:t>
      </w:r>
      <w:r w:rsidR="00670154">
        <w:t>ału w zajęciach edukacyjnych, w </w:t>
      </w:r>
      <w:r w:rsidRPr="00342643">
        <w:t xml:space="preserve">tym wyrównawczych, wykraczających poza zajęcia realizowane w szkole w ramach planu nauczania, a także udziału w zajęciach edukacyjnych realizowanych poza szkołą, </w:t>
      </w:r>
    </w:p>
    <w:p w:rsidR="00342643" w:rsidRPr="00342643" w:rsidRDefault="00342643" w:rsidP="009E72ED">
      <w:pPr>
        <w:numPr>
          <w:ilvl w:val="0"/>
          <w:numId w:val="16"/>
        </w:numPr>
        <w:spacing w:line="276" w:lineRule="auto"/>
        <w:jc w:val="both"/>
      </w:pPr>
      <w:r w:rsidRPr="00342643">
        <w:t xml:space="preserve">pomocy rzeczowej o charakterze edukacyjnym, w tym w szczególności zakupu podręczników, </w:t>
      </w:r>
    </w:p>
    <w:p w:rsidR="00342643" w:rsidRPr="00342643" w:rsidRDefault="00342643" w:rsidP="009E72ED">
      <w:pPr>
        <w:numPr>
          <w:ilvl w:val="0"/>
          <w:numId w:val="16"/>
        </w:numPr>
        <w:spacing w:line="276" w:lineRule="auto"/>
        <w:jc w:val="both"/>
      </w:pPr>
      <w:r w:rsidRPr="00342643">
        <w:t>w formie całkowitego lub częściowego pokrycia kosztów związanych z pobieraniem nauki poza miejscem zamieszkania.</w:t>
      </w:r>
    </w:p>
    <w:p w:rsidR="00342643" w:rsidRPr="00342643" w:rsidRDefault="00342643" w:rsidP="00342643">
      <w:pPr>
        <w:spacing w:line="276" w:lineRule="auto"/>
        <w:ind w:firstLine="708"/>
        <w:jc w:val="both"/>
      </w:pPr>
    </w:p>
    <w:p w:rsidR="00342643" w:rsidRPr="00342643" w:rsidRDefault="00342643" w:rsidP="00342643">
      <w:pPr>
        <w:spacing w:line="276" w:lineRule="auto"/>
        <w:jc w:val="both"/>
      </w:pPr>
      <w:r w:rsidRPr="00342643">
        <w:t xml:space="preserve">Zgodnie z obowiązującymi przepisami wnioski w sprawie stypendiów szkolnych dla uczniów szkół podstawowych i ponadpodstawowych przyjmowano od dnia 1 do dnia 16 września 2019 r. Miesięczna wysokość dochodu na osobę w rodzinie ucznia uprawniająca do ubiegania się o stypendium szkolne nie mogła być wyższa niż 528 zł. </w:t>
      </w:r>
    </w:p>
    <w:p w:rsidR="00342643" w:rsidRPr="00342643" w:rsidRDefault="00342643" w:rsidP="008F7CCF">
      <w:pPr>
        <w:spacing w:line="276" w:lineRule="auto"/>
        <w:ind w:firstLine="708"/>
        <w:jc w:val="both"/>
      </w:pPr>
      <w:r w:rsidRPr="00342643">
        <w:t>Stypendium szkolne wypłacane było w terminach: do dnia 15 lipca – za okres od stycznia do czerwca 2019 r. oraz do dnia 31 grudnia – za okres od września do grudnia 2019 r., po otrzymaniu środków na ten cel w ramach dotacji z budżetu państwa.</w:t>
      </w:r>
    </w:p>
    <w:p w:rsidR="00342643" w:rsidRPr="00342643" w:rsidRDefault="00342643" w:rsidP="00342643">
      <w:pPr>
        <w:spacing w:line="276" w:lineRule="auto"/>
        <w:ind w:firstLine="708"/>
        <w:jc w:val="both"/>
      </w:pPr>
      <w:r w:rsidRPr="00342643">
        <w:t>W roku szkolnym 2018/2019 rozpatrzono 282 wnioski. Na ich podstawie w okresie od stycznia do czerwca 2019 r. z pomocy w formie stypendium szkolnego skorzystało 260 uczniów.</w:t>
      </w:r>
    </w:p>
    <w:p w:rsidR="00342643" w:rsidRPr="00342643" w:rsidRDefault="00342643" w:rsidP="00342643">
      <w:pPr>
        <w:spacing w:line="276" w:lineRule="auto"/>
        <w:ind w:firstLine="708"/>
        <w:jc w:val="both"/>
      </w:pPr>
      <w:r w:rsidRPr="00342643">
        <w:t>W roku szkolnym 2019/2020 rozpatrzono 272 wnioski. W okresie od września do grudnia 2019 r. z pomocy w formie stypendium szkolnego skorzystało 228 uczniów.</w:t>
      </w:r>
    </w:p>
    <w:p w:rsidR="00342643" w:rsidRPr="00342643" w:rsidRDefault="00342643" w:rsidP="00342643">
      <w:pPr>
        <w:spacing w:line="276" w:lineRule="auto"/>
        <w:ind w:firstLine="708"/>
        <w:jc w:val="both"/>
      </w:pPr>
      <w:r w:rsidRPr="00342643">
        <w:t>Na wypłatę stypendiów szkolnych w 2019 r. prze</w:t>
      </w:r>
      <w:r w:rsidR="008F7CCF">
        <w:t>znaczono kwotę 268 015,00 zł, w </w:t>
      </w:r>
      <w:r w:rsidRPr="00342643">
        <w:t>tym 53 603,00 zł ze środków własnych Miasta Dębica.</w:t>
      </w:r>
    </w:p>
    <w:p w:rsidR="008F7CCF" w:rsidRDefault="008F7CCF" w:rsidP="00342643">
      <w:pPr>
        <w:suppressLineNumbers/>
        <w:spacing w:before="120" w:after="120"/>
        <w:rPr>
          <w:b/>
          <w:iCs/>
        </w:rPr>
      </w:pPr>
      <w:bookmarkStart w:id="50" w:name="__RefHeading___Toc411252580"/>
      <w:bookmarkStart w:id="51" w:name="_Toc477786359"/>
      <w:bookmarkEnd w:id="50"/>
    </w:p>
    <w:p w:rsidR="00342643" w:rsidRPr="008F7CCF" w:rsidRDefault="00342643" w:rsidP="00342643">
      <w:pPr>
        <w:suppressLineNumbers/>
        <w:spacing w:before="120" w:after="120"/>
        <w:rPr>
          <w:b/>
          <w:iCs/>
        </w:rPr>
      </w:pPr>
      <w:r w:rsidRPr="008F7CCF">
        <w:rPr>
          <w:b/>
          <w:iCs/>
        </w:rPr>
        <w:t>Zasiłek szkolny</w:t>
      </w:r>
    </w:p>
    <w:p w:rsidR="00342643" w:rsidRPr="00342643" w:rsidRDefault="00342643" w:rsidP="00342643">
      <w:pPr>
        <w:spacing w:line="276" w:lineRule="auto"/>
        <w:ind w:firstLine="708"/>
        <w:jc w:val="both"/>
      </w:pPr>
      <w:r w:rsidRPr="00342643">
        <w:t>Zasiłek szkolny może być przyznany uczniowi</w:t>
      </w:r>
      <w:r w:rsidR="008F7CCF">
        <w:t xml:space="preserve"> znajdującemu się przejściowo w </w:t>
      </w:r>
      <w:r w:rsidRPr="00342643">
        <w:t xml:space="preserve">trudnej sytuacji materialnej z powodu zdarzenia losowego tj. zdarzenia nagłego, nieprzewidywalnego, niezależnego od wnioskodawcy, które wywoła przynajmniej przejściową trudną sytuację materialną rodziny ucznia. O zasiłek szkolny można ubiegać się w terminie nie dłuższym niż dwa miesiące od wystąpienia zdarzenia losowego uzasadniającego przyznanie świadczenia. Zasiłek szkolny może być przyznany w formie świadczenia pieniężnego na pokrycie wydatków związanych z procesem edukacyjnym lub w formie pomocy rzeczowej o charakterze edukacyjnym, raz lub kilka razy w roku, niezależnie od otrzymywanego stypendium szkolnego. </w:t>
      </w:r>
    </w:p>
    <w:p w:rsidR="00342643" w:rsidRPr="00342643" w:rsidRDefault="00342643" w:rsidP="00342643">
      <w:pPr>
        <w:spacing w:line="276" w:lineRule="auto"/>
        <w:ind w:firstLine="708"/>
        <w:jc w:val="both"/>
      </w:pPr>
      <w:r w:rsidRPr="00342643">
        <w:lastRenderedPageBreak/>
        <w:t xml:space="preserve">W 2019 r. do MOPS w Dębicy wpłynęło 13 wniosków o przyznanie zasiłku szkolnego dla 13 uczniów. </w:t>
      </w:r>
    </w:p>
    <w:p w:rsidR="00342643" w:rsidRDefault="00342643" w:rsidP="008F7CCF">
      <w:pPr>
        <w:spacing w:line="276" w:lineRule="auto"/>
        <w:ind w:firstLine="708"/>
        <w:jc w:val="both"/>
      </w:pPr>
      <w:r w:rsidRPr="00342643">
        <w:t xml:space="preserve">Na wypłatę zasiłków szkolnych w 2019 r. przeznaczono kwotę 6 230,00 zł, w tym </w:t>
      </w:r>
      <w:r w:rsidRPr="00342643">
        <w:br/>
        <w:t xml:space="preserve">1 246,00 zł ze </w:t>
      </w:r>
      <w:r w:rsidR="008F7CCF">
        <w:t>środków własnych Miasta Dębica.</w:t>
      </w:r>
    </w:p>
    <w:p w:rsidR="008F7CCF" w:rsidRPr="008F7CCF" w:rsidRDefault="008F7CCF" w:rsidP="008F7CCF">
      <w:pPr>
        <w:spacing w:line="276" w:lineRule="auto"/>
        <w:ind w:firstLine="708"/>
        <w:jc w:val="both"/>
      </w:pPr>
    </w:p>
    <w:p w:rsidR="00342643" w:rsidRPr="00342643" w:rsidRDefault="00342643" w:rsidP="00342643">
      <w:pPr>
        <w:suppressLineNumbers/>
        <w:spacing w:before="120" w:after="120"/>
        <w:jc w:val="center"/>
        <w:rPr>
          <w:b/>
          <w:iCs/>
        </w:rPr>
      </w:pPr>
      <w:r w:rsidRPr="00342643">
        <w:rPr>
          <w:b/>
          <w:iCs/>
        </w:rPr>
        <w:t xml:space="preserve">Tabela Nr </w:t>
      </w:r>
      <w:r w:rsidR="005C5110">
        <w:rPr>
          <w:b/>
          <w:iCs/>
        </w:rPr>
        <w:t xml:space="preserve">21. </w:t>
      </w:r>
      <w:r w:rsidRPr="00342643">
        <w:rPr>
          <w:b/>
          <w:iCs/>
        </w:rPr>
        <w:t>Stypendia i zasiłki szkolne w roku 2019.</w:t>
      </w:r>
      <w:bookmarkEnd w:id="51"/>
    </w:p>
    <w:tbl>
      <w:tblPr>
        <w:tblW w:w="8740" w:type="dxa"/>
        <w:tblCellMar>
          <w:left w:w="70" w:type="dxa"/>
          <w:right w:w="70" w:type="dxa"/>
        </w:tblCellMar>
        <w:tblLook w:val="04A0" w:firstRow="1" w:lastRow="0" w:firstColumn="1" w:lastColumn="0" w:noHBand="0" w:noVBand="1"/>
      </w:tblPr>
      <w:tblGrid>
        <w:gridCol w:w="4380"/>
        <w:gridCol w:w="2180"/>
        <w:gridCol w:w="2180"/>
      </w:tblGrid>
      <w:tr w:rsidR="00342643" w:rsidRPr="00342643" w:rsidTr="009E72ED">
        <w:trPr>
          <w:trHeight w:val="510"/>
        </w:trPr>
        <w:tc>
          <w:tcPr>
            <w:tcW w:w="4380" w:type="dxa"/>
            <w:tcBorders>
              <w:top w:val="single" w:sz="8" w:space="0" w:color="auto"/>
              <w:left w:val="single" w:sz="4" w:space="0" w:color="auto"/>
              <w:bottom w:val="single" w:sz="4" w:space="0" w:color="auto"/>
              <w:right w:val="single" w:sz="4" w:space="0" w:color="auto"/>
            </w:tcBorders>
            <w:shd w:val="clear" w:color="auto" w:fill="C2D69B"/>
            <w:noWrap/>
            <w:vAlign w:val="center"/>
            <w:hideMark/>
          </w:tcPr>
          <w:p w:rsidR="00342643" w:rsidRPr="008F7CCF" w:rsidRDefault="00342643" w:rsidP="00342643">
            <w:pPr>
              <w:suppressAutoHyphens w:val="0"/>
              <w:jc w:val="center"/>
              <w:rPr>
                <w:b/>
                <w:bCs/>
                <w:lang w:eastAsia="pl-PL"/>
              </w:rPr>
            </w:pPr>
            <w:r w:rsidRPr="008F7CCF">
              <w:rPr>
                <w:b/>
                <w:bCs/>
                <w:lang w:eastAsia="pl-PL"/>
              </w:rPr>
              <w:t>Wyszczególnienie</w:t>
            </w:r>
          </w:p>
        </w:tc>
        <w:tc>
          <w:tcPr>
            <w:tcW w:w="2180" w:type="dxa"/>
            <w:tcBorders>
              <w:top w:val="single" w:sz="8" w:space="0" w:color="auto"/>
              <w:left w:val="nil"/>
              <w:bottom w:val="single" w:sz="4" w:space="0" w:color="auto"/>
              <w:right w:val="single" w:sz="4" w:space="0" w:color="auto"/>
            </w:tcBorders>
            <w:shd w:val="clear" w:color="auto" w:fill="C2D69B"/>
            <w:vAlign w:val="center"/>
            <w:hideMark/>
          </w:tcPr>
          <w:p w:rsidR="00342643" w:rsidRPr="008F7CCF" w:rsidRDefault="00342643" w:rsidP="00342643">
            <w:pPr>
              <w:suppressAutoHyphens w:val="0"/>
              <w:jc w:val="center"/>
              <w:rPr>
                <w:b/>
                <w:bCs/>
                <w:lang w:eastAsia="pl-PL"/>
              </w:rPr>
            </w:pPr>
            <w:r w:rsidRPr="008F7CCF">
              <w:rPr>
                <w:b/>
                <w:bCs/>
                <w:lang w:eastAsia="pl-PL"/>
              </w:rPr>
              <w:t>Rok szkolny 2018/2019</w:t>
            </w:r>
          </w:p>
        </w:tc>
        <w:tc>
          <w:tcPr>
            <w:tcW w:w="2180" w:type="dxa"/>
            <w:tcBorders>
              <w:top w:val="single" w:sz="8" w:space="0" w:color="auto"/>
              <w:left w:val="nil"/>
              <w:bottom w:val="single" w:sz="4" w:space="0" w:color="auto"/>
              <w:right w:val="single" w:sz="8" w:space="0" w:color="auto"/>
            </w:tcBorders>
            <w:shd w:val="clear" w:color="auto" w:fill="C2D69B"/>
            <w:vAlign w:val="center"/>
            <w:hideMark/>
          </w:tcPr>
          <w:p w:rsidR="00342643" w:rsidRPr="008F7CCF" w:rsidRDefault="00342643" w:rsidP="00342643">
            <w:pPr>
              <w:suppressAutoHyphens w:val="0"/>
              <w:jc w:val="center"/>
              <w:rPr>
                <w:b/>
                <w:bCs/>
                <w:lang w:eastAsia="pl-PL"/>
              </w:rPr>
            </w:pPr>
            <w:r w:rsidRPr="008F7CCF">
              <w:rPr>
                <w:b/>
                <w:bCs/>
                <w:lang w:eastAsia="pl-PL"/>
              </w:rPr>
              <w:t>Rok szkolny 2019/2020</w:t>
            </w:r>
          </w:p>
        </w:tc>
      </w:tr>
      <w:tr w:rsidR="00342643" w:rsidRPr="00342643"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Liczba złożonych wniosków o przyznanie stypendium szkolnego</w:t>
            </w:r>
          </w:p>
        </w:tc>
        <w:tc>
          <w:tcPr>
            <w:tcW w:w="2180" w:type="dxa"/>
            <w:tcBorders>
              <w:top w:val="nil"/>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282</w:t>
            </w:r>
          </w:p>
        </w:tc>
        <w:tc>
          <w:tcPr>
            <w:tcW w:w="2180" w:type="dxa"/>
            <w:tcBorders>
              <w:top w:val="nil"/>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272</w:t>
            </w:r>
          </w:p>
        </w:tc>
      </w:tr>
      <w:tr w:rsidR="00342643" w:rsidRPr="00342643" w:rsidTr="008F7CC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 xml:space="preserve">Liczba przyznanych stypendiów </w:t>
            </w:r>
          </w:p>
        </w:tc>
        <w:tc>
          <w:tcPr>
            <w:tcW w:w="2180" w:type="dxa"/>
            <w:tcBorders>
              <w:top w:val="nil"/>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b/>
                <w:bCs/>
                <w:lang w:eastAsia="pl-PL"/>
              </w:rPr>
            </w:pPr>
            <w:r w:rsidRPr="008F7CCF">
              <w:rPr>
                <w:b/>
                <w:bCs/>
                <w:lang w:eastAsia="pl-PL"/>
              </w:rPr>
              <w:t>260</w:t>
            </w:r>
          </w:p>
        </w:tc>
        <w:tc>
          <w:tcPr>
            <w:tcW w:w="2180" w:type="dxa"/>
            <w:tcBorders>
              <w:top w:val="nil"/>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b/>
                <w:bCs/>
                <w:lang w:eastAsia="pl-PL"/>
              </w:rPr>
            </w:pPr>
            <w:r w:rsidRPr="008F7CCF">
              <w:rPr>
                <w:b/>
                <w:bCs/>
                <w:lang w:eastAsia="pl-PL"/>
              </w:rPr>
              <w:t>228</w:t>
            </w:r>
          </w:p>
        </w:tc>
      </w:tr>
      <w:tr w:rsidR="00342643" w:rsidRPr="00342643" w:rsidTr="005D5D9F">
        <w:trPr>
          <w:trHeight w:val="360"/>
        </w:trPr>
        <w:tc>
          <w:tcPr>
            <w:tcW w:w="4380" w:type="dxa"/>
            <w:tcBorders>
              <w:top w:val="nil"/>
              <w:left w:val="nil"/>
              <w:bottom w:val="nil"/>
              <w:right w:val="nil"/>
            </w:tcBorders>
            <w:shd w:val="clear" w:color="auto" w:fill="auto"/>
            <w:vAlign w:val="center"/>
            <w:hideMark/>
          </w:tcPr>
          <w:p w:rsidR="00342643" w:rsidRPr="008F7CCF" w:rsidRDefault="00342643" w:rsidP="00342643">
            <w:pPr>
              <w:suppressAutoHyphens w:val="0"/>
              <w:rPr>
                <w:lang w:eastAsia="pl-PL"/>
              </w:rPr>
            </w:pPr>
            <w:r w:rsidRPr="008F7CCF">
              <w:rPr>
                <w:lang w:eastAsia="pl-PL"/>
              </w:rPr>
              <w:t>z tego:</w:t>
            </w:r>
          </w:p>
        </w:tc>
        <w:tc>
          <w:tcPr>
            <w:tcW w:w="2180" w:type="dxa"/>
            <w:tcBorders>
              <w:top w:val="nil"/>
              <w:left w:val="nil"/>
              <w:bottom w:val="nil"/>
              <w:right w:val="nil"/>
            </w:tcBorders>
            <w:shd w:val="clear" w:color="auto" w:fill="auto"/>
            <w:noWrap/>
            <w:vAlign w:val="center"/>
            <w:hideMark/>
          </w:tcPr>
          <w:p w:rsidR="00342643" w:rsidRPr="008F7CCF" w:rsidRDefault="00342643" w:rsidP="00342643">
            <w:pPr>
              <w:suppressAutoHyphens w:val="0"/>
              <w:jc w:val="center"/>
              <w:rPr>
                <w:lang w:eastAsia="pl-PL"/>
              </w:rPr>
            </w:pPr>
          </w:p>
        </w:tc>
        <w:tc>
          <w:tcPr>
            <w:tcW w:w="2180" w:type="dxa"/>
            <w:tcBorders>
              <w:top w:val="nil"/>
              <w:left w:val="nil"/>
              <w:bottom w:val="nil"/>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 </w:t>
            </w:r>
          </w:p>
        </w:tc>
      </w:tr>
      <w:tr w:rsidR="00342643" w:rsidRPr="00342643" w:rsidTr="005D5D9F">
        <w:trPr>
          <w:trHeight w:val="510"/>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szkoły podstawowe (bez specjalnych)</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182</w:t>
            </w:r>
          </w:p>
        </w:tc>
        <w:tc>
          <w:tcPr>
            <w:tcW w:w="2180" w:type="dxa"/>
            <w:tcBorders>
              <w:top w:val="single" w:sz="4" w:space="0" w:color="auto"/>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157</w:t>
            </w:r>
          </w:p>
        </w:tc>
      </w:tr>
      <w:tr w:rsidR="00342643" w:rsidRPr="00342643"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klasy gimnazjalne</w:t>
            </w:r>
          </w:p>
        </w:tc>
        <w:tc>
          <w:tcPr>
            <w:tcW w:w="2180" w:type="dxa"/>
            <w:tcBorders>
              <w:top w:val="nil"/>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11</w:t>
            </w:r>
          </w:p>
        </w:tc>
        <w:tc>
          <w:tcPr>
            <w:tcW w:w="2180" w:type="dxa"/>
            <w:tcBorders>
              <w:top w:val="nil"/>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x</w:t>
            </w:r>
          </w:p>
        </w:tc>
      </w:tr>
      <w:tr w:rsidR="00342643" w:rsidRPr="00342643"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szkoły ponadpodstawowe (bez specjalnych)</w:t>
            </w:r>
          </w:p>
        </w:tc>
        <w:tc>
          <w:tcPr>
            <w:tcW w:w="2180" w:type="dxa"/>
            <w:tcBorders>
              <w:top w:val="nil"/>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64</w:t>
            </w:r>
          </w:p>
        </w:tc>
        <w:tc>
          <w:tcPr>
            <w:tcW w:w="2180" w:type="dxa"/>
            <w:tcBorders>
              <w:top w:val="nil"/>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70</w:t>
            </w:r>
          </w:p>
        </w:tc>
      </w:tr>
      <w:tr w:rsidR="00342643" w:rsidRPr="00342643"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szkoły specjalne oraz ośrodki, o których mowa w art.. 2 ust. 7 ustawy prawo oświatowe</w:t>
            </w:r>
          </w:p>
        </w:tc>
        <w:tc>
          <w:tcPr>
            <w:tcW w:w="2180" w:type="dxa"/>
            <w:tcBorders>
              <w:top w:val="nil"/>
              <w:left w:val="nil"/>
              <w:bottom w:val="single" w:sz="4"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3</w:t>
            </w:r>
          </w:p>
        </w:tc>
        <w:tc>
          <w:tcPr>
            <w:tcW w:w="2180" w:type="dxa"/>
            <w:tcBorders>
              <w:top w:val="nil"/>
              <w:left w:val="nil"/>
              <w:bottom w:val="single" w:sz="4"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1</w:t>
            </w:r>
          </w:p>
        </w:tc>
      </w:tr>
      <w:tr w:rsidR="00342643" w:rsidRPr="00342643" w:rsidTr="005D5D9F">
        <w:trPr>
          <w:trHeight w:val="510"/>
        </w:trPr>
        <w:tc>
          <w:tcPr>
            <w:tcW w:w="4380" w:type="dxa"/>
            <w:tcBorders>
              <w:top w:val="nil"/>
              <w:left w:val="single" w:sz="4" w:space="0" w:color="auto"/>
              <w:bottom w:val="single" w:sz="8" w:space="0" w:color="auto"/>
              <w:right w:val="single" w:sz="4" w:space="0" w:color="auto"/>
            </w:tcBorders>
            <w:shd w:val="clear" w:color="auto" w:fill="auto"/>
            <w:vAlign w:val="center"/>
            <w:hideMark/>
          </w:tcPr>
          <w:p w:rsidR="00342643" w:rsidRPr="008F7CCF" w:rsidRDefault="00342643" w:rsidP="00342643">
            <w:pPr>
              <w:suppressAutoHyphens w:val="0"/>
              <w:rPr>
                <w:lang w:eastAsia="pl-PL"/>
              </w:rPr>
            </w:pPr>
            <w:r w:rsidRPr="008F7CCF">
              <w:rPr>
                <w:lang w:eastAsia="pl-PL"/>
              </w:rPr>
              <w:t>kolegia pracowników służb społecznych</w:t>
            </w:r>
          </w:p>
        </w:tc>
        <w:tc>
          <w:tcPr>
            <w:tcW w:w="2180" w:type="dxa"/>
            <w:tcBorders>
              <w:top w:val="nil"/>
              <w:left w:val="nil"/>
              <w:bottom w:val="single" w:sz="8" w:space="0" w:color="auto"/>
              <w:right w:val="single" w:sz="4"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0</w:t>
            </w:r>
          </w:p>
        </w:tc>
        <w:tc>
          <w:tcPr>
            <w:tcW w:w="2180" w:type="dxa"/>
            <w:tcBorders>
              <w:top w:val="nil"/>
              <w:left w:val="nil"/>
              <w:bottom w:val="single" w:sz="8" w:space="0" w:color="auto"/>
              <w:right w:val="single" w:sz="8" w:space="0" w:color="auto"/>
            </w:tcBorders>
            <w:shd w:val="clear" w:color="auto" w:fill="auto"/>
            <w:noWrap/>
            <w:vAlign w:val="center"/>
            <w:hideMark/>
          </w:tcPr>
          <w:p w:rsidR="00342643" w:rsidRPr="008F7CCF" w:rsidRDefault="00342643" w:rsidP="00342643">
            <w:pPr>
              <w:suppressAutoHyphens w:val="0"/>
              <w:jc w:val="center"/>
              <w:rPr>
                <w:lang w:eastAsia="pl-PL"/>
              </w:rPr>
            </w:pPr>
            <w:r w:rsidRPr="008F7CCF">
              <w:rPr>
                <w:lang w:eastAsia="pl-PL"/>
              </w:rPr>
              <w:t>0</w:t>
            </w:r>
          </w:p>
        </w:tc>
      </w:tr>
    </w:tbl>
    <w:p w:rsidR="00342643" w:rsidRPr="008F7CCF" w:rsidRDefault="00342643" w:rsidP="00EF277F">
      <w:pPr>
        <w:jc w:val="center"/>
        <w:rPr>
          <w:i/>
          <w:sz w:val="20"/>
          <w:szCs w:val="20"/>
        </w:rPr>
      </w:pPr>
      <w:r w:rsidRPr="008F7CCF">
        <w:rPr>
          <w:i/>
          <w:sz w:val="20"/>
          <w:szCs w:val="20"/>
        </w:rPr>
        <w:t>Źródło: opracowanie własne Ośrodka.</w:t>
      </w:r>
    </w:p>
    <w:p w:rsidR="00342643" w:rsidRPr="00342643" w:rsidRDefault="00342643" w:rsidP="00342643">
      <w:pPr>
        <w:jc w:val="center"/>
        <w:rPr>
          <w:i/>
        </w:rPr>
      </w:pPr>
    </w:p>
    <w:p w:rsidR="00342643" w:rsidRPr="00342643" w:rsidRDefault="00342643" w:rsidP="00342643">
      <w:pPr>
        <w:jc w:val="center"/>
        <w:rPr>
          <w:i/>
        </w:rPr>
      </w:pPr>
    </w:p>
    <w:p w:rsidR="00342643" w:rsidRPr="00342643" w:rsidRDefault="005C5110" w:rsidP="008F7CCF">
      <w:pPr>
        <w:jc w:val="center"/>
        <w:rPr>
          <w:b/>
        </w:rPr>
      </w:pPr>
      <w:r>
        <w:rPr>
          <w:b/>
        </w:rPr>
        <w:t xml:space="preserve">Tabela Nr 22. </w:t>
      </w:r>
      <w:r w:rsidR="00342643" w:rsidRPr="00342643">
        <w:rPr>
          <w:b/>
        </w:rPr>
        <w:t>Zasiłki szkolne w roku szkolnym 2019r.</w:t>
      </w:r>
    </w:p>
    <w:p w:rsidR="00342643" w:rsidRPr="00342643" w:rsidRDefault="00342643" w:rsidP="00342643">
      <w:pPr>
        <w:jc w:val="center"/>
      </w:pPr>
    </w:p>
    <w:tbl>
      <w:tblPr>
        <w:tblW w:w="8740" w:type="dxa"/>
        <w:tblInd w:w="55" w:type="dxa"/>
        <w:tblCellMar>
          <w:left w:w="70" w:type="dxa"/>
          <w:right w:w="70" w:type="dxa"/>
        </w:tblCellMar>
        <w:tblLook w:val="04A0" w:firstRow="1" w:lastRow="0" w:firstColumn="1" w:lastColumn="0" w:noHBand="0" w:noVBand="1"/>
      </w:tblPr>
      <w:tblGrid>
        <w:gridCol w:w="4380"/>
        <w:gridCol w:w="1090"/>
        <w:gridCol w:w="3270"/>
      </w:tblGrid>
      <w:tr w:rsidR="00342643" w:rsidRPr="008F7CCF" w:rsidTr="005D5D9F">
        <w:trPr>
          <w:trHeight w:val="510"/>
        </w:trPr>
        <w:tc>
          <w:tcPr>
            <w:tcW w:w="43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Liczba wniosków o przyznanie zasiłku szkolnego w 2019 r.</w:t>
            </w:r>
          </w:p>
        </w:tc>
        <w:tc>
          <w:tcPr>
            <w:tcW w:w="43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13</w:t>
            </w:r>
          </w:p>
        </w:tc>
      </w:tr>
      <w:tr w:rsidR="00342643" w:rsidRPr="008F7CCF" w:rsidTr="008F7CCF">
        <w:trPr>
          <w:trHeight w:val="36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 xml:space="preserve">Liczba przyznanych zasiłków szkolnych </w:t>
            </w:r>
          </w:p>
        </w:tc>
        <w:tc>
          <w:tcPr>
            <w:tcW w:w="436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13</w:t>
            </w:r>
          </w:p>
        </w:tc>
      </w:tr>
      <w:tr w:rsidR="00342643" w:rsidRPr="008F7CCF" w:rsidTr="005D5D9F">
        <w:trPr>
          <w:trHeight w:val="360"/>
        </w:trPr>
        <w:tc>
          <w:tcPr>
            <w:tcW w:w="4380" w:type="dxa"/>
            <w:tcBorders>
              <w:top w:val="nil"/>
              <w:left w:val="nil"/>
              <w:bottom w:val="nil"/>
              <w:right w:val="nil"/>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z tego</w:t>
            </w:r>
          </w:p>
        </w:tc>
        <w:tc>
          <w:tcPr>
            <w:tcW w:w="1090" w:type="dxa"/>
            <w:tcBorders>
              <w:top w:val="nil"/>
              <w:left w:val="nil"/>
              <w:bottom w:val="nil"/>
              <w:right w:val="nil"/>
            </w:tcBorders>
            <w:shd w:val="clear" w:color="auto" w:fill="auto"/>
            <w:noWrap/>
            <w:vAlign w:val="center"/>
            <w:hideMark/>
          </w:tcPr>
          <w:p w:rsidR="00342643" w:rsidRPr="008F7CCF" w:rsidRDefault="00342643" w:rsidP="00342643">
            <w:pPr>
              <w:suppressAutoHyphens w:val="0"/>
              <w:rPr>
                <w:sz w:val="23"/>
                <w:szCs w:val="23"/>
                <w:lang w:eastAsia="pl-PL"/>
              </w:rPr>
            </w:pPr>
          </w:p>
        </w:tc>
        <w:tc>
          <w:tcPr>
            <w:tcW w:w="3270" w:type="dxa"/>
            <w:tcBorders>
              <w:top w:val="nil"/>
              <w:left w:val="nil"/>
              <w:bottom w:val="nil"/>
              <w:right w:val="single" w:sz="8" w:space="0" w:color="auto"/>
            </w:tcBorders>
            <w:shd w:val="clear" w:color="auto" w:fill="auto"/>
            <w:noWrap/>
            <w:vAlign w:val="center"/>
            <w:hideMark/>
          </w:tcPr>
          <w:p w:rsidR="00342643" w:rsidRPr="008F7CCF" w:rsidRDefault="00342643" w:rsidP="00342643">
            <w:pPr>
              <w:suppressAutoHyphens w:val="0"/>
              <w:rPr>
                <w:sz w:val="23"/>
                <w:szCs w:val="23"/>
                <w:lang w:eastAsia="pl-PL"/>
              </w:rPr>
            </w:pPr>
            <w:r w:rsidRPr="008F7CCF">
              <w:rPr>
                <w:sz w:val="23"/>
                <w:szCs w:val="23"/>
                <w:lang w:eastAsia="pl-PL"/>
              </w:rPr>
              <w:t> </w:t>
            </w:r>
          </w:p>
        </w:tc>
      </w:tr>
      <w:tr w:rsidR="00342643" w:rsidRPr="008F7CCF" w:rsidTr="005D5D9F">
        <w:trPr>
          <w:trHeight w:val="510"/>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szkoły podstawowe (bez specjalnych)</w:t>
            </w:r>
          </w:p>
        </w:tc>
        <w:tc>
          <w:tcPr>
            <w:tcW w:w="436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4</w:t>
            </w:r>
          </w:p>
        </w:tc>
      </w:tr>
      <w:tr w:rsidR="00342643" w:rsidRPr="008F7CCF"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klasy gimnazjalne (do 31.08.2019)</w:t>
            </w:r>
          </w:p>
        </w:tc>
        <w:tc>
          <w:tcPr>
            <w:tcW w:w="436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1</w:t>
            </w:r>
          </w:p>
        </w:tc>
      </w:tr>
      <w:tr w:rsidR="00342643" w:rsidRPr="008F7CCF"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szkoły ponadpodstawowe (bez specjalnych)</w:t>
            </w:r>
          </w:p>
        </w:tc>
        <w:tc>
          <w:tcPr>
            <w:tcW w:w="436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6</w:t>
            </w:r>
          </w:p>
        </w:tc>
      </w:tr>
      <w:tr w:rsidR="00342643" w:rsidRPr="008F7CCF" w:rsidTr="005D5D9F">
        <w:trPr>
          <w:trHeight w:val="510"/>
        </w:trPr>
        <w:tc>
          <w:tcPr>
            <w:tcW w:w="4380" w:type="dxa"/>
            <w:tcBorders>
              <w:top w:val="nil"/>
              <w:left w:val="single" w:sz="4" w:space="0" w:color="auto"/>
              <w:bottom w:val="single" w:sz="4"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szkoły specjalne oraz ośrodki, o których mowa w art.. 2 ust. 7 ustawy prawo oświatowe</w:t>
            </w:r>
          </w:p>
        </w:tc>
        <w:tc>
          <w:tcPr>
            <w:tcW w:w="436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2</w:t>
            </w:r>
          </w:p>
        </w:tc>
      </w:tr>
      <w:tr w:rsidR="00342643" w:rsidRPr="008F7CCF" w:rsidTr="005D5D9F">
        <w:trPr>
          <w:trHeight w:val="510"/>
        </w:trPr>
        <w:tc>
          <w:tcPr>
            <w:tcW w:w="4380" w:type="dxa"/>
            <w:tcBorders>
              <w:top w:val="nil"/>
              <w:left w:val="single" w:sz="4" w:space="0" w:color="auto"/>
              <w:bottom w:val="single" w:sz="8" w:space="0" w:color="auto"/>
              <w:right w:val="single" w:sz="4" w:space="0" w:color="auto"/>
            </w:tcBorders>
            <w:shd w:val="clear" w:color="auto" w:fill="auto"/>
            <w:vAlign w:val="center"/>
            <w:hideMark/>
          </w:tcPr>
          <w:p w:rsidR="00342643" w:rsidRPr="008F7CCF" w:rsidRDefault="00342643" w:rsidP="00342643">
            <w:pPr>
              <w:suppressAutoHyphens w:val="0"/>
              <w:rPr>
                <w:sz w:val="23"/>
                <w:szCs w:val="23"/>
                <w:lang w:eastAsia="pl-PL"/>
              </w:rPr>
            </w:pPr>
            <w:r w:rsidRPr="008F7CCF">
              <w:rPr>
                <w:sz w:val="23"/>
                <w:szCs w:val="23"/>
                <w:lang w:eastAsia="pl-PL"/>
              </w:rPr>
              <w:t>kolegia pracowników służb społecznych</w:t>
            </w:r>
          </w:p>
        </w:tc>
        <w:tc>
          <w:tcPr>
            <w:tcW w:w="436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342643" w:rsidRPr="008F7CCF" w:rsidRDefault="00342643" w:rsidP="00342643">
            <w:pPr>
              <w:suppressAutoHyphens w:val="0"/>
              <w:jc w:val="center"/>
              <w:rPr>
                <w:sz w:val="23"/>
                <w:szCs w:val="23"/>
                <w:lang w:eastAsia="pl-PL"/>
              </w:rPr>
            </w:pPr>
            <w:r w:rsidRPr="008F7CCF">
              <w:rPr>
                <w:sz w:val="23"/>
                <w:szCs w:val="23"/>
                <w:lang w:eastAsia="pl-PL"/>
              </w:rPr>
              <w:t>0</w:t>
            </w:r>
          </w:p>
        </w:tc>
      </w:tr>
    </w:tbl>
    <w:p w:rsidR="00342643" w:rsidRPr="008F7CCF" w:rsidRDefault="00342643" w:rsidP="00EF277F">
      <w:pPr>
        <w:jc w:val="center"/>
        <w:rPr>
          <w:i/>
          <w:sz w:val="20"/>
          <w:szCs w:val="20"/>
        </w:rPr>
      </w:pPr>
      <w:r w:rsidRPr="008F7CCF">
        <w:rPr>
          <w:i/>
          <w:sz w:val="20"/>
          <w:szCs w:val="20"/>
        </w:rPr>
        <w:t>Źródło: opracowanie własne Ośrodka</w:t>
      </w:r>
    </w:p>
    <w:p w:rsidR="00342643" w:rsidRPr="00342643" w:rsidRDefault="00342643" w:rsidP="00342643">
      <w:pPr>
        <w:jc w:val="center"/>
      </w:pPr>
    </w:p>
    <w:p w:rsidR="00342643" w:rsidRPr="00342643" w:rsidRDefault="00342643" w:rsidP="00342643">
      <w:pPr>
        <w:spacing w:before="240" w:after="60" w:line="276" w:lineRule="auto"/>
        <w:ind w:firstLine="708"/>
        <w:jc w:val="both"/>
      </w:pPr>
    </w:p>
    <w:p w:rsidR="00342643" w:rsidRPr="00342643" w:rsidRDefault="00342643" w:rsidP="00342643">
      <w:pPr>
        <w:spacing w:before="240" w:after="60" w:line="276" w:lineRule="auto"/>
        <w:ind w:firstLine="708"/>
        <w:jc w:val="both"/>
        <w:rPr>
          <w:b/>
          <w:i/>
        </w:rPr>
      </w:pPr>
      <w:r w:rsidRPr="00342643">
        <w:lastRenderedPageBreak/>
        <w:t xml:space="preserve">Analizując poniższe dane możemy zauważyć, że liczba świadczeniobiorców uprawnionych do pobierania stypendium szkolnego w 2019 roku zmalała w stosunku do roku 2018. </w:t>
      </w:r>
      <w:bookmarkStart w:id="52" w:name="__RefHeading___Toc411252581"/>
      <w:bookmarkStart w:id="53" w:name="_Toc477786408"/>
      <w:bookmarkEnd w:id="52"/>
    </w:p>
    <w:p w:rsidR="00342643" w:rsidRPr="00342643" w:rsidRDefault="00342643" w:rsidP="00342643">
      <w:pPr>
        <w:suppressLineNumbers/>
        <w:spacing w:before="120" w:after="120"/>
        <w:jc w:val="both"/>
        <w:rPr>
          <w:b/>
          <w:iCs/>
        </w:rPr>
      </w:pPr>
    </w:p>
    <w:p w:rsidR="00342643" w:rsidRPr="00342643" w:rsidRDefault="00342643" w:rsidP="00342643">
      <w:pPr>
        <w:suppressLineNumbers/>
        <w:spacing w:before="120" w:after="120"/>
        <w:jc w:val="both"/>
        <w:rPr>
          <w:b/>
          <w:iCs/>
        </w:rPr>
      </w:pPr>
      <w:r w:rsidRPr="00342643">
        <w:rPr>
          <w:b/>
          <w:iCs/>
        </w:rPr>
        <w:t xml:space="preserve">Wykres Nr </w:t>
      </w:r>
      <w:r w:rsidR="00790DE0">
        <w:rPr>
          <w:b/>
          <w:iCs/>
        </w:rPr>
        <w:t>23</w:t>
      </w:r>
      <w:r w:rsidRPr="00342643">
        <w:rPr>
          <w:b/>
          <w:iCs/>
        </w:rPr>
        <w:t>. Liczba uczniów uprawnionych do pobierania stypendium szklonego w latach 2017-2019.</w:t>
      </w:r>
      <w:bookmarkEnd w:id="53"/>
    </w:p>
    <w:p w:rsidR="00342643" w:rsidRPr="00342643" w:rsidRDefault="008A5674" w:rsidP="00342643">
      <w:pPr>
        <w:jc w:val="center"/>
      </w:pPr>
      <w:r w:rsidRPr="008D3FCE">
        <w:rPr>
          <w:noProof/>
          <w:lang w:eastAsia="pl-PL"/>
        </w:rPr>
        <w:drawing>
          <wp:inline distT="0" distB="0" distL="0" distR="0">
            <wp:extent cx="5057775" cy="2619375"/>
            <wp:effectExtent l="0" t="0" r="9525" b="9525"/>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0DE0" w:rsidRDefault="00790DE0" w:rsidP="00342643">
      <w:pPr>
        <w:jc w:val="center"/>
        <w:rPr>
          <w:i/>
          <w:sz w:val="20"/>
          <w:szCs w:val="20"/>
        </w:rPr>
      </w:pPr>
    </w:p>
    <w:p w:rsidR="00342643" w:rsidRPr="00DC595C" w:rsidRDefault="00342643" w:rsidP="00342643">
      <w:pPr>
        <w:jc w:val="center"/>
        <w:rPr>
          <w:sz w:val="20"/>
          <w:szCs w:val="20"/>
        </w:rPr>
      </w:pPr>
      <w:r w:rsidRPr="00DC595C">
        <w:rPr>
          <w:i/>
          <w:sz w:val="20"/>
          <w:szCs w:val="20"/>
        </w:rPr>
        <w:t>Źródło: opracowanie własne Ośrodka.</w:t>
      </w:r>
    </w:p>
    <w:p w:rsidR="00342643" w:rsidRDefault="00D45EA4" w:rsidP="00D45EA4">
      <w:pPr>
        <w:widowControl w:val="0"/>
        <w:suppressAutoHyphens w:val="0"/>
        <w:spacing w:before="240" w:after="60"/>
        <w:outlineLvl w:val="1"/>
        <w:rPr>
          <w:b/>
          <w:bCs/>
          <w:iCs/>
        </w:rPr>
      </w:pPr>
      <w:bookmarkStart w:id="54" w:name="_Toc477782251"/>
      <w:bookmarkStart w:id="55" w:name="_Toc477786582"/>
      <w:r>
        <w:rPr>
          <w:b/>
          <w:bCs/>
          <w:iCs/>
        </w:rPr>
        <w:t>3.5</w:t>
      </w:r>
      <w:r w:rsidR="00342643" w:rsidRPr="002221BF">
        <w:rPr>
          <w:b/>
          <w:bCs/>
          <w:iCs/>
        </w:rPr>
        <w:tab/>
        <w:t xml:space="preserve"> </w:t>
      </w:r>
      <w:bookmarkEnd w:id="54"/>
      <w:bookmarkEnd w:id="55"/>
      <w:r>
        <w:rPr>
          <w:b/>
          <w:bCs/>
          <w:iCs/>
        </w:rPr>
        <w:t>Dodatki mieszkaniowe</w:t>
      </w:r>
    </w:p>
    <w:p w:rsidR="00D45EA4" w:rsidRPr="00342643" w:rsidRDefault="00D45EA4" w:rsidP="00D45EA4">
      <w:pPr>
        <w:widowControl w:val="0"/>
        <w:suppressAutoHyphens w:val="0"/>
        <w:spacing w:before="240" w:after="60"/>
        <w:outlineLvl w:val="1"/>
        <w:rPr>
          <w:b/>
        </w:rPr>
      </w:pPr>
    </w:p>
    <w:p w:rsidR="00342643" w:rsidRPr="00342643" w:rsidRDefault="00342643" w:rsidP="00342643">
      <w:pPr>
        <w:spacing w:line="276" w:lineRule="auto"/>
        <w:jc w:val="both"/>
        <w:rPr>
          <w:b/>
        </w:rPr>
      </w:pPr>
      <w:r w:rsidRPr="00342643">
        <w:rPr>
          <w:b/>
        </w:rPr>
        <w:tab/>
      </w:r>
      <w:r w:rsidRPr="00342643">
        <w:t xml:space="preserve">Miejski Ośrodek Pomocy Społecznej w Dębicy realizuje zadania nałożone ustawą o dodatkach mieszkaniowych. Dodatek mieszkaniowy jest świadczeniem pieniężnym wypłacanym przez gminę, mającym na celu umożliwienie osobom o niskich dochodach pokrycie części kosztów utrzymania mieszkania. Taka forma pomocy dla osób, które przy wykorzystaniu własnych możliwości finansowych nie są w stanie pokryć obciążających ich kosztów związanych z zajmowaniem lokalu mieszkalnego, została wprowadzona Ustawą z dnia 2 lipca 1994 roku o najmie lokali i dodatkach mieszkaniowych. Obecnie zasady i tryb przyznawania, ustalania wysokości i wypłacania dodatków mieszkaniowych reguluje Ustawa z dnia 21 czerwca 2001 roku o dodatkach mieszkaniowych (Dz. U. z 2019 r., poz. 2133).  </w:t>
      </w:r>
    </w:p>
    <w:p w:rsidR="00342643" w:rsidRPr="00342643" w:rsidRDefault="00342643" w:rsidP="00342643">
      <w:pPr>
        <w:autoSpaceDE w:val="0"/>
        <w:spacing w:line="276" w:lineRule="auto"/>
        <w:jc w:val="both"/>
      </w:pPr>
      <w:r w:rsidRPr="00342643">
        <w:tab/>
        <w:t xml:space="preserve">Zgodnie z wymienioną ustawą osoba ubiegająca się o dodatek mieszkaniowy musi spełniać ściśle określone przesłanki, do których zaliczamy między innymi posiadanie tytułu prawnego do zajmowanego lokalu mieszkalnego o określonej powierzchni normatywnej, w zależności od liczby członków gospodarstwa domowego i osiąganie odpowiedniego dochodu. </w:t>
      </w:r>
    </w:p>
    <w:p w:rsidR="00342643" w:rsidRPr="00342643" w:rsidRDefault="00342643" w:rsidP="00342643">
      <w:pPr>
        <w:autoSpaceDE w:val="0"/>
        <w:spacing w:line="276" w:lineRule="auto"/>
        <w:jc w:val="both"/>
      </w:pPr>
      <w:r w:rsidRPr="00342643">
        <w:tab/>
        <w:t>Pomoc ta ma charakter częściowy, co oznacza, że osoba, której przyznano dodatek musi ponosić i uiszczać we własnym zakresie (z własnego budżetu) pozostałą, poza dodatkiem mieszkaniowym część opłat związanych z utrzymaniem lokalu. W przypadku nie wnoszenia opłat przez okres 3 miesięcy, dodatek jest wstrzymywany, a po uregulowaniu tych zaległości, wypłata dodatku jest wznawiana.</w:t>
      </w:r>
    </w:p>
    <w:p w:rsidR="00342643" w:rsidRPr="00342643" w:rsidRDefault="00342643" w:rsidP="00342643">
      <w:pPr>
        <w:autoSpaceDE w:val="0"/>
        <w:spacing w:line="276" w:lineRule="auto"/>
        <w:jc w:val="both"/>
      </w:pPr>
      <w:r w:rsidRPr="00342643">
        <w:lastRenderedPageBreak/>
        <w:tab/>
        <w:t>Dodatek mieszkaniowy przysługuje jeżeli średni miesięczny dochód na jednego członka gospodarstwa domowego w okresie trzech miesięcy poprzedzających złożenie wniosku o przyznanie dodatku mieszkaniowego nie przekracza 175% kwoty najniższej emerytury w gospodarstwie jednoosobowym i 125% tej kwoty w gospodarstwie wieloosobowym obowiązującej w dniu złożenia wniosku. Od 1 marca 2019 roku kwota najniższej emerytury wynosi 1 100,00 zł brutto.</w:t>
      </w:r>
    </w:p>
    <w:p w:rsidR="00342643" w:rsidRPr="00342643" w:rsidRDefault="00342643" w:rsidP="00342643">
      <w:pPr>
        <w:autoSpaceDE w:val="0"/>
        <w:spacing w:line="276" w:lineRule="auto"/>
        <w:jc w:val="both"/>
      </w:pPr>
      <w:r w:rsidRPr="00342643">
        <w:tab/>
        <w:t>Świadczenie przyznawane jest zawsze na okres sześciu miesięcy. Jego wysokość stanowi różnicę wysokości wydatków ponoszo</w:t>
      </w:r>
      <w:r w:rsidR="002221BF">
        <w:t>nych na utrzymanie mieszkania a </w:t>
      </w:r>
      <w:r w:rsidRPr="00342643">
        <w:t xml:space="preserve">wskazanym ustawą procentowym udziałem średniego miesięcznego dochodu gospodarstwa domowego. </w:t>
      </w:r>
    </w:p>
    <w:p w:rsidR="00342643" w:rsidRPr="00342643" w:rsidRDefault="00342643" w:rsidP="00342643">
      <w:pPr>
        <w:spacing w:line="276" w:lineRule="auto"/>
        <w:jc w:val="both"/>
      </w:pPr>
      <w:r w:rsidRPr="00342643">
        <w:t>Dodatek mieszkaniowy przysługuje:</w:t>
      </w:r>
    </w:p>
    <w:p w:rsidR="00342643" w:rsidRPr="00342643" w:rsidRDefault="00342643" w:rsidP="00342643">
      <w:pPr>
        <w:numPr>
          <w:ilvl w:val="0"/>
          <w:numId w:val="8"/>
        </w:numPr>
        <w:shd w:val="clear" w:color="auto" w:fill="FFFFFF"/>
        <w:spacing w:line="276" w:lineRule="auto"/>
        <w:ind w:right="244"/>
        <w:jc w:val="both"/>
      </w:pPr>
      <w:r w:rsidRPr="00342643">
        <w:t>najemcom oraz podnajemcom lokali mieszkalnych,</w:t>
      </w:r>
    </w:p>
    <w:p w:rsidR="00342643" w:rsidRPr="00342643" w:rsidRDefault="00342643" w:rsidP="00342643">
      <w:pPr>
        <w:numPr>
          <w:ilvl w:val="0"/>
          <w:numId w:val="8"/>
        </w:numPr>
        <w:shd w:val="clear" w:color="auto" w:fill="FFFFFF"/>
        <w:spacing w:line="276" w:lineRule="auto"/>
        <w:ind w:right="244"/>
        <w:jc w:val="both"/>
      </w:pPr>
      <w:r w:rsidRPr="00342643">
        <w:t>członkom spółdzielni mieszkaniowych zamieszkującym na podstawie spółdzielczego prawa do lokalu mieszkalnego,</w:t>
      </w:r>
    </w:p>
    <w:p w:rsidR="00342643" w:rsidRPr="00342643" w:rsidRDefault="00342643" w:rsidP="00342643">
      <w:pPr>
        <w:numPr>
          <w:ilvl w:val="0"/>
          <w:numId w:val="8"/>
        </w:numPr>
        <w:shd w:val="clear" w:color="auto" w:fill="FFFFFF"/>
        <w:spacing w:line="276" w:lineRule="auto"/>
        <w:ind w:right="244"/>
        <w:jc w:val="both"/>
      </w:pPr>
      <w:r w:rsidRPr="00342643">
        <w:t>osobom zajmującym lokale mieszkalne w budynkach stanowiących ich własność i właścicielom lokali mieszkalnych,</w:t>
      </w:r>
    </w:p>
    <w:p w:rsidR="00342643" w:rsidRPr="00342643" w:rsidRDefault="00342643" w:rsidP="00342643">
      <w:pPr>
        <w:numPr>
          <w:ilvl w:val="0"/>
          <w:numId w:val="8"/>
        </w:numPr>
        <w:shd w:val="clear" w:color="auto" w:fill="FFFFFF"/>
        <w:spacing w:line="276" w:lineRule="auto"/>
        <w:ind w:right="244"/>
        <w:jc w:val="both"/>
      </w:pPr>
      <w:r w:rsidRPr="00342643">
        <w:t>innym osobom mającym tytuł prawny do zajmowanego lokalu mieszkalnego i ponoszącym wydatki związane z jego zajmowaniem,</w:t>
      </w:r>
    </w:p>
    <w:p w:rsidR="00342643" w:rsidRPr="00342643" w:rsidRDefault="00342643" w:rsidP="00342643">
      <w:pPr>
        <w:numPr>
          <w:ilvl w:val="0"/>
          <w:numId w:val="8"/>
        </w:numPr>
        <w:shd w:val="clear" w:color="auto" w:fill="FFFFFF"/>
        <w:spacing w:line="276" w:lineRule="auto"/>
        <w:ind w:right="244"/>
        <w:jc w:val="both"/>
      </w:pPr>
      <w:r w:rsidRPr="00342643">
        <w:t>osobom zajmującym lokal mieszkalny bez tytułu prawnego, oczekującym na przysługujący im lokal zamienny albo socjalny.</w:t>
      </w:r>
    </w:p>
    <w:p w:rsidR="00342643" w:rsidRPr="00342643" w:rsidRDefault="00342643" w:rsidP="00342643">
      <w:pPr>
        <w:spacing w:line="276" w:lineRule="auto"/>
      </w:pPr>
    </w:p>
    <w:p w:rsidR="00342643" w:rsidRPr="00342643" w:rsidRDefault="00342643" w:rsidP="00342643">
      <w:pPr>
        <w:spacing w:line="276" w:lineRule="auto"/>
        <w:ind w:firstLine="340"/>
        <w:jc w:val="both"/>
      </w:pPr>
      <w:r w:rsidRPr="00342643">
        <w:t>Kolejną przesłanką, którą należy spełnić przy ubieganiu się o świadczenie, to powierzchnia użytkowa mieszkania, która nie może przekroczyć dopuszczalnej powierzchni normatywnej, tj.:</w:t>
      </w:r>
    </w:p>
    <w:p w:rsidR="00342643" w:rsidRPr="00342643" w:rsidRDefault="00342643" w:rsidP="009E72ED">
      <w:pPr>
        <w:numPr>
          <w:ilvl w:val="0"/>
          <w:numId w:val="15"/>
        </w:numPr>
        <w:spacing w:line="276" w:lineRule="auto"/>
        <w:jc w:val="both"/>
      </w:pPr>
      <w:r w:rsidRPr="00342643">
        <w:t>dla 1 osoby – 35m</w:t>
      </w:r>
      <w:r w:rsidRPr="00342643">
        <w:rPr>
          <w:vertAlign w:val="superscript"/>
        </w:rPr>
        <w:t>2</w:t>
      </w:r>
    </w:p>
    <w:p w:rsidR="00342643" w:rsidRPr="00342643" w:rsidRDefault="00342643" w:rsidP="009E72ED">
      <w:pPr>
        <w:numPr>
          <w:ilvl w:val="0"/>
          <w:numId w:val="15"/>
        </w:numPr>
        <w:spacing w:line="276" w:lineRule="auto"/>
        <w:jc w:val="both"/>
      </w:pPr>
      <w:r w:rsidRPr="00342643">
        <w:t>dla 2 osób – 40m</w:t>
      </w:r>
      <w:r w:rsidRPr="00342643">
        <w:rPr>
          <w:vertAlign w:val="superscript"/>
        </w:rPr>
        <w:t>2</w:t>
      </w:r>
    </w:p>
    <w:p w:rsidR="00342643" w:rsidRPr="00342643" w:rsidRDefault="00342643" w:rsidP="009E72ED">
      <w:pPr>
        <w:numPr>
          <w:ilvl w:val="0"/>
          <w:numId w:val="15"/>
        </w:numPr>
        <w:spacing w:line="276" w:lineRule="auto"/>
        <w:jc w:val="both"/>
      </w:pPr>
      <w:r w:rsidRPr="00342643">
        <w:t>dla 3 osób – 45m</w:t>
      </w:r>
      <w:r w:rsidRPr="00342643">
        <w:rPr>
          <w:vertAlign w:val="superscript"/>
        </w:rPr>
        <w:t>2</w:t>
      </w:r>
    </w:p>
    <w:p w:rsidR="00342643" w:rsidRPr="00342643" w:rsidRDefault="00342643" w:rsidP="009E72ED">
      <w:pPr>
        <w:numPr>
          <w:ilvl w:val="0"/>
          <w:numId w:val="15"/>
        </w:numPr>
        <w:spacing w:line="276" w:lineRule="auto"/>
        <w:jc w:val="both"/>
      </w:pPr>
      <w:r w:rsidRPr="00342643">
        <w:t>dla 4 osób – 55m</w:t>
      </w:r>
      <w:r w:rsidRPr="00342643">
        <w:rPr>
          <w:vertAlign w:val="superscript"/>
        </w:rPr>
        <w:t>2</w:t>
      </w:r>
    </w:p>
    <w:p w:rsidR="00342643" w:rsidRPr="00342643" w:rsidRDefault="00342643" w:rsidP="009E72ED">
      <w:pPr>
        <w:numPr>
          <w:ilvl w:val="0"/>
          <w:numId w:val="15"/>
        </w:numPr>
        <w:spacing w:line="276" w:lineRule="auto"/>
        <w:jc w:val="both"/>
      </w:pPr>
      <w:r w:rsidRPr="00342643">
        <w:t>dla 5 osób – 65m</w:t>
      </w:r>
      <w:r w:rsidRPr="00342643">
        <w:rPr>
          <w:vertAlign w:val="superscript"/>
        </w:rPr>
        <w:t>2</w:t>
      </w:r>
    </w:p>
    <w:p w:rsidR="00342643" w:rsidRPr="00342643" w:rsidRDefault="00342643" w:rsidP="009E72ED">
      <w:pPr>
        <w:numPr>
          <w:ilvl w:val="0"/>
          <w:numId w:val="15"/>
        </w:numPr>
        <w:spacing w:line="276" w:lineRule="auto"/>
        <w:jc w:val="both"/>
      </w:pPr>
      <w:r w:rsidRPr="00342643">
        <w:t>dla 6 osób – 70m</w:t>
      </w:r>
      <w:r w:rsidRPr="00342643">
        <w:rPr>
          <w:vertAlign w:val="superscript"/>
        </w:rPr>
        <w:t>2</w:t>
      </w:r>
    </w:p>
    <w:p w:rsidR="00342643" w:rsidRPr="00342643" w:rsidRDefault="00342643" w:rsidP="009E72ED">
      <w:pPr>
        <w:numPr>
          <w:ilvl w:val="0"/>
          <w:numId w:val="15"/>
        </w:numPr>
        <w:spacing w:line="276" w:lineRule="auto"/>
        <w:jc w:val="both"/>
      </w:pPr>
      <w:r w:rsidRPr="00342643">
        <w:t>na każdą kolejną osobę – o 5m</w:t>
      </w:r>
      <w:r w:rsidRPr="00342643">
        <w:rPr>
          <w:vertAlign w:val="superscript"/>
        </w:rPr>
        <w:t>2</w:t>
      </w:r>
      <w:r w:rsidRPr="00342643">
        <w:t xml:space="preserve"> więcej.</w:t>
      </w:r>
    </w:p>
    <w:p w:rsidR="00342643" w:rsidRPr="00342643" w:rsidRDefault="00342643" w:rsidP="00342643">
      <w:pPr>
        <w:spacing w:line="276" w:lineRule="auto"/>
        <w:jc w:val="both"/>
      </w:pPr>
    </w:p>
    <w:p w:rsidR="00342643" w:rsidRPr="00342643" w:rsidRDefault="00342643" w:rsidP="00342643">
      <w:pPr>
        <w:spacing w:line="276" w:lineRule="auto"/>
        <w:jc w:val="both"/>
      </w:pPr>
      <w:r w:rsidRPr="00342643">
        <w:t>Jeżeli w lokalu mieszka osoba niepełnosprawna, poruszająca się na wózku lub osoba niepełnosprawna, która z uwagi na swoja niepełnosprawność musi zamieszkiwać w oddzielnym pokoju, zwiększa się normatywną powierzchnię o 15 m</w:t>
      </w:r>
      <w:r w:rsidRPr="00342643">
        <w:rPr>
          <w:vertAlign w:val="superscript"/>
        </w:rPr>
        <w:t>2</w:t>
      </w:r>
      <w:r w:rsidRPr="00342643">
        <w:t>. Konieczność zamieszkiwania w oddzielnym pokoju musi być potwierdzona w orzeczeniu o stopniu niepełnosprawności.</w:t>
      </w:r>
    </w:p>
    <w:p w:rsidR="00342643" w:rsidRPr="00342643" w:rsidRDefault="00342643" w:rsidP="00342643">
      <w:pPr>
        <w:spacing w:line="276" w:lineRule="auto"/>
        <w:jc w:val="both"/>
      </w:pPr>
      <w:r w:rsidRPr="00342643">
        <w:tab/>
        <w:t xml:space="preserve">W 2019 r. </w:t>
      </w:r>
      <w:r w:rsidRPr="00342643">
        <w:rPr>
          <w:b/>
        </w:rPr>
        <w:t>przyjęto 779 wniosków</w:t>
      </w:r>
      <w:r w:rsidRPr="00342643">
        <w:t xml:space="preserve"> o dodatek mieszkaniowy, tj. mniej o 161 niż w roku 2018. Łączna liczba wydanych decyzji w 2019 roku wyniosła </w:t>
      </w:r>
      <w:r w:rsidRPr="00342643">
        <w:rPr>
          <w:b/>
        </w:rPr>
        <w:t xml:space="preserve">789 </w:t>
      </w:r>
      <w:r w:rsidRPr="00342643">
        <w:t>(2018 r. – 997), w tym:</w:t>
      </w:r>
    </w:p>
    <w:p w:rsidR="00342643" w:rsidRPr="00342643" w:rsidRDefault="00342643" w:rsidP="00342643">
      <w:pPr>
        <w:numPr>
          <w:ilvl w:val="0"/>
          <w:numId w:val="10"/>
        </w:numPr>
        <w:spacing w:line="276" w:lineRule="auto"/>
        <w:jc w:val="both"/>
      </w:pPr>
      <w:r w:rsidRPr="00342643">
        <w:t>przyznających - 735,</w:t>
      </w:r>
    </w:p>
    <w:p w:rsidR="00342643" w:rsidRPr="00342643" w:rsidRDefault="00342643" w:rsidP="00342643">
      <w:pPr>
        <w:numPr>
          <w:ilvl w:val="0"/>
          <w:numId w:val="10"/>
        </w:numPr>
        <w:spacing w:line="276" w:lineRule="auto"/>
        <w:jc w:val="both"/>
      </w:pPr>
      <w:r w:rsidRPr="00342643">
        <w:t>odmownych -  44,</w:t>
      </w:r>
    </w:p>
    <w:p w:rsidR="00342643" w:rsidRPr="00342643" w:rsidRDefault="00342643" w:rsidP="00342643">
      <w:pPr>
        <w:numPr>
          <w:ilvl w:val="0"/>
          <w:numId w:val="10"/>
        </w:numPr>
        <w:spacing w:line="276" w:lineRule="auto"/>
        <w:jc w:val="both"/>
      </w:pPr>
      <w:r w:rsidRPr="00342643">
        <w:t>inne - 10 (dotyczy m.in.: wstrzymania, wznowienia, uchylenia lub umorzenia decyzji).</w:t>
      </w:r>
    </w:p>
    <w:p w:rsidR="00342643" w:rsidRPr="00342643" w:rsidRDefault="00342643" w:rsidP="00342643">
      <w:pPr>
        <w:autoSpaceDE w:val="0"/>
        <w:spacing w:line="276" w:lineRule="auto"/>
        <w:jc w:val="both"/>
      </w:pPr>
    </w:p>
    <w:p w:rsidR="00342643" w:rsidRPr="00342643" w:rsidRDefault="00342643" w:rsidP="00342643">
      <w:pPr>
        <w:autoSpaceDE w:val="0"/>
        <w:spacing w:line="276" w:lineRule="auto"/>
        <w:jc w:val="both"/>
        <w:rPr>
          <w:b/>
          <w:u w:val="single"/>
        </w:rPr>
      </w:pPr>
      <w:r w:rsidRPr="00342643">
        <w:lastRenderedPageBreak/>
        <w:t xml:space="preserve">W 2019 roku z pomocy w formie dodatku mieszkaniowego skorzystało </w:t>
      </w:r>
      <w:r w:rsidRPr="00342643">
        <w:rPr>
          <w:b/>
        </w:rPr>
        <w:t>497 gospodarstw domowych.</w:t>
      </w:r>
    </w:p>
    <w:p w:rsidR="00342643" w:rsidRPr="002221BF" w:rsidRDefault="00342643" w:rsidP="002221BF">
      <w:pPr>
        <w:suppressLineNumbers/>
        <w:spacing w:before="120" w:after="120"/>
        <w:jc w:val="both"/>
        <w:rPr>
          <w:b/>
          <w:bCs/>
          <w:iCs/>
        </w:rPr>
      </w:pPr>
      <w:bookmarkStart w:id="56" w:name="_Toc477786409"/>
      <w:r w:rsidRPr="00342643">
        <w:rPr>
          <w:b/>
          <w:iCs/>
        </w:rPr>
        <w:t>Wykres Nr</w:t>
      </w:r>
      <w:r w:rsidR="00790DE0">
        <w:rPr>
          <w:b/>
          <w:iCs/>
        </w:rPr>
        <w:t xml:space="preserve"> 24.</w:t>
      </w:r>
      <w:r w:rsidRPr="00342643">
        <w:rPr>
          <w:b/>
          <w:iCs/>
        </w:rPr>
        <w:t xml:space="preserve"> </w:t>
      </w:r>
      <w:r w:rsidRPr="00342643">
        <w:rPr>
          <w:b/>
          <w:bCs/>
          <w:iCs/>
        </w:rPr>
        <w:t>Liczba gospodarstw domowych korzystających dodatku mieszkaniowego</w:t>
      </w:r>
      <w:bookmarkEnd w:id="56"/>
      <w:r w:rsidR="00E71FCE">
        <w:rPr>
          <w:b/>
          <w:bCs/>
          <w:iCs/>
        </w:rPr>
        <w:t xml:space="preserve"> </w:t>
      </w:r>
      <w:r w:rsidRPr="00342643">
        <w:rPr>
          <w:b/>
          <w:bCs/>
        </w:rPr>
        <w:t>w latach 2017 – 2019.</w:t>
      </w:r>
    </w:p>
    <w:p w:rsidR="00342643" w:rsidRPr="00342643" w:rsidRDefault="008A5674" w:rsidP="00342643">
      <w:pPr>
        <w:spacing w:line="276" w:lineRule="auto"/>
        <w:jc w:val="center"/>
        <w:rPr>
          <w:b/>
          <w:noProof/>
          <w:lang w:eastAsia="pl-PL"/>
        </w:rPr>
      </w:pPr>
      <w:r w:rsidRPr="008D3FCE">
        <w:rPr>
          <w:noProof/>
          <w:lang w:eastAsia="pl-PL"/>
        </w:rPr>
        <w:drawing>
          <wp:inline distT="0" distB="0" distL="0" distR="0">
            <wp:extent cx="4610100" cy="2743200"/>
            <wp:effectExtent l="0" t="0" r="0"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2643" w:rsidRPr="002221BF" w:rsidRDefault="00342643" w:rsidP="00342643">
      <w:pPr>
        <w:spacing w:line="276" w:lineRule="auto"/>
        <w:jc w:val="center"/>
        <w:rPr>
          <w:i/>
          <w:sz w:val="20"/>
          <w:szCs w:val="20"/>
        </w:rPr>
      </w:pPr>
      <w:r w:rsidRPr="002221BF">
        <w:rPr>
          <w:i/>
          <w:sz w:val="20"/>
          <w:szCs w:val="20"/>
        </w:rPr>
        <w:t>Źródło: opracowanie własne Ośrodka.</w:t>
      </w:r>
    </w:p>
    <w:p w:rsidR="00342643" w:rsidRPr="00342643" w:rsidRDefault="00342643" w:rsidP="00342643">
      <w:pPr>
        <w:spacing w:line="276" w:lineRule="auto"/>
        <w:jc w:val="both"/>
        <w:rPr>
          <w:b/>
          <w:bCs/>
        </w:rPr>
      </w:pPr>
    </w:p>
    <w:p w:rsidR="00342643" w:rsidRPr="00342643" w:rsidRDefault="00342643" w:rsidP="00342643">
      <w:pPr>
        <w:autoSpaceDE w:val="0"/>
        <w:spacing w:line="276" w:lineRule="auto"/>
        <w:jc w:val="both"/>
      </w:pPr>
      <w:r w:rsidRPr="00342643">
        <w:tab/>
        <w:t xml:space="preserve">Ośrodek w 2019 roku na pomoc w formie dofinansowania do czynszu wydał łącznie </w:t>
      </w:r>
      <w:r w:rsidRPr="00342643">
        <w:rPr>
          <w:b/>
        </w:rPr>
        <w:t>862 956,39 zł</w:t>
      </w:r>
      <w:r w:rsidRPr="00342643">
        <w:t>. W stosunku do roku 2018 nastąpił spadek wypłaconych świadczeń o kwotę 159 014,58 zł (2018r. – 1 021 970,58 zł).</w:t>
      </w:r>
    </w:p>
    <w:p w:rsidR="00342643" w:rsidRPr="00342643" w:rsidRDefault="00342643" w:rsidP="00342643">
      <w:pPr>
        <w:autoSpaceDE w:val="0"/>
        <w:spacing w:line="276" w:lineRule="auto"/>
        <w:jc w:val="both"/>
        <w:rPr>
          <w:b/>
        </w:rPr>
      </w:pPr>
    </w:p>
    <w:p w:rsidR="00342643" w:rsidRPr="00790DE0" w:rsidRDefault="00342643" w:rsidP="00FA7B07">
      <w:pPr>
        <w:suppressLineNumbers/>
        <w:spacing w:before="120" w:after="120"/>
        <w:jc w:val="both"/>
        <w:rPr>
          <w:b/>
          <w:bCs/>
          <w:iCs/>
          <w:sz w:val="22"/>
          <w:szCs w:val="22"/>
        </w:rPr>
      </w:pPr>
      <w:bookmarkStart w:id="57" w:name="_Toc477786360"/>
      <w:r w:rsidRPr="00790DE0">
        <w:rPr>
          <w:b/>
          <w:iCs/>
          <w:sz w:val="22"/>
          <w:szCs w:val="22"/>
        </w:rPr>
        <w:t>Tabela Nr</w:t>
      </w:r>
      <w:r w:rsidR="00790DE0" w:rsidRPr="00790DE0">
        <w:rPr>
          <w:b/>
          <w:iCs/>
          <w:sz w:val="22"/>
          <w:szCs w:val="22"/>
        </w:rPr>
        <w:t xml:space="preserve"> 25.</w:t>
      </w:r>
      <w:r w:rsidRPr="00790DE0">
        <w:rPr>
          <w:b/>
          <w:iCs/>
          <w:sz w:val="22"/>
          <w:szCs w:val="22"/>
        </w:rPr>
        <w:t xml:space="preserve"> </w:t>
      </w:r>
      <w:r w:rsidRPr="00790DE0">
        <w:rPr>
          <w:b/>
          <w:bCs/>
          <w:iCs/>
          <w:sz w:val="22"/>
          <w:szCs w:val="22"/>
        </w:rPr>
        <w:t>Liczba i kwota wypłaconych dodatków mieszkaniowych w latach 2017 – 2019.</w:t>
      </w:r>
      <w:bookmarkEnd w:id="57"/>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060"/>
        <w:gridCol w:w="2480"/>
        <w:gridCol w:w="2740"/>
      </w:tblGrid>
      <w:tr w:rsidR="00342643" w:rsidRPr="00342643" w:rsidTr="005D5D9F">
        <w:trPr>
          <w:trHeight w:val="945"/>
          <w:jc w:val="center"/>
        </w:trPr>
        <w:tc>
          <w:tcPr>
            <w:tcW w:w="1060" w:type="dxa"/>
            <w:shd w:val="clear" w:color="auto" w:fill="C6D9F1"/>
            <w:vAlign w:val="center"/>
          </w:tcPr>
          <w:p w:rsidR="00342643" w:rsidRPr="00342643" w:rsidRDefault="00342643" w:rsidP="00342643">
            <w:pPr>
              <w:suppressAutoHyphens w:val="0"/>
              <w:spacing w:line="276" w:lineRule="auto"/>
              <w:jc w:val="center"/>
              <w:rPr>
                <w:b/>
                <w:bCs/>
                <w:lang w:eastAsia="pl-PL"/>
              </w:rPr>
            </w:pPr>
            <w:r w:rsidRPr="00342643">
              <w:rPr>
                <w:b/>
                <w:bCs/>
                <w:lang w:eastAsia="pl-PL"/>
              </w:rPr>
              <w:t>Rok</w:t>
            </w:r>
          </w:p>
        </w:tc>
        <w:tc>
          <w:tcPr>
            <w:tcW w:w="2480" w:type="dxa"/>
            <w:shd w:val="clear" w:color="auto" w:fill="C6D9F1"/>
            <w:vAlign w:val="center"/>
          </w:tcPr>
          <w:p w:rsidR="00342643" w:rsidRPr="00342643" w:rsidRDefault="00342643" w:rsidP="00342643">
            <w:pPr>
              <w:suppressAutoHyphens w:val="0"/>
              <w:spacing w:line="276" w:lineRule="auto"/>
              <w:jc w:val="center"/>
              <w:rPr>
                <w:b/>
                <w:bCs/>
                <w:lang w:eastAsia="pl-PL"/>
              </w:rPr>
            </w:pPr>
            <w:r w:rsidRPr="00342643">
              <w:rPr>
                <w:b/>
                <w:bCs/>
                <w:lang w:eastAsia="pl-PL"/>
              </w:rPr>
              <w:t>Kwota wypłaconych dodatków mieszkaniowych</w:t>
            </w:r>
          </w:p>
        </w:tc>
        <w:tc>
          <w:tcPr>
            <w:tcW w:w="2740" w:type="dxa"/>
            <w:shd w:val="clear" w:color="auto" w:fill="C6D9F1"/>
            <w:vAlign w:val="center"/>
          </w:tcPr>
          <w:p w:rsidR="00342643" w:rsidRPr="00342643" w:rsidRDefault="00342643" w:rsidP="00342643">
            <w:pPr>
              <w:suppressAutoHyphens w:val="0"/>
              <w:spacing w:line="276" w:lineRule="auto"/>
              <w:jc w:val="center"/>
            </w:pPr>
            <w:r w:rsidRPr="00342643">
              <w:rPr>
                <w:b/>
                <w:bCs/>
                <w:lang w:eastAsia="pl-PL"/>
              </w:rPr>
              <w:t>Liczba wypłaconych dodatków</w:t>
            </w:r>
          </w:p>
        </w:tc>
      </w:tr>
      <w:tr w:rsidR="00342643" w:rsidRPr="00342643" w:rsidTr="005D5D9F">
        <w:trPr>
          <w:trHeight w:val="315"/>
          <w:jc w:val="center"/>
        </w:trPr>
        <w:tc>
          <w:tcPr>
            <w:tcW w:w="1060" w:type="dxa"/>
            <w:shd w:val="clear" w:color="auto" w:fill="D9D9D9"/>
            <w:vAlign w:val="bottom"/>
          </w:tcPr>
          <w:p w:rsidR="00342643" w:rsidRPr="00342643" w:rsidRDefault="00342643" w:rsidP="00342643">
            <w:pPr>
              <w:suppressAutoHyphens w:val="0"/>
              <w:spacing w:line="276" w:lineRule="auto"/>
              <w:jc w:val="center"/>
              <w:rPr>
                <w:b/>
                <w:lang w:eastAsia="pl-PL"/>
              </w:rPr>
            </w:pPr>
            <w:r w:rsidRPr="00342643">
              <w:rPr>
                <w:b/>
                <w:lang w:eastAsia="pl-PL"/>
              </w:rPr>
              <w:t>2017</w:t>
            </w:r>
          </w:p>
        </w:tc>
        <w:tc>
          <w:tcPr>
            <w:tcW w:w="2480" w:type="dxa"/>
            <w:shd w:val="clear" w:color="auto" w:fill="auto"/>
            <w:vAlign w:val="bottom"/>
          </w:tcPr>
          <w:p w:rsidR="00342643" w:rsidRPr="00342643" w:rsidRDefault="00342643" w:rsidP="00342643">
            <w:pPr>
              <w:suppressAutoHyphens w:val="0"/>
              <w:spacing w:line="276" w:lineRule="auto"/>
              <w:jc w:val="center"/>
              <w:rPr>
                <w:lang w:eastAsia="pl-PL"/>
              </w:rPr>
            </w:pPr>
            <w:r w:rsidRPr="00342643">
              <w:rPr>
                <w:lang w:eastAsia="pl-PL"/>
              </w:rPr>
              <w:t>1 214 664,89 zł</w:t>
            </w:r>
          </w:p>
        </w:tc>
        <w:tc>
          <w:tcPr>
            <w:tcW w:w="2740" w:type="dxa"/>
            <w:shd w:val="clear" w:color="auto" w:fill="auto"/>
            <w:vAlign w:val="bottom"/>
          </w:tcPr>
          <w:p w:rsidR="00342643" w:rsidRPr="00342643" w:rsidRDefault="00342643" w:rsidP="00342643">
            <w:pPr>
              <w:suppressAutoHyphens w:val="0"/>
              <w:spacing w:line="276" w:lineRule="auto"/>
              <w:jc w:val="center"/>
            </w:pPr>
            <w:r w:rsidRPr="00342643">
              <w:rPr>
                <w:lang w:eastAsia="pl-PL"/>
              </w:rPr>
              <w:t>6 402</w:t>
            </w:r>
          </w:p>
        </w:tc>
      </w:tr>
      <w:tr w:rsidR="00342643" w:rsidRPr="00342643" w:rsidTr="005D5D9F">
        <w:trPr>
          <w:trHeight w:val="330"/>
          <w:jc w:val="center"/>
        </w:trPr>
        <w:tc>
          <w:tcPr>
            <w:tcW w:w="1060" w:type="dxa"/>
            <w:shd w:val="clear" w:color="auto" w:fill="D9D9D9"/>
            <w:vAlign w:val="bottom"/>
          </w:tcPr>
          <w:p w:rsidR="00342643" w:rsidRPr="00342643" w:rsidRDefault="00342643" w:rsidP="00342643">
            <w:pPr>
              <w:suppressAutoHyphens w:val="0"/>
              <w:spacing w:line="276" w:lineRule="auto"/>
              <w:jc w:val="center"/>
              <w:rPr>
                <w:b/>
                <w:lang w:eastAsia="pl-PL"/>
              </w:rPr>
            </w:pPr>
            <w:r w:rsidRPr="00342643">
              <w:rPr>
                <w:b/>
                <w:lang w:eastAsia="pl-PL"/>
              </w:rPr>
              <w:t>2018</w:t>
            </w:r>
          </w:p>
        </w:tc>
        <w:tc>
          <w:tcPr>
            <w:tcW w:w="2480" w:type="dxa"/>
            <w:shd w:val="clear" w:color="auto" w:fill="auto"/>
            <w:vAlign w:val="bottom"/>
          </w:tcPr>
          <w:p w:rsidR="00342643" w:rsidRPr="00342643" w:rsidRDefault="00342643" w:rsidP="00342643">
            <w:pPr>
              <w:suppressAutoHyphens w:val="0"/>
              <w:spacing w:line="276" w:lineRule="auto"/>
              <w:jc w:val="center"/>
              <w:rPr>
                <w:lang w:eastAsia="pl-PL"/>
              </w:rPr>
            </w:pPr>
            <w:r w:rsidRPr="00342643">
              <w:rPr>
                <w:lang w:eastAsia="pl-PL"/>
              </w:rPr>
              <w:t>1 021 970,58 zł</w:t>
            </w:r>
          </w:p>
        </w:tc>
        <w:tc>
          <w:tcPr>
            <w:tcW w:w="2740" w:type="dxa"/>
            <w:shd w:val="clear" w:color="auto" w:fill="auto"/>
            <w:vAlign w:val="bottom"/>
          </w:tcPr>
          <w:p w:rsidR="00342643" w:rsidRPr="00342643" w:rsidRDefault="00342643" w:rsidP="00342643">
            <w:pPr>
              <w:suppressAutoHyphens w:val="0"/>
              <w:spacing w:line="276" w:lineRule="auto"/>
              <w:jc w:val="center"/>
            </w:pPr>
            <w:r w:rsidRPr="00342643">
              <w:t>5 397</w:t>
            </w:r>
          </w:p>
        </w:tc>
      </w:tr>
      <w:tr w:rsidR="00342643" w:rsidRPr="00342643" w:rsidTr="005D5D9F">
        <w:trPr>
          <w:trHeight w:val="330"/>
          <w:jc w:val="center"/>
        </w:trPr>
        <w:tc>
          <w:tcPr>
            <w:tcW w:w="1060" w:type="dxa"/>
            <w:shd w:val="clear" w:color="auto" w:fill="D9D9D9"/>
            <w:vAlign w:val="bottom"/>
          </w:tcPr>
          <w:p w:rsidR="00342643" w:rsidRPr="00342643" w:rsidRDefault="00342643" w:rsidP="00342643">
            <w:pPr>
              <w:suppressAutoHyphens w:val="0"/>
              <w:spacing w:line="276" w:lineRule="auto"/>
              <w:jc w:val="center"/>
              <w:rPr>
                <w:b/>
                <w:lang w:eastAsia="pl-PL"/>
              </w:rPr>
            </w:pPr>
            <w:r w:rsidRPr="00342643">
              <w:rPr>
                <w:b/>
                <w:lang w:eastAsia="pl-PL"/>
              </w:rPr>
              <w:t>2019</w:t>
            </w:r>
          </w:p>
        </w:tc>
        <w:tc>
          <w:tcPr>
            <w:tcW w:w="2480" w:type="dxa"/>
            <w:shd w:val="clear" w:color="auto" w:fill="auto"/>
            <w:vAlign w:val="bottom"/>
          </w:tcPr>
          <w:p w:rsidR="00342643" w:rsidRPr="00342643" w:rsidRDefault="00342643" w:rsidP="00342643">
            <w:pPr>
              <w:suppressAutoHyphens w:val="0"/>
              <w:spacing w:line="276" w:lineRule="auto"/>
              <w:jc w:val="center"/>
              <w:rPr>
                <w:lang w:eastAsia="pl-PL"/>
              </w:rPr>
            </w:pPr>
            <w:r w:rsidRPr="00342643">
              <w:rPr>
                <w:lang w:eastAsia="pl-PL"/>
              </w:rPr>
              <w:t>862 956,39 zł</w:t>
            </w:r>
          </w:p>
        </w:tc>
        <w:tc>
          <w:tcPr>
            <w:tcW w:w="2740" w:type="dxa"/>
            <w:shd w:val="clear" w:color="auto" w:fill="auto"/>
            <w:vAlign w:val="bottom"/>
          </w:tcPr>
          <w:p w:rsidR="00342643" w:rsidRPr="00342643" w:rsidRDefault="00342643" w:rsidP="00342643">
            <w:pPr>
              <w:suppressAutoHyphens w:val="0"/>
              <w:spacing w:line="276" w:lineRule="auto"/>
              <w:jc w:val="center"/>
            </w:pPr>
            <w:r w:rsidRPr="00342643">
              <w:t>4 571</w:t>
            </w:r>
          </w:p>
        </w:tc>
      </w:tr>
    </w:tbl>
    <w:p w:rsidR="00342643" w:rsidRPr="00FA7B07" w:rsidRDefault="00342643" w:rsidP="00342643">
      <w:pPr>
        <w:spacing w:line="276" w:lineRule="auto"/>
        <w:jc w:val="center"/>
        <w:rPr>
          <w:sz w:val="20"/>
          <w:szCs w:val="20"/>
        </w:rPr>
      </w:pPr>
      <w:r w:rsidRPr="00FA7B07">
        <w:rPr>
          <w:i/>
          <w:sz w:val="20"/>
          <w:szCs w:val="20"/>
        </w:rPr>
        <w:t>Źródło: opracowanie własne Ośrodka.</w:t>
      </w:r>
    </w:p>
    <w:p w:rsidR="00342643" w:rsidRPr="00342643" w:rsidRDefault="00342643" w:rsidP="00342643">
      <w:pPr>
        <w:spacing w:line="276" w:lineRule="auto"/>
        <w:rPr>
          <w:i/>
        </w:rPr>
      </w:pPr>
    </w:p>
    <w:p w:rsidR="00342643" w:rsidRPr="00342643" w:rsidRDefault="00342643" w:rsidP="00342643">
      <w:pPr>
        <w:autoSpaceDE w:val="0"/>
        <w:spacing w:line="276" w:lineRule="auto"/>
        <w:jc w:val="both"/>
      </w:pPr>
      <w:r w:rsidRPr="00342643">
        <w:t>Dodatek mieszkaniowy jest wypłacany zarządcy budynku lub osobie uprawnionej do pobierania należności za lokal mieszkalny, w którym mieszka wnioskodawca</w:t>
      </w:r>
      <w:r w:rsidR="00E71FCE">
        <w:t>.</w:t>
      </w:r>
    </w:p>
    <w:p w:rsidR="00342643" w:rsidRPr="00790DE0" w:rsidRDefault="00FA7B07" w:rsidP="00FA7B07">
      <w:pPr>
        <w:suppressLineNumbers/>
        <w:spacing w:before="120" w:after="120"/>
        <w:jc w:val="both"/>
        <w:rPr>
          <w:b/>
          <w:iCs/>
          <w:sz w:val="22"/>
          <w:szCs w:val="22"/>
        </w:rPr>
      </w:pPr>
      <w:bookmarkStart w:id="58" w:name="_Toc477786361"/>
      <w:r>
        <w:rPr>
          <w:b/>
          <w:iCs/>
        </w:rPr>
        <w:br w:type="page"/>
      </w:r>
      <w:r w:rsidR="00342643" w:rsidRPr="00790DE0">
        <w:rPr>
          <w:b/>
          <w:iCs/>
          <w:sz w:val="22"/>
          <w:szCs w:val="22"/>
        </w:rPr>
        <w:lastRenderedPageBreak/>
        <w:t xml:space="preserve">Tabela Nr </w:t>
      </w:r>
      <w:r w:rsidR="00790DE0" w:rsidRPr="00790DE0">
        <w:rPr>
          <w:b/>
          <w:iCs/>
          <w:sz w:val="22"/>
          <w:szCs w:val="22"/>
        </w:rPr>
        <w:t>26.</w:t>
      </w:r>
      <w:r w:rsidR="00342643" w:rsidRPr="00790DE0">
        <w:rPr>
          <w:b/>
          <w:iCs/>
          <w:sz w:val="22"/>
          <w:szCs w:val="22"/>
        </w:rPr>
        <w:t xml:space="preserve"> Dodatki mieszkaniowe z podziałem na użytkowników mieszkań w 2019 roku.</w:t>
      </w:r>
      <w:bookmarkEnd w:id="58"/>
    </w:p>
    <w:tbl>
      <w:tblPr>
        <w:tblW w:w="0" w:type="auto"/>
        <w:jc w:val="center"/>
        <w:tblLayout w:type="fixed"/>
        <w:tblCellMar>
          <w:left w:w="0" w:type="dxa"/>
          <w:right w:w="0" w:type="dxa"/>
        </w:tblCellMar>
        <w:tblLook w:val="0000" w:firstRow="0" w:lastRow="0" w:firstColumn="0" w:lastColumn="0" w:noHBand="0" w:noVBand="0"/>
      </w:tblPr>
      <w:tblGrid>
        <w:gridCol w:w="1032"/>
        <w:gridCol w:w="2301"/>
        <w:gridCol w:w="2393"/>
        <w:gridCol w:w="2599"/>
        <w:gridCol w:w="72"/>
      </w:tblGrid>
      <w:tr w:rsidR="00342643" w:rsidRPr="00342643" w:rsidTr="005D5D9F">
        <w:trPr>
          <w:cantSplit/>
          <w:trHeight w:val="638"/>
          <w:jc w:val="center"/>
        </w:trPr>
        <w:tc>
          <w:tcPr>
            <w:tcW w:w="3333" w:type="dxa"/>
            <w:gridSpan w:val="2"/>
            <w:vMerge w:val="restart"/>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pacing w:line="276" w:lineRule="auto"/>
              <w:jc w:val="center"/>
              <w:rPr>
                <w:b/>
                <w:bCs/>
              </w:rPr>
            </w:pPr>
            <w:r w:rsidRPr="00342643">
              <w:rPr>
                <w:b/>
                <w:bCs/>
              </w:rPr>
              <w:t>Wyszczególnienie</w:t>
            </w:r>
          </w:p>
          <w:p w:rsidR="00342643" w:rsidRPr="00342643" w:rsidRDefault="00342643" w:rsidP="00342643">
            <w:pPr>
              <w:spacing w:line="276" w:lineRule="auto"/>
              <w:jc w:val="center"/>
              <w:rPr>
                <w:b/>
                <w:bCs/>
              </w:rPr>
            </w:pPr>
            <w:r w:rsidRPr="00342643">
              <w:rPr>
                <w:b/>
                <w:bCs/>
              </w:rPr>
              <w:t>(użytkownicy mieszkań)</w:t>
            </w:r>
          </w:p>
        </w:tc>
        <w:tc>
          <w:tcPr>
            <w:tcW w:w="2393" w:type="dxa"/>
            <w:vMerge w:val="restart"/>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pacing w:line="276" w:lineRule="auto"/>
              <w:jc w:val="center"/>
              <w:rPr>
                <w:b/>
                <w:bCs/>
              </w:rPr>
            </w:pPr>
            <w:r w:rsidRPr="00342643">
              <w:rPr>
                <w:b/>
                <w:bCs/>
              </w:rPr>
              <w:t>Liczba wypłaconych dodatków mieszkaniowych</w:t>
            </w:r>
          </w:p>
        </w:tc>
        <w:tc>
          <w:tcPr>
            <w:tcW w:w="2599" w:type="dxa"/>
            <w:vMerge w:val="restart"/>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pacing w:line="276" w:lineRule="auto"/>
              <w:jc w:val="center"/>
            </w:pPr>
            <w:r w:rsidRPr="00342643">
              <w:rPr>
                <w:b/>
                <w:bCs/>
              </w:rPr>
              <w:t xml:space="preserve">Kwota wypłaconych dodatków mieszkaniowych </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pPr>
          </w:p>
        </w:tc>
      </w:tr>
      <w:tr w:rsidR="00342643" w:rsidRPr="00342643" w:rsidTr="005D5D9F">
        <w:trPr>
          <w:cantSplit/>
          <w:trHeight w:val="556"/>
          <w:jc w:val="center"/>
        </w:trPr>
        <w:tc>
          <w:tcPr>
            <w:tcW w:w="3333" w:type="dxa"/>
            <w:gridSpan w:val="2"/>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393"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599"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pPr>
          </w:p>
        </w:tc>
      </w:tr>
      <w:tr w:rsidR="00342643" w:rsidRPr="00342643" w:rsidTr="005D5D9F">
        <w:trPr>
          <w:trHeight w:val="294"/>
          <w:jc w:val="center"/>
        </w:trPr>
        <w:tc>
          <w:tcPr>
            <w:tcW w:w="3333" w:type="dxa"/>
            <w:gridSpan w:val="2"/>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jc w:val="center"/>
              <w:rPr>
                <w:b/>
                <w:bCs/>
              </w:rPr>
            </w:pPr>
            <w:r w:rsidRPr="00342643">
              <w:rPr>
                <w:b/>
                <w:bCs/>
              </w:rPr>
              <w:t>Ogółem</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4 571</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862 956</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r w:rsidR="00342643" w:rsidRPr="00342643" w:rsidTr="005D5D9F">
        <w:trPr>
          <w:cantSplit/>
          <w:trHeight w:val="290"/>
          <w:jc w:val="center"/>
        </w:trPr>
        <w:tc>
          <w:tcPr>
            <w:tcW w:w="1032" w:type="dxa"/>
            <w:vMerge w:val="restart"/>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jc w:val="center"/>
              <w:rPr>
                <w:i/>
                <w:iCs/>
              </w:rPr>
            </w:pPr>
            <w:r w:rsidRPr="00342643">
              <w:t>z tego w zasobie</w:t>
            </w:r>
          </w:p>
        </w:tc>
        <w:tc>
          <w:tcPr>
            <w:tcW w:w="2301" w:type="dxa"/>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rPr>
                <w:b/>
                <w:bCs/>
              </w:rPr>
            </w:pPr>
            <w:r w:rsidRPr="00342643">
              <w:rPr>
                <w:i/>
                <w:iCs/>
              </w:rPr>
              <w:t>gminnym</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1 774</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323 063</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r w:rsidR="00342643" w:rsidRPr="00342643" w:rsidTr="005D5D9F">
        <w:trPr>
          <w:cantSplit/>
          <w:trHeight w:val="286"/>
          <w:jc w:val="center"/>
        </w:trPr>
        <w:tc>
          <w:tcPr>
            <w:tcW w:w="1032"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301" w:type="dxa"/>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rPr>
                <w:b/>
                <w:bCs/>
              </w:rPr>
            </w:pPr>
            <w:r w:rsidRPr="00342643">
              <w:rPr>
                <w:i/>
                <w:iCs/>
              </w:rPr>
              <w:t>spółdzielczym</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2 675</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517 078</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r w:rsidR="00342643" w:rsidRPr="00342643" w:rsidTr="005D5D9F">
        <w:trPr>
          <w:cantSplit/>
          <w:trHeight w:val="494"/>
          <w:jc w:val="center"/>
        </w:trPr>
        <w:tc>
          <w:tcPr>
            <w:tcW w:w="1032"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301" w:type="dxa"/>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rPr>
                <w:b/>
                <w:bCs/>
              </w:rPr>
            </w:pPr>
            <w:r w:rsidRPr="00342643">
              <w:rPr>
                <w:i/>
                <w:iCs/>
              </w:rPr>
              <w:t>wspólnot mieszkaniowych</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right"/>
              <w:rPr>
                <w:b/>
              </w:rPr>
            </w:pPr>
          </w:p>
          <w:p w:rsidR="00342643" w:rsidRPr="00342643" w:rsidRDefault="00342643" w:rsidP="00342643">
            <w:pPr>
              <w:jc w:val="center"/>
              <w:rPr>
                <w:b/>
              </w:rPr>
            </w:pPr>
            <w:r w:rsidRPr="00342643">
              <w:rPr>
                <w:b/>
              </w:rPr>
              <w:t>91</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right"/>
              <w:rPr>
                <w:b/>
              </w:rPr>
            </w:pPr>
          </w:p>
          <w:p w:rsidR="00342643" w:rsidRPr="00342643" w:rsidRDefault="00342643" w:rsidP="00342643">
            <w:pPr>
              <w:tabs>
                <w:tab w:val="left" w:pos="1800"/>
              </w:tabs>
              <w:jc w:val="center"/>
              <w:rPr>
                <w:b/>
              </w:rPr>
            </w:pPr>
            <w:r w:rsidRPr="00342643">
              <w:rPr>
                <w:b/>
              </w:rPr>
              <w:t>15 380</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r w:rsidR="00342643" w:rsidRPr="00342643" w:rsidTr="005D5D9F">
        <w:trPr>
          <w:cantSplit/>
          <w:trHeight w:val="234"/>
          <w:jc w:val="center"/>
        </w:trPr>
        <w:tc>
          <w:tcPr>
            <w:tcW w:w="1032"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301" w:type="dxa"/>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rPr>
                <w:b/>
                <w:bCs/>
              </w:rPr>
            </w:pPr>
            <w:r w:rsidRPr="00342643">
              <w:rPr>
                <w:i/>
                <w:iCs/>
              </w:rPr>
              <w:t>prywatnym</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bCs/>
              </w:rPr>
            </w:pPr>
            <w:r w:rsidRPr="00342643">
              <w:rPr>
                <w:b/>
                <w:bCs/>
              </w:rPr>
              <w:t xml:space="preserve">9 </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2 783</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r w:rsidR="00342643" w:rsidRPr="00342643" w:rsidTr="005D5D9F">
        <w:trPr>
          <w:cantSplit/>
          <w:trHeight w:val="286"/>
          <w:jc w:val="center"/>
        </w:trPr>
        <w:tc>
          <w:tcPr>
            <w:tcW w:w="1032" w:type="dxa"/>
            <w:vMerge/>
            <w:tcBorders>
              <w:top w:val="thinThickLargeGap" w:sz="6" w:space="0" w:color="C0C0C0"/>
              <w:left w:val="thinThickLargeGap" w:sz="6" w:space="0" w:color="C0C0C0"/>
              <w:bottom w:val="thinThickLargeGap" w:sz="6" w:space="0" w:color="C0C0C0"/>
            </w:tcBorders>
            <w:shd w:val="clear" w:color="auto" w:fill="D9D9D9"/>
            <w:vAlign w:val="center"/>
          </w:tcPr>
          <w:p w:rsidR="00342643" w:rsidRPr="00342643" w:rsidRDefault="00342643" w:rsidP="00342643">
            <w:pPr>
              <w:snapToGrid w:val="0"/>
              <w:spacing w:line="276" w:lineRule="auto"/>
            </w:pPr>
          </w:p>
        </w:tc>
        <w:tc>
          <w:tcPr>
            <w:tcW w:w="2301" w:type="dxa"/>
            <w:tcBorders>
              <w:top w:val="thinThickLargeGap" w:sz="6" w:space="0" w:color="C0C0C0"/>
              <w:left w:val="thinThickLargeGap" w:sz="6" w:space="0" w:color="C0C0C0"/>
              <w:bottom w:val="thinThickLargeGap" w:sz="6" w:space="0" w:color="C0C0C0"/>
            </w:tcBorders>
            <w:shd w:val="clear" w:color="auto" w:fill="D9D9D9"/>
          </w:tcPr>
          <w:p w:rsidR="00342643" w:rsidRPr="00342643" w:rsidRDefault="00342643" w:rsidP="00342643">
            <w:pPr>
              <w:spacing w:line="276" w:lineRule="auto"/>
              <w:rPr>
                <w:b/>
                <w:bCs/>
              </w:rPr>
            </w:pPr>
            <w:r w:rsidRPr="00342643">
              <w:rPr>
                <w:i/>
                <w:iCs/>
              </w:rPr>
              <w:t>innym</w:t>
            </w:r>
          </w:p>
        </w:tc>
        <w:tc>
          <w:tcPr>
            <w:tcW w:w="2393"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22</w:t>
            </w:r>
          </w:p>
        </w:tc>
        <w:tc>
          <w:tcPr>
            <w:tcW w:w="2599" w:type="dxa"/>
            <w:tcBorders>
              <w:top w:val="thinThickLargeGap" w:sz="6" w:space="0" w:color="C0C0C0"/>
              <w:left w:val="thinThickLargeGap" w:sz="6" w:space="0" w:color="C0C0C0"/>
              <w:bottom w:val="thinThickLargeGap" w:sz="6" w:space="0" w:color="C0C0C0"/>
            </w:tcBorders>
            <w:shd w:val="clear" w:color="auto" w:fill="auto"/>
          </w:tcPr>
          <w:p w:rsidR="00342643" w:rsidRPr="00342643" w:rsidRDefault="00342643" w:rsidP="00342643">
            <w:pPr>
              <w:spacing w:line="276" w:lineRule="auto"/>
              <w:jc w:val="center"/>
              <w:rPr>
                <w:b/>
              </w:rPr>
            </w:pPr>
            <w:r w:rsidRPr="00342643">
              <w:rPr>
                <w:b/>
              </w:rPr>
              <w:t>4 652</w:t>
            </w:r>
          </w:p>
        </w:tc>
        <w:tc>
          <w:tcPr>
            <w:tcW w:w="72" w:type="dxa"/>
            <w:tcBorders>
              <w:left w:val="thinThickLargeGap" w:sz="6" w:space="0" w:color="C0C0C0"/>
            </w:tcBorders>
            <w:shd w:val="clear" w:color="auto" w:fill="auto"/>
            <w:vAlign w:val="center"/>
          </w:tcPr>
          <w:p w:rsidR="00342643" w:rsidRPr="00342643" w:rsidRDefault="00342643" w:rsidP="00342643">
            <w:pPr>
              <w:snapToGrid w:val="0"/>
              <w:spacing w:line="276" w:lineRule="auto"/>
              <w:rPr>
                <w:b/>
              </w:rPr>
            </w:pPr>
          </w:p>
        </w:tc>
      </w:tr>
    </w:tbl>
    <w:p w:rsidR="00342643" w:rsidRPr="00FA7B07" w:rsidRDefault="00342643" w:rsidP="00342643">
      <w:pPr>
        <w:spacing w:before="280" w:after="280" w:line="276" w:lineRule="auto"/>
        <w:jc w:val="center"/>
        <w:rPr>
          <w:i/>
          <w:iCs/>
          <w:sz w:val="20"/>
          <w:szCs w:val="20"/>
        </w:rPr>
      </w:pPr>
      <w:r w:rsidRPr="00FA7B07">
        <w:rPr>
          <w:i/>
          <w:iCs/>
          <w:sz w:val="20"/>
          <w:szCs w:val="20"/>
        </w:rPr>
        <w:t>Źródło: opracowanie własne Ośrodka.</w:t>
      </w:r>
    </w:p>
    <w:p w:rsidR="00342643" w:rsidRPr="00342643" w:rsidRDefault="00342643" w:rsidP="0068059E">
      <w:pPr>
        <w:autoSpaceDE w:val="0"/>
        <w:spacing w:line="276" w:lineRule="auto"/>
        <w:ind w:firstLine="720"/>
        <w:jc w:val="both"/>
      </w:pPr>
      <w:r w:rsidRPr="00342643">
        <w:t>Jak wynika z powyższej tabeli najwięcej środków pieniężnych z tytułu dodatków mieszkaniowych przekazuje się dla spółdzielni mies</w:t>
      </w:r>
      <w:r w:rsidR="00FA7B07">
        <w:t>zkaniowych, zasobów gminnych, a </w:t>
      </w:r>
      <w:r w:rsidRPr="00342643">
        <w:t>także wspólnot mieszkaniowych.</w:t>
      </w:r>
      <w:r w:rsidR="00E71FCE">
        <w:t xml:space="preserve"> </w:t>
      </w:r>
      <w:r w:rsidRPr="00342643">
        <w:t xml:space="preserve">Dzięki możliwości przeprowadzania wywiadów środowiskowych zwiększyły się szanse eliminowania przypadków pobierania świadczenia przez osoby nieuprawnione. </w:t>
      </w:r>
      <w:r w:rsidR="0068059E" w:rsidRPr="0068059E">
        <w:t>W 2019</w:t>
      </w:r>
      <w:r w:rsidRPr="0068059E">
        <w:t xml:space="preserve"> roku przeprowadzono</w:t>
      </w:r>
      <w:r w:rsidR="0068059E" w:rsidRPr="0068059E">
        <w:rPr>
          <w:b/>
        </w:rPr>
        <w:t xml:space="preserve">79 </w:t>
      </w:r>
      <w:r w:rsidRPr="0068059E">
        <w:rPr>
          <w:b/>
        </w:rPr>
        <w:t>wywiadów</w:t>
      </w:r>
      <w:r w:rsidRPr="00342643">
        <w:t xml:space="preserve"> weryfikujących stan majątkowy wnioskodawców oraz faktyczną liczbę wspólnie zamieszkujących członków gospodarstwa domowego. </w:t>
      </w:r>
      <w:bookmarkStart w:id="59" w:name="__RefHeading___Toc411252583"/>
      <w:bookmarkStart w:id="60" w:name="__RefHeading___Toc411252582"/>
      <w:bookmarkEnd w:id="59"/>
      <w:bookmarkEnd w:id="60"/>
    </w:p>
    <w:p w:rsidR="00342643" w:rsidRPr="00342643" w:rsidRDefault="00342643" w:rsidP="00342643">
      <w:pPr>
        <w:spacing w:before="120" w:after="120" w:line="276" w:lineRule="auto"/>
        <w:jc w:val="center"/>
        <w:rPr>
          <w:b/>
          <w:i/>
          <w:iCs/>
          <w:lang w:eastAsia="pl-PL"/>
        </w:rPr>
      </w:pPr>
    </w:p>
    <w:p w:rsidR="00342643" w:rsidRPr="00DE0791" w:rsidRDefault="00D45EA4" w:rsidP="00342643">
      <w:pPr>
        <w:keepNext/>
        <w:spacing w:before="240" w:after="60"/>
        <w:outlineLvl w:val="1"/>
        <w:rPr>
          <w:b/>
          <w:bCs/>
          <w:i/>
          <w:iCs/>
        </w:rPr>
      </w:pPr>
      <w:bookmarkStart w:id="61" w:name="_Toc477782252"/>
      <w:bookmarkStart w:id="62" w:name="_Toc477786583"/>
      <w:r>
        <w:rPr>
          <w:b/>
          <w:bCs/>
          <w:iCs/>
        </w:rPr>
        <w:t>3.6</w:t>
      </w:r>
      <w:r w:rsidR="00342643" w:rsidRPr="00DE0791">
        <w:rPr>
          <w:b/>
          <w:bCs/>
          <w:iCs/>
        </w:rPr>
        <w:tab/>
        <w:t xml:space="preserve"> </w:t>
      </w:r>
      <w:bookmarkEnd w:id="61"/>
      <w:bookmarkEnd w:id="62"/>
      <w:r>
        <w:rPr>
          <w:b/>
          <w:bCs/>
          <w:iCs/>
        </w:rPr>
        <w:t>Zryczałtowany dodatek mieszkaniowy</w:t>
      </w:r>
    </w:p>
    <w:p w:rsidR="00342643" w:rsidRPr="00342643" w:rsidRDefault="00342643" w:rsidP="00342643">
      <w:pPr>
        <w:rPr>
          <w:i/>
        </w:rPr>
      </w:pPr>
    </w:p>
    <w:p w:rsidR="00342643" w:rsidRPr="00DE0791" w:rsidRDefault="00342643" w:rsidP="00DE0791">
      <w:pPr>
        <w:suppressAutoHyphens w:val="0"/>
        <w:autoSpaceDE w:val="0"/>
        <w:autoSpaceDN w:val="0"/>
        <w:adjustRightInd w:val="0"/>
        <w:spacing w:line="276" w:lineRule="auto"/>
        <w:rPr>
          <w:rFonts w:eastAsia="Calibri"/>
          <w:color w:val="000000"/>
          <w:lang w:eastAsia="pl-PL"/>
        </w:rPr>
      </w:pPr>
      <w:r w:rsidRPr="00342643">
        <w:rPr>
          <w:rFonts w:eastAsia="Calibri"/>
          <w:color w:val="000000"/>
          <w:lang w:eastAsia="pl-PL"/>
        </w:rPr>
        <w:tab/>
        <w:t>Przyznawanie i wypłatę zryczałtowanego dodatku e</w:t>
      </w:r>
      <w:r w:rsidR="00DE0791">
        <w:rPr>
          <w:rFonts w:eastAsia="Calibri"/>
          <w:color w:val="000000"/>
          <w:lang w:eastAsia="pl-PL"/>
        </w:rPr>
        <w:t>nergetycznego reguluje ustawa z </w:t>
      </w:r>
      <w:r w:rsidRPr="00342643">
        <w:rPr>
          <w:rFonts w:eastAsia="Calibri"/>
          <w:color w:val="000000"/>
          <w:lang w:eastAsia="pl-PL"/>
        </w:rPr>
        <w:t>dnia 10 kwietnia 1997 r. –Prawo energetyczne (Dz. U. z 2017r. poz. 220).</w:t>
      </w:r>
      <w:r w:rsidR="00D45EA4">
        <w:rPr>
          <w:rFonts w:eastAsia="Calibri"/>
          <w:color w:val="000000"/>
          <w:lang w:eastAsia="pl-PL"/>
        </w:rPr>
        <w:t xml:space="preserve"> </w:t>
      </w:r>
      <w:r w:rsidRPr="00342643">
        <w:t>Zryczałtowany dodatek energetyczny przysługuje odbiorcy wrażliwemu energii elektrycznej.</w:t>
      </w:r>
    </w:p>
    <w:p w:rsidR="00342643" w:rsidRPr="00342643" w:rsidRDefault="00342643" w:rsidP="00DE0791">
      <w:pPr>
        <w:autoSpaceDE w:val="0"/>
        <w:spacing w:line="276" w:lineRule="auto"/>
        <w:ind w:firstLine="720"/>
        <w:jc w:val="both"/>
      </w:pPr>
      <w:r w:rsidRPr="00342643">
        <w:t>Odbiorca wrażliwy energii elektrycznej to osoba, której  przyznano dodatek mieszkaniowy w rozumieniu art. 2 ust. 1 ustawy z dnia 21 czerwca 2001 r. o dodatkach mieszkaniowych (Dz. U. z 2019r. poz. 2133), która jest stroną umowy kompleksowej lub umowy sprzedaży energii elektrycznej zawartej z pr</w:t>
      </w:r>
      <w:r w:rsidR="00DE0791">
        <w:t>zedsiębiorstwem energetycznym i </w:t>
      </w:r>
      <w:r w:rsidRPr="00342643">
        <w:t xml:space="preserve">zamieszkuje w miejscu dostarczania energii elektrycznej. </w:t>
      </w:r>
      <w:r w:rsidRPr="00342643">
        <w:rPr>
          <w:rFonts w:eastAsia="Calibri"/>
          <w:lang w:eastAsia="en-US"/>
        </w:rPr>
        <w:t>Dodatek energetyczny wypłacają gminy po otrzymaniu dotacji celowej z budżetu państwa na finansowanie wypłat dodatku energetycznego.</w:t>
      </w:r>
    </w:p>
    <w:p w:rsidR="00342643" w:rsidRPr="00342643" w:rsidRDefault="00342643" w:rsidP="00DE0791">
      <w:pPr>
        <w:autoSpaceDE w:val="0"/>
        <w:spacing w:line="276" w:lineRule="auto"/>
        <w:jc w:val="both"/>
        <w:rPr>
          <w:rFonts w:eastAsia="Calibri"/>
          <w:lang w:eastAsia="en-US"/>
        </w:rPr>
      </w:pPr>
      <w:r w:rsidRPr="00342643">
        <w:rPr>
          <w:rFonts w:eastAsia="Calibri"/>
          <w:lang w:eastAsia="en-US"/>
        </w:rPr>
        <w:tab/>
        <w:t>Dodatek energetyczny wynosi rocznie nie więcej niż 30% iloczynu limitu zużycia elektrycznej oraz średniej ceny energii elektrycznej dla odbiorcy energii elektrycznej w gospodarstwie domowym.</w:t>
      </w:r>
    </w:p>
    <w:p w:rsidR="00342643" w:rsidRPr="00342643" w:rsidRDefault="00342643" w:rsidP="00DE0791">
      <w:pPr>
        <w:autoSpaceDE w:val="0"/>
        <w:spacing w:line="276" w:lineRule="auto"/>
        <w:jc w:val="both"/>
        <w:rPr>
          <w:rFonts w:eastAsia="Calibri"/>
          <w:lang w:eastAsia="en-US"/>
        </w:rPr>
      </w:pPr>
      <w:r w:rsidRPr="00342643">
        <w:rPr>
          <w:rFonts w:eastAsia="Calibri"/>
          <w:lang w:eastAsia="en-US"/>
        </w:rPr>
        <w:tab/>
        <w:t>Wysokość zryczałtowanego dodatku energetycznego zgodnie z Obwieszczeniem Ministra Gospodarki w okresie od 1 maja 2019 roku do dnia 30 kwietnia 2020 roku wynosi:</w:t>
      </w:r>
    </w:p>
    <w:p w:rsidR="00342643" w:rsidRPr="00342643" w:rsidRDefault="00342643" w:rsidP="00DE0791">
      <w:pPr>
        <w:numPr>
          <w:ilvl w:val="0"/>
          <w:numId w:val="11"/>
        </w:numPr>
        <w:autoSpaceDE w:val="0"/>
        <w:spacing w:line="276" w:lineRule="auto"/>
        <w:jc w:val="both"/>
        <w:rPr>
          <w:rFonts w:eastAsia="Calibri"/>
          <w:lang w:eastAsia="en-US"/>
        </w:rPr>
      </w:pPr>
      <w:r w:rsidRPr="00342643">
        <w:rPr>
          <w:rFonts w:eastAsia="Calibri"/>
          <w:lang w:eastAsia="en-US"/>
        </w:rPr>
        <w:t>dla gospodarstw prowadzonych przez osobę samotną – 11,37 zł miesięcznie,</w:t>
      </w:r>
    </w:p>
    <w:p w:rsidR="00342643" w:rsidRPr="00342643" w:rsidRDefault="00342643" w:rsidP="00DE0791">
      <w:pPr>
        <w:numPr>
          <w:ilvl w:val="0"/>
          <w:numId w:val="11"/>
        </w:numPr>
        <w:autoSpaceDE w:val="0"/>
        <w:spacing w:line="276" w:lineRule="auto"/>
        <w:jc w:val="both"/>
        <w:rPr>
          <w:rFonts w:eastAsia="Calibri"/>
          <w:lang w:eastAsia="en-US"/>
        </w:rPr>
      </w:pPr>
      <w:r w:rsidRPr="00342643">
        <w:rPr>
          <w:rFonts w:eastAsia="Calibri"/>
          <w:lang w:eastAsia="en-US"/>
        </w:rPr>
        <w:lastRenderedPageBreak/>
        <w:t>dla gospodarstw składających się z 2 do 4 osób – 15,80 zł miesięcznie,</w:t>
      </w:r>
    </w:p>
    <w:p w:rsidR="00342643" w:rsidRPr="00342643" w:rsidRDefault="00342643" w:rsidP="00DE0791">
      <w:pPr>
        <w:numPr>
          <w:ilvl w:val="0"/>
          <w:numId w:val="11"/>
        </w:numPr>
        <w:autoSpaceDE w:val="0"/>
        <w:spacing w:line="276" w:lineRule="auto"/>
        <w:jc w:val="both"/>
        <w:rPr>
          <w:rFonts w:eastAsia="Calibri"/>
          <w:lang w:eastAsia="en-US"/>
        </w:rPr>
      </w:pPr>
      <w:r w:rsidRPr="00342643">
        <w:rPr>
          <w:rFonts w:eastAsia="Calibri"/>
          <w:lang w:eastAsia="en-US"/>
        </w:rPr>
        <w:t>dla gospodarstw składających się z co najmniej 5 osób – 18,96 zł miesięcznie.</w:t>
      </w:r>
    </w:p>
    <w:p w:rsidR="00342643" w:rsidRPr="00342643" w:rsidRDefault="00342643" w:rsidP="00DE0791">
      <w:pPr>
        <w:autoSpaceDE w:val="0"/>
        <w:spacing w:line="276" w:lineRule="auto"/>
        <w:jc w:val="both"/>
        <w:rPr>
          <w:rFonts w:eastAsia="Calibri"/>
          <w:lang w:eastAsia="en-US"/>
        </w:rPr>
      </w:pPr>
    </w:p>
    <w:p w:rsidR="00342643" w:rsidRPr="00342643" w:rsidRDefault="00342643" w:rsidP="00DE0791">
      <w:pPr>
        <w:spacing w:line="276" w:lineRule="auto"/>
        <w:jc w:val="both"/>
      </w:pPr>
      <w:r w:rsidRPr="00342643">
        <w:rPr>
          <w:rFonts w:eastAsia="Calibri"/>
          <w:lang w:eastAsia="en-US"/>
        </w:rPr>
        <w:t>Miejski Ośrodek Pomocy Społecznej w 2019 roku wypłacił 561 dodatków energetycznych na kwotę 8 143,70 zł dla 67 gospodarstw domowych.</w:t>
      </w:r>
      <w:r w:rsidRPr="00342643">
        <w:t xml:space="preserve"> Liczba wydanych decyzji administracyjnych w 2019 roku wyniosła 122. </w:t>
      </w:r>
    </w:p>
    <w:p w:rsidR="00342643" w:rsidRPr="00342643" w:rsidRDefault="00342643" w:rsidP="00342643">
      <w:pPr>
        <w:suppressLineNumbers/>
        <w:spacing w:before="120" w:after="120"/>
        <w:jc w:val="center"/>
        <w:rPr>
          <w:b/>
          <w:iCs/>
        </w:rPr>
      </w:pPr>
      <w:bookmarkStart w:id="63" w:name="_Toc477786362"/>
      <w:r w:rsidRPr="00342643">
        <w:rPr>
          <w:b/>
          <w:iCs/>
        </w:rPr>
        <w:t xml:space="preserve">Tabela Nr </w:t>
      </w:r>
      <w:r w:rsidR="00502041" w:rsidRPr="00342643">
        <w:rPr>
          <w:b/>
          <w:iCs/>
        </w:rPr>
        <w:fldChar w:fldCharType="begin"/>
      </w:r>
      <w:r w:rsidRPr="00342643">
        <w:rPr>
          <w:b/>
          <w:iCs/>
        </w:rPr>
        <w:instrText xml:space="preserve"> SEQ Tabela \* ARABIC </w:instrText>
      </w:r>
      <w:r w:rsidR="00502041" w:rsidRPr="00342643">
        <w:rPr>
          <w:b/>
          <w:iCs/>
        </w:rPr>
        <w:fldChar w:fldCharType="separate"/>
      </w:r>
      <w:r w:rsidR="000E1C38">
        <w:rPr>
          <w:b/>
          <w:iCs/>
          <w:noProof/>
        </w:rPr>
        <w:t>2</w:t>
      </w:r>
      <w:r w:rsidR="00502041" w:rsidRPr="00342643">
        <w:rPr>
          <w:b/>
          <w:iCs/>
        </w:rPr>
        <w:fldChar w:fldCharType="end"/>
      </w:r>
      <w:bookmarkStart w:id="64" w:name="__RefHeading___Toc411252584"/>
      <w:bookmarkEnd w:id="64"/>
      <w:r w:rsidR="006E69C8">
        <w:rPr>
          <w:b/>
          <w:iCs/>
        </w:rPr>
        <w:t>7</w:t>
      </w:r>
      <w:r w:rsidRPr="00342643">
        <w:rPr>
          <w:b/>
          <w:iCs/>
        </w:rPr>
        <w:t>. Liczba wypłaconych dodatków energetycznych w 201</w:t>
      </w:r>
      <w:r>
        <w:rPr>
          <w:b/>
          <w:iCs/>
        </w:rPr>
        <w:t>7</w:t>
      </w:r>
      <w:r w:rsidRPr="00342643">
        <w:rPr>
          <w:b/>
          <w:iCs/>
        </w:rPr>
        <w:t xml:space="preserve"> - 201</w:t>
      </w:r>
      <w:r>
        <w:rPr>
          <w:b/>
          <w:iCs/>
        </w:rPr>
        <w:t>9</w:t>
      </w:r>
      <w:r w:rsidRPr="00342643">
        <w:rPr>
          <w:b/>
          <w:iCs/>
        </w:rPr>
        <w:t xml:space="preserve"> roku.</w:t>
      </w:r>
      <w:bookmarkEnd w:id="63"/>
    </w:p>
    <w:tbl>
      <w:tblPr>
        <w:tblW w:w="12568" w:type="dxa"/>
        <w:tblInd w:w="-977" w:type="dxa"/>
        <w:tblLayout w:type="fixed"/>
        <w:tblLook w:val="0000" w:firstRow="0" w:lastRow="0" w:firstColumn="0" w:lastColumn="0" w:noHBand="0" w:noVBand="0"/>
      </w:tblPr>
      <w:tblGrid>
        <w:gridCol w:w="3070"/>
        <w:gridCol w:w="1134"/>
        <w:gridCol w:w="850"/>
        <w:gridCol w:w="851"/>
        <w:gridCol w:w="1276"/>
        <w:gridCol w:w="1559"/>
        <w:gridCol w:w="1417"/>
        <w:gridCol w:w="2411"/>
      </w:tblGrid>
      <w:tr w:rsidR="00342643" w:rsidRPr="00342643" w:rsidTr="00DE0791">
        <w:trPr>
          <w:gridAfter w:val="1"/>
          <w:wAfter w:w="2411" w:type="dxa"/>
          <w:cantSplit/>
          <w:trHeight w:val="842"/>
        </w:trPr>
        <w:tc>
          <w:tcPr>
            <w:tcW w:w="3070" w:type="dxa"/>
            <w:vMerge w:val="restart"/>
            <w:tcBorders>
              <w:top w:val="double" w:sz="6" w:space="0" w:color="000000"/>
              <w:left w:val="double" w:sz="6" w:space="0" w:color="000000"/>
            </w:tcBorders>
            <w:shd w:val="clear" w:color="auto" w:fill="F2F2F2"/>
            <w:vAlign w:val="center"/>
          </w:tcPr>
          <w:p w:rsidR="00342643" w:rsidRPr="00342643" w:rsidRDefault="00342643" w:rsidP="00342643">
            <w:pPr>
              <w:jc w:val="center"/>
              <w:rPr>
                <w:b/>
                <w:sz w:val="22"/>
                <w:szCs w:val="22"/>
              </w:rPr>
            </w:pPr>
            <w:r w:rsidRPr="00342643">
              <w:rPr>
                <w:b/>
                <w:i/>
                <w:sz w:val="22"/>
                <w:szCs w:val="22"/>
              </w:rPr>
              <w:t>Wyszczególnienie</w:t>
            </w:r>
          </w:p>
        </w:tc>
        <w:tc>
          <w:tcPr>
            <w:tcW w:w="2835" w:type="dxa"/>
            <w:gridSpan w:val="3"/>
            <w:tcBorders>
              <w:top w:val="double" w:sz="6" w:space="0" w:color="000000"/>
              <w:left w:val="single" w:sz="6" w:space="0" w:color="000000"/>
              <w:bottom w:val="double" w:sz="6" w:space="0" w:color="000000"/>
              <w:right w:val="single" w:sz="6" w:space="0" w:color="000000"/>
            </w:tcBorders>
            <w:shd w:val="clear" w:color="auto" w:fill="F2F2F2"/>
            <w:vAlign w:val="center"/>
          </w:tcPr>
          <w:p w:rsidR="00342643" w:rsidRPr="00342643" w:rsidRDefault="00342643" w:rsidP="00342643">
            <w:pPr>
              <w:jc w:val="center"/>
              <w:rPr>
                <w:b/>
                <w:sz w:val="22"/>
                <w:szCs w:val="22"/>
              </w:rPr>
            </w:pPr>
            <w:r w:rsidRPr="00342643">
              <w:rPr>
                <w:b/>
                <w:sz w:val="22"/>
                <w:szCs w:val="22"/>
              </w:rPr>
              <w:t>Liczba wypłaconych dodatków energetycznych</w:t>
            </w:r>
          </w:p>
        </w:tc>
        <w:tc>
          <w:tcPr>
            <w:tcW w:w="4252" w:type="dxa"/>
            <w:gridSpan w:val="3"/>
            <w:tcBorders>
              <w:top w:val="double" w:sz="6" w:space="0" w:color="000000"/>
              <w:left w:val="single" w:sz="6" w:space="0" w:color="000000"/>
              <w:bottom w:val="double" w:sz="6" w:space="0" w:color="000000"/>
              <w:right w:val="double" w:sz="6" w:space="0" w:color="000000"/>
            </w:tcBorders>
            <w:shd w:val="clear" w:color="auto" w:fill="F2F2F2"/>
          </w:tcPr>
          <w:p w:rsidR="00342643" w:rsidRPr="00342643" w:rsidRDefault="00342643" w:rsidP="00342643">
            <w:pPr>
              <w:jc w:val="center"/>
              <w:rPr>
                <w:b/>
                <w:sz w:val="22"/>
                <w:szCs w:val="22"/>
              </w:rPr>
            </w:pPr>
          </w:p>
          <w:p w:rsidR="00342643" w:rsidRPr="00342643" w:rsidRDefault="00342643" w:rsidP="00342643">
            <w:pPr>
              <w:jc w:val="center"/>
              <w:rPr>
                <w:sz w:val="22"/>
                <w:szCs w:val="22"/>
              </w:rPr>
            </w:pPr>
            <w:r w:rsidRPr="00342643">
              <w:rPr>
                <w:b/>
                <w:sz w:val="22"/>
                <w:szCs w:val="22"/>
              </w:rPr>
              <w:t>Wydatkowane środki dotacji</w:t>
            </w:r>
          </w:p>
        </w:tc>
      </w:tr>
      <w:tr w:rsidR="00342643" w:rsidRPr="00342643" w:rsidTr="00DE0791">
        <w:trPr>
          <w:gridAfter w:val="1"/>
          <w:wAfter w:w="2411" w:type="dxa"/>
          <w:cantSplit/>
          <w:trHeight w:val="801"/>
        </w:trPr>
        <w:tc>
          <w:tcPr>
            <w:tcW w:w="3070" w:type="dxa"/>
            <w:vMerge/>
            <w:tcBorders>
              <w:left w:val="double" w:sz="6" w:space="0" w:color="000000"/>
              <w:bottom w:val="double" w:sz="6" w:space="0" w:color="000000"/>
            </w:tcBorders>
            <w:shd w:val="clear" w:color="auto" w:fill="F2F2F2"/>
            <w:vAlign w:val="center"/>
          </w:tcPr>
          <w:p w:rsidR="00342643" w:rsidRPr="00342643" w:rsidRDefault="00342643" w:rsidP="00342643">
            <w:pPr>
              <w:snapToGrid w:val="0"/>
              <w:jc w:val="center"/>
              <w:rPr>
                <w:b/>
                <w:i/>
                <w:sz w:val="22"/>
                <w:szCs w:val="22"/>
              </w:rPr>
            </w:pPr>
          </w:p>
        </w:tc>
        <w:tc>
          <w:tcPr>
            <w:tcW w:w="1134" w:type="dxa"/>
            <w:tcBorders>
              <w:top w:val="double" w:sz="6" w:space="0" w:color="000000"/>
              <w:left w:val="single" w:sz="6" w:space="0" w:color="000000"/>
              <w:bottom w:val="double" w:sz="6" w:space="0" w:color="000000"/>
            </w:tcBorders>
            <w:shd w:val="clear" w:color="auto" w:fill="C6D9F1"/>
            <w:vAlign w:val="center"/>
          </w:tcPr>
          <w:p w:rsidR="00342643" w:rsidRPr="00342643" w:rsidRDefault="00342643" w:rsidP="00342643">
            <w:pPr>
              <w:jc w:val="center"/>
              <w:rPr>
                <w:b/>
                <w:sz w:val="22"/>
                <w:szCs w:val="22"/>
              </w:rPr>
            </w:pPr>
            <w:r w:rsidRPr="00342643">
              <w:rPr>
                <w:b/>
                <w:sz w:val="22"/>
                <w:szCs w:val="22"/>
              </w:rPr>
              <w:t>Rok</w:t>
            </w:r>
          </w:p>
          <w:p w:rsidR="00342643" w:rsidRPr="00342643" w:rsidRDefault="00342643" w:rsidP="00342643">
            <w:pPr>
              <w:jc w:val="center"/>
              <w:rPr>
                <w:b/>
                <w:sz w:val="22"/>
                <w:szCs w:val="22"/>
              </w:rPr>
            </w:pPr>
            <w:r w:rsidRPr="00342643">
              <w:rPr>
                <w:b/>
                <w:sz w:val="22"/>
                <w:szCs w:val="22"/>
              </w:rPr>
              <w:t>2017</w:t>
            </w:r>
          </w:p>
        </w:tc>
        <w:tc>
          <w:tcPr>
            <w:tcW w:w="850" w:type="dxa"/>
            <w:tcBorders>
              <w:top w:val="double" w:sz="6" w:space="0" w:color="000000"/>
              <w:left w:val="single" w:sz="6" w:space="0" w:color="000000"/>
              <w:bottom w:val="double" w:sz="6" w:space="0" w:color="000000"/>
            </w:tcBorders>
            <w:shd w:val="clear" w:color="auto" w:fill="FFFFCC"/>
            <w:vAlign w:val="center"/>
          </w:tcPr>
          <w:p w:rsidR="00342643" w:rsidRPr="00342643" w:rsidRDefault="00342643" w:rsidP="00342643">
            <w:pPr>
              <w:jc w:val="center"/>
              <w:rPr>
                <w:b/>
                <w:sz w:val="22"/>
                <w:szCs w:val="22"/>
              </w:rPr>
            </w:pPr>
            <w:r w:rsidRPr="00342643">
              <w:rPr>
                <w:b/>
                <w:sz w:val="22"/>
                <w:szCs w:val="22"/>
              </w:rPr>
              <w:t>Rok 2018</w:t>
            </w:r>
          </w:p>
        </w:tc>
        <w:tc>
          <w:tcPr>
            <w:tcW w:w="851" w:type="dxa"/>
            <w:tcBorders>
              <w:top w:val="double" w:sz="6" w:space="0" w:color="000000"/>
              <w:left w:val="single" w:sz="4" w:space="0" w:color="000000"/>
              <w:bottom w:val="double" w:sz="6" w:space="0" w:color="000000"/>
              <w:right w:val="single" w:sz="4" w:space="0" w:color="000000"/>
            </w:tcBorders>
            <w:shd w:val="clear" w:color="auto" w:fill="99FFCC"/>
            <w:vAlign w:val="center"/>
          </w:tcPr>
          <w:p w:rsidR="00342643" w:rsidRPr="00342643" w:rsidRDefault="00342643" w:rsidP="00342643">
            <w:pPr>
              <w:jc w:val="center"/>
              <w:rPr>
                <w:b/>
                <w:sz w:val="22"/>
                <w:szCs w:val="22"/>
              </w:rPr>
            </w:pPr>
            <w:r w:rsidRPr="00342643">
              <w:rPr>
                <w:b/>
                <w:sz w:val="22"/>
                <w:szCs w:val="22"/>
              </w:rPr>
              <w:t>Rok 2019</w:t>
            </w:r>
          </w:p>
        </w:tc>
        <w:tc>
          <w:tcPr>
            <w:tcW w:w="1276" w:type="dxa"/>
            <w:tcBorders>
              <w:top w:val="double" w:sz="6" w:space="0" w:color="000000"/>
              <w:left w:val="single" w:sz="4" w:space="0" w:color="000000"/>
              <w:bottom w:val="double" w:sz="6" w:space="0" w:color="000000"/>
            </w:tcBorders>
            <w:shd w:val="clear" w:color="auto" w:fill="C6D9F1"/>
            <w:vAlign w:val="center"/>
          </w:tcPr>
          <w:p w:rsidR="00342643" w:rsidRPr="00342643" w:rsidRDefault="00342643" w:rsidP="00342643">
            <w:pPr>
              <w:snapToGrid w:val="0"/>
              <w:jc w:val="center"/>
              <w:rPr>
                <w:b/>
                <w:sz w:val="22"/>
                <w:szCs w:val="22"/>
              </w:rPr>
            </w:pPr>
          </w:p>
          <w:p w:rsidR="00342643" w:rsidRPr="00342643" w:rsidRDefault="00342643" w:rsidP="00342643">
            <w:pPr>
              <w:jc w:val="center"/>
              <w:rPr>
                <w:sz w:val="22"/>
                <w:szCs w:val="22"/>
              </w:rPr>
            </w:pPr>
            <w:r w:rsidRPr="00342643">
              <w:rPr>
                <w:b/>
                <w:sz w:val="22"/>
                <w:szCs w:val="22"/>
              </w:rPr>
              <w:t>Rok 2017</w:t>
            </w:r>
          </w:p>
        </w:tc>
        <w:tc>
          <w:tcPr>
            <w:tcW w:w="1559" w:type="dxa"/>
            <w:tcBorders>
              <w:top w:val="double" w:sz="6" w:space="0" w:color="000000"/>
              <w:left w:val="double" w:sz="6" w:space="0" w:color="000000"/>
              <w:bottom w:val="double" w:sz="6" w:space="0" w:color="000000"/>
            </w:tcBorders>
            <w:shd w:val="clear" w:color="auto" w:fill="FFFFCC"/>
            <w:vAlign w:val="center"/>
          </w:tcPr>
          <w:p w:rsidR="00342643" w:rsidRPr="00342643" w:rsidRDefault="00342643" w:rsidP="00342643">
            <w:pPr>
              <w:jc w:val="center"/>
              <w:rPr>
                <w:sz w:val="22"/>
                <w:szCs w:val="22"/>
              </w:rPr>
            </w:pPr>
          </w:p>
          <w:p w:rsidR="00342643" w:rsidRPr="00342643" w:rsidRDefault="00342643" w:rsidP="00342643">
            <w:pPr>
              <w:jc w:val="center"/>
              <w:rPr>
                <w:b/>
                <w:sz w:val="22"/>
                <w:szCs w:val="22"/>
              </w:rPr>
            </w:pPr>
            <w:r w:rsidRPr="00342643">
              <w:rPr>
                <w:b/>
                <w:sz w:val="22"/>
                <w:szCs w:val="22"/>
              </w:rPr>
              <w:t>Rok 2018</w:t>
            </w:r>
          </w:p>
        </w:tc>
        <w:tc>
          <w:tcPr>
            <w:tcW w:w="1417" w:type="dxa"/>
            <w:tcBorders>
              <w:top w:val="double" w:sz="6" w:space="0" w:color="000000"/>
              <w:left w:val="double" w:sz="6" w:space="0" w:color="000000"/>
              <w:bottom w:val="double" w:sz="6" w:space="0" w:color="000000"/>
              <w:right w:val="double" w:sz="6" w:space="0" w:color="000000"/>
            </w:tcBorders>
            <w:shd w:val="clear" w:color="auto" w:fill="99FFCC"/>
            <w:vAlign w:val="center"/>
          </w:tcPr>
          <w:p w:rsidR="00342643" w:rsidRPr="00342643" w:rsidRDefault="00342643" w:rsidP="00342643">
            <w:pPr>
              <w:jc w:val="center"/>
              <w:rPr>
                <w:b/>
                <w:sz w:val="22"/>
                <w:szCs w:val="22"/>
              </w:rPr>
            </w:pPr>
          </w:p>
          <w:p w:rsidR="00342643" w:rsidRPr="00342643" w:rsidRDefault="00342643" w:rsidP="00342643">
            <w:pPr>
              <w:jc w:val="center"/>
              <w:rPr>
                <w:b/>
                <w:sz w:val="22"/>
                <w:szCs w:val="22"/>
              </w:rPr>
            </w:pPr>
            <w:r w:rsidRPr="00342643">
              <w:rPr>
                <w:b/>
                <w:sz w:val="22"/>
                <w:szCs w:val="22"/>
              </w:rPr>
              <w:t>Rok 2019</w:t>
            </w:r>
          </w:p>
        </w:tc>
      </w:tr>
      <w:tr w:rsidR="00342643" w:rsidRPr="00342643" w:rsidTr="00DE0791">
        <w:trPr>
          <w:gridAfter w:val="1"/>
          <w:wAfter w:w="2411" w:type="dxa"/>
          <w:trHeight w:val="924"/>
        </w:trPr>
        <w:tc>
          <w:tcPr>
            <w:tcW w:w="3070" w:type="dxa"/>
            <w:tcBorders>
              <w:top w:val="double" w:sz="6" w:space="0" w:color="000000"/>
              <w:left w:val="double" w:sz="6" w:space="0" w:color="000000"/>
              <w:bottom w:val="single" w:sz="6" w:space="0" w:color="000000"/>
            </w:tcBorders>
            <w:shd w:val="clear" w:color="auto" w:fill="auto"/>
          </w:tcPr>
          <w:p w:rsidR="00342643" w:rsidRPr="00342643" w:rsidRDefault="00342643" w:rsidP="00342643">
            <w:pPr>
              <w:spacing w:line="276" w:lineRule="auto"/>
              <w:jc w:val="center"/>
              <w:rPr>
                <w:b/>
                <w:sz w:val="22"/>
                <w:szCs w:val="22"/>
              </w:rPr>
            </w:pPr>
            <w:r w:rsidRPr="00342643">
              <w:rPr>
                <w:i/>
                <w:sz w:val="22"/>
                <w:szCs w:val="22"/>
              </w:rPr>
              <w:t>Odbiorcy wrażliwi wg limitu rocznego zużycia energii elektrycznej: 900 kWh</w:t>
            </w:r>
          </w:p>
        </w:tc>
        <w:tc>
          <w:tcPr>
            <w:tcW w:w="1134" w:type="dxa"/>
            <w:tcBorders>
              <w:top w:val="double" w:sz="6" w:space="0" w:color="000000"/>
              <w:left w:val="single" w:sz="6" w:space="0" w:color="000000"/>
              <w:bottom w:val="single" w:sz="6" w:space="0" w:color="000000"/>
            </w:tcBorders>
            <w:shd w:val="clear" w:color="auto" w:fill="C6D9F1"/>
            <w:vAlign w:val="center"/>
          </w:tcPr>
          <w:p w:rsidR="00342643" w:rsidRPr="00342643" w:rsidRDefault="00342643" w:rsidP="00342643">
            <w:pPr>
              <w:spacing w:line="360" w:lineRule="auto"/>
              <w:jc w:val="center"/>
              <w:rPr>
                <w:b/>
                <w:sz w:val="22"/>
                <w:szCs w:val="22"/>
              </w:rPr>
            </w:pPr>
            <w:r w:rsidRPr="00342643">
              <w:rPr>
                <w:b/>
                <w:sz w:val="22"/>
                <w:szCs w:val="22"/>
              </w:rPr>
              <w:t>257</w:t>
            </w:r>
          </w:p>
        </w:tc>
        <w:tc>
          <w:tcPr>
            <w:tcW w:w="850" w:type="dxa"/>
            <w:tcBorders>
              <w:top w:val="double" w:sz="6" w:space="0" w:color="000000"/>
              <w:left w:val="sing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239</w:t>
            </w:r>
          </w:p>
        </w:tc>
        <w:tc>
          <w:tcPr>
            <w:tcW w:w="851" w:type="dxa"/>
            <w:tcBorders>
              <w:top w:val="double" w:sz="6" w:space="0" w:color="000000"/>
              <w:left w:val="single" w:sz="4" w:space="0" w:color="000000"/>
              <w:bottom w:val="single" w:sz="6" w:space="0" w:color="000000"/>
              <w:right w:val="single" w:sz="4"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204</w:t>
            </w:r>
          </w:p>
        </w:tc>
        <w:tc>
          <w:tcPr>
            <w:tcW w:w="1276" w:type="dxa"/>
            <w:tcBorders>
              <w:top w:val="double" w:sz="6" w:space="0" w:color="000000"/>
              <w:left w:val="single" w:sz="4" w:space="0" w:color="000000"/>
              <w:bottom w:val="single" w:sz="6" w:space="0" w:color="000000"/>
            </w:tcBorders>
            <w:shd w:val="clear" w:color="auto" w:fill="C6D9F1"/>
            <w:vAlign w:val="center"/>
          </w:tcPr>
          <w:p w:rsidR="00342643" w:rsidRPr="00342643" w:rsidRDefault="00342643" w:rsidP="00342643">
            <w:pPr>
              <w:spacing w:line="360" w:lineRule="auto"/>
              <w:jc w:val="center"/>
              <w:rPr>
                <w:sz w:val="22"/>
                <w:szCs w:val="22"/>
              </w:rPr>
            </w:pPr>
            <w:r w:rsidRPr="00342643">
              <w:rPr>
                <w:b/>
                <w:sz w:val="22"/>
                <w:szCs w:val="22"/>
              </w:rPr>
              <w:t>2 890,47 zł</w:t>
            </w:r>
          </w:p>
        </w:tc>
        <w:tc>
          <w:tcPr>
            <w:tcW w:w="1559" w:type="dxa"/>
            <w:tcBorders>
              <w:top w:val="double" w:sz="6" w:space="0" w:color="000000"/>
              <w:left w:val="doub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2 701,34 zł</w:t>
            </w:r>
          </w:p>
        </w:tc>
        <w:tc>
          <w:tcPr>
            <w:tcW w:w="1417" w:type="dxa"/>
            <w:tcBorders>
              <w:top w:val="double" w:sz="6" w:space="0" w:color="000000"/>
              <w:left w:val="double" w:sz="6" w:space="0" w:color="000000"/>
              <w:bottom w:val="single" w:sz="6" w:space="0" w:color="000000"/>
              <w:right w:val="double" w:sz="6"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2 317,86 zł</w:t>
            </w:r>
          </w:p>
        </w:tc>
      </w:tr>
      <w:tr w:rsidR="00342643" w:rsidRPr="00342643" w:rsidTr="00DE0791">
        <w:trPr>
          <w:gridAfter w:val="1"/>
          <w:wAfter w:w="2411" w:type="dxa"/>
          <w:trHeight w:val="908"/>
        </w:trPr>
        <w:tc>
          <w:tcPr>
            <w:tcW w:w="3070" w:type="dxa"/>
            <w:tcBorders>
              <w:top w:val="single" w:sz="6" w:space="0" w:color="000000"/>
              <w:left w:val="double" w:sz="6" w:space="0" w:color="000000"/>
              <w:bottom w:val="single" w:sz="6" w:space="0" w:color="000000"/>
            </w:tcBorders>
            <w:shd w:val="clear" w:color="auto" w:fill="auto"/>
          </w:tcPr>
          <w:p w:rsidR="00342643" w:rsidRPr="00342643" w:rsidRDefault="00342643" w:rsidP="00342643">
            <w:pPr>
              <w:spacing w:line="276" w:lineRule="auto"/>
              <w:jc w:val="center"/>
              <w:rPr>
                <w:b/>
                <w:sz w:val="22"/>
                <w:szCs w:val="22"/>
              </w:rPr>
            </w:pPr>
            <w:r w:rsidRPr="00342643">
              <w:rPr>
                <w:i/>
                <w:sz w:val="22"/>
                <w:szCs w:val="22"/>
              </w:rPr>
              <w:t>Odbiorcy wrażliwi wg limitu rocznego zużycia energii elektrycznej: 1250 kWh</w:t>
            </w:r>
          </w:p>
        </w:tc>
        <w:tc>
          <w:tcPr>
            <w:tcW w:w="1134" w:type="dxa"/>
            <w:tcBorders>
              <w:top w:val="single" w:sz="6" w:space="0" w:color="000000"/>
              <w:left w:val="single" w:sz="6" w:space="0" w:color="000000"/>
              <w:bottom w:val="single" w:sz="6" w:space="0" w:color="000000"/>
            </w:tcBorders>
            <w:shd w:val="clear" w:color="auto" w:fill="C6D9F1"/>
            <w:vAlign w:val="center"/>
          </w:tcPr>
          <w:p w:rsidR="00342643" w:rsidRPr="00342643" w:rsidRDefault="00342643" w:rsidP="00342643">
            <w:pPr>
              <w:spacing w:line="360" w:lineRule="auto"/>
              <w:jc w:val="center"/>
              <w:rPr>
                <w:b/>
                <w:sz w:val="22"/>
                <w:szCs w:val="22"/>
              </w:rPr>
            </w:pPr>
            <w:r w:rsidRPr="00342643">
              <w:rPr>
                <w:b/>
                <w:sz w:val="22"/>
                <w:szCs w:val="22"/>
              </w:rPr>
              <w:t>596</w:t>
            </w:r>
          </w:p>
        </w:tc>
        <w:tc>
          <w:tcPr>
            <w:tcW w:w="850" w:type="dxa"/>
            <w:tcBorders>
              <w:top w:val="single" w:sz="6" w:space="0" w:color="000000"/>
              <w:left w:val="sing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402</w:t>
            </w:r>
          </w:p>
        </w:tc>
        <w:tc>
          <w:tcPr>
            <w:tcW w:w="851" w:type="dxa"/>
            <w:tcBorders>
              <w:top w:val="single" w:sz="6" w:space="0" w:color="000000"/>
              <w:left w:val="single" w:sz="4" w:space="0" w:color="000000"/>
              <w:bottom w:val="single" w:sz="6" w:space="0" w:color="000000"/>
              <w:right w:val="single" w:sz="4"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297</w:t>
            </w:r>
          </w:p>
        </w:tc>
        <w:tc>
          <w:tcPr>
            <w:tcW w:w="1276" w:type="dxa"/>
            <w:tcBorders>
              <w:top w:val="single" w:sz="6" w:space="0" w:color="000000"/>
              <w:left w:val="single" w:sz="4" w:space="0" w:color="000000"/>
              <w:bottom w:val="single" w:sz="6" w:space="0" w:color="000000"/>
            </w:tcBorders>
            <w:shd w:val="clear" w:color="auto" w:fill="C6D9F1"/>
            <w:vAlign w:val="center"/>
          </w:tcPr>
          <w:p w:rsidR="00342643" w:rsidRPr="00342643" w:rsidRDefault="00342643" w:rsidP="00342643">
            <w:pPr>
              <w:spacing w:line="360" w:lineRule="auto"/>
              <w:jc w:val="center"/>
              <w:rPr>
                <w:sz w:val="22"/>
                <w:szCs w:val="22"/>
              </w:rPr>
            </w:pPr>
            <w:r w:rsidRPr="00342643">
              <w:rPr>
                <w:b/>
                <w:sz w:val="22"/>
                <w:szCs w:val="22"/>
              </w:rPr>
              <w:t>9 310,38 zł</w:t>
            </w:r>
          </w:p>
        </w:tc>
        <w:tc>
          <w:tcPr>
            <w:tcW w:w="1559" w:type="dxa"/>
            <w:tcBorders>
              <w:top w:val="single" w:sz="6" w:space="0" w:color="000000"/>
              <w:left w:val="doub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6 305,34 zł</w:t>
            </w:r>
          </w:p>
        </w:tc>
        <w:tc>
          <w:tcPr>
            <w:tcW w:w="1417" w:type="dxa"/>
            <w:tcBorders>
              <w:top w:val="single" w:sz="6" w:space="0" w:color="000000"/>
              <w:left w:val="double" w:sz="6" w:space="0" w:color="000000"/>
              <w:bottom w:val="single" w:sz="6" w:space="0" w:color="000000"/>
              <w:right w:val="double" w:sz="6"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4 689,00 zł</w:t>
            </w:r>
          </w:p>
        </w:tc>
      </w:tr>
      <w:tr w:rsidR="00342643" w:rsidRPr="00342643" w:rsidTr="00DE0791">
        <w:trPr>
          <w:gridAfter w:val="1"/>
          <w:wAfter w:w="2411" w:type="dxa"/>
          <w:trHeight w:val="908"/>
        </w:trPr>
        <w:tc>
          <w:tcPr>
            <w:tcW w:w="3070" w:type="dxa"/>
            <w:tcBorders>
              <w:top w:val="single" w:sz="6" w:space="0" w:color="000000"/>
              <w:left w:val="double" w:sz="6" w:space="0" w:color="000000"/>
              <w:bottom w:val="single" w:sz="6" w:space="0" w:color="000000"/>
            </w:tcBorders>
            <w:shd w:val="clear" w:color="auto" w:fill="auto"/>
          </w:tcPr>
          <w:p w:rsidR="00342643" w:rsidRPr="00342643" w:rsidRDefault="00342643" w:rsidP="00342643">
            <w:pPr>
              <w:spacing w:line="276" w:lineRule="auto"/>
              <w:jc w:val="center"/>
              <w:rPr>
                <w:b/>
                <w:sz w:val="22"/>
                <w:szCs w:val="22"/>
              </w:rPr>
            </w:pPr>
            <w:r w:rsidRPr="00342643">
              <w:rPr>
                <w:i/>
                <w:sz w:val="22"/>
                <w:szCs w:val="22"/>
              </w:rPr>
              <w:t>Odbiorcy wrażliwi wg limitu rocznego zużycia energii elektrycznej: 1500kWh</w:t>
            </w:r>
          </w:p>
        </w:tc>
        <w:tc>
          <w:tcPr>
            <w:tcW w:w="1134" w:type="dxa"/>
            <w:tcBorders>
              <w:top w:val="single" w:sz="6" w:space="0" w:color="000000"/>
              <w:left w:val="single" w:sz="6" w:space="0" w:color="000000"/>
              <w:bottom w:val="single" w:sz="6" w:space="0" w:color="000000"/>
            </w:tcBorders>
            <w:shd w:val="clear" w:color="auto" w:fill="C6D9F1"/>
            <w:vAlign w:val="center"/>
          </w:tcPr>
          <w:p w:rsidR="00342643" w:rsidRPr="00342643" w:rsidRDefault="00342643" w:rsidP="00342643">
            <w:pPr>
              <w:spacing w:line="360" w:lineRule="auto"/>
              <w:jc w:val="center"/>
              <w:rPr>
                <w:b/>
                <w:sz w:val="22"/>
                <w:szCs w:val="22"/>
              </w:rPr>
            </w:pPr>
            <w:r w:rsidRPr="00342643">
              <w:rPr>
                <w:b/>
                <w:sz w:val="22"/>
                <w:szCs w:val="22"/>
              </w:rPr>
              <w:t>155</w:t>
            </w:r>
          </w:p>
        </w:tc>
        <w:tc>
          <w:tcPr>
            <w:tcW w:w="850" w:type="dxa"/>
            <w:tcBorders>
              <w:top w:val="single" w:sz="6" w:space="0" w:color="000000"/>
              <w:left w:val="sing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95</w:t>
            </w:r>
          </w:p>
        </w:tc>
        <w:tc>
          <w:tcPr>
            <w:tcW w:w="851" w:type="dxa"/>
            <w:tcBorders>
              <w:top w:val="single" w:sz="6" w:space="0" w:color="000000"/>
              <w:left w:val="single" w:sz="4" w:space="0" w:color="000000"/>
              <w:bottom w:val="single" w:sz="6" w:space="0" w:color="000000"/>
              <w:right w:val="single" w:sz="4"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60</w:t>
            </w:r>
          </w:p>
        </w:tc>
        <w:tc>
          <w:tcPr>
            <w:tcW w:w="1276" w:type="dxa"/>
            <w:tcBorders>
              <w:top w:val="single" w:sz="6" w:space="0" w:color="000000"/>
              <w:left w:val="single" w:sz="4" w:space="0" w:color="000000"/>
              <w:bottom w:val="single" w:sz="6" w:space="0" w:color="000000"/>
            </w:tcBorders>
            <w:shd w:val="clear" w:color="auto" w:fill="C6D9F1"/>
            <w:vAlign w:val="center"/>
          </w:tcPr>
          <w:p w:rsidR="00342643" w:rsidRPr="00342643" w:rsidRDefault="00342643" w:rsidP="00342643">
            <w:pPr>
              <w:spacing w:line="360" w:lineRule="auto"/>
              <w:jc w:val="center"/>
              <w:rPr>
                <w:sz w:val="22"/>
                <w:szCs w:val="22"/>
              </w:rPr>
            </w:pPr>
            <w:r w:rsidRPr="00342643">
              <w:rPr>
                <w:b/>
                <w:sz w:val="22"/>
                <w:szCs w:val="22"/>
              </w:rPr>
              <w:t>2 905,87 zł</w:t>
            </w:r>
          </w:p>
        </w:tc>
        <w:tc>
          <w:tcPr>
            <w:tcW w:w="1559" w:type="dxa"/>
            <w:tcBorders>
              <w:top w:val="single" w:sz="6" w:space="0" w:color="000000"/>
              <w:left w:val="double" w:sz="6" w:space="0" w:color="000000"/>
              <w:bottom w:val="single" w:sz="6" w:space="0" w:color="000000"/>
            </w:tcBorders>
            <w:shd w:val="clear" w:color="auto" w:fill="FFFFCC"/>
            <w:vAlign w:val="center"/>
          </w:tcPr>
          <w:p w:rsidR="00342643" w:rsidRPr="00342643" w:rsidRDefault="00342643" w:rsidP="00342643">
            <w:pPr>
              <w:spacing w:line="360" w:lineRule="auto"/>
              <w:jc w:val="center"/>
              <w:rPr>
                <w:b/>
                <w:sz w:val="22"/>
                <w:szCs w:val="22"/>
              </w:rPr>
            </w:pPr>
            <w:r w:rsidRPr="00342643">
              <w:rPr>
                <w:b/>
                <w:sz w:val="22"/>
                <w:szCs w:val="22"/>
              </w:rPr>
              <w:t>1 787,94 zł</w:t>
            </w:r>
          </w:p>
        </w:tc>
        <w:tc>
          <w:tcPr>
            <w:tcW w:w="1417" w:type="dxa"/>
            <w:tcBorders>
              <w:top w:val="single" w:sz="6" w:space="0" w:color="000000"/>
              <w:left w:val="double" w:sz="6" w:space="0" w:color="000000"/>
              <w:bottom w:val="single" w:sz="6" w:space="0" w:color="000000"/>
              <w:right w:val="double" w:sz="6" w:space="0" w:color="000000"/>
            </w:tcBorders>
            <w:shd w:val="clear" w:color="auto" w:fill="99FFCC"/>
            <w:vAlign w:val="center"/>
          </w:tcPr>
          <w:p w:rsidR="00342643" w:rsidRPr="00342643" w:rsidRDefault="00342643" w:rsidP="00342643">
            <w:pPr>
              <w:spacing w:line="360" w:lineRule="auto"/>
              <w:jc w:val="center"/>
              <w:rPr>
                <w:b/>
                <w:sz w:val="22"/>
                <w:szCs w:val="22"/>
              </w:rPr>
            </w:pPr>
            <w:r w:rsidRPr="00342643">
              <w:rPr>
                <w:b/>
                <w:sz w:val="22"/>
                <w:szCs w:val="22"/>
              </w:rPr>
              <w:t>1 136,84 zł</w:t>
            </w:r>
          </w:p>
        </w:tc>
      </w:tr>
      <w:tr w:rsidR="00342643" w:rsidRPr="00342643" w:rsidTr="00DE0791">
        <w:trPr>
          <w:gridAfter w:val="1"/>
          <w:wAfter w:w="2411" w:type="dxa"/>
          <w:trHeight w:val="391"/>
        </w:trPr>
        <w:tc>
          <w:tcPr>
            <w:tcW w:w="3070" w:type="dxa"/>
            <w:tcBorders>
              <w:top w:val="single" w:sz="6" w:space="0" w:color="000000"/>
              <w:left w:val="double" w:sz="6" w:space="0" w:color="000000"/>
              <w:bottom w:val="single" w:sz="6" w:space="0" w:color="000000"/>
            </w:tcBorders>
            <w:shd w:val="clear" w:color="auto" w:fill="D9D9D9"/>
          </w:tcPr>
          <w:p w:rsidR="00342643" w:rsidRPr="00342643" w:rsidRDefault="00342643" w:rsidP="00342643">
            <w:pPr>
              <w:spacing w:line="276" w:lineRule="auto"/>
              <w:jc w:val="center"/>
              <w:rPr>
                <w:b/>
                <w:sz w:val="22"/>
                <w:szCs w:val="22"/>
              </w:rPr>
            </w:pPr>
            <w:r w:rsidRPr="00342643">
              <w:rPr>
                <w:i/>
                <w:sz w:val="22"/>
                <w:szCs w:val="22"/>
              </w:rPr>
              <w:t>Razem</w:t>
            </w:r>
          </w:p>
        </w:tc>
        <w:tc>
          <w:tcPr>
            <w:tcW w:w="1134" w:type="dxa"/>
            <w:tcBorders>
              <w:top w:val="single" w:sz="6" w:space="0" w:color="000000"/>
              <w:left w:val="single" w:sz="6" w:space="0" w:color="000000"/>
              <w:bottom w:val="single" w:sz="6" w:space="0" w:color="000000"/>
            </w:tcBorders>
            <w:shd w:val="clear" w:color="auto" w:fill="D9D9D9"/>
            <w:vAlign w:val="center"/>
          </w:tcPr>
          <w:p w:rsidR="00342643" w:rsidRPr="00342643" w:rsidRDefault="00342643" w:rsidP="00342643">
            <w:pPr>
              <w:spacing w:line="360" w:lineRule="auto"/>
              <w:jc w:val="center"/>
              <w:rPr>
                <w:b/>
                <w:sz w:val="22"/>
                <w:szCs w:val="22"/>
              </w:rPr>
            </w:pPr>
            <w:r w:rsidRPr="00342643">
              <w:rPr>
                <w:b/>
                <w:sz w:val="22"/>
                <w:szCs w:val="22"/>
              </w:rPr>
              <w:t>1 008</w:t>
            </w:r>
          </w:p>
        </w:tc>
        <w:tc>
          <w:tcPr>
            <w:tcW w:w="850" w:type="dxa"/>
            <w:tcBorders>
              <w:top w:val="single" w:sz="6" w:space="0" w:color="000000"/>
              <w:left w:val="single" w:sz="6" w:space="0" w:color="000000"/>
              <w:bottom w:val="single" w:sz="6" w:space="0" w:color="000000"/>
            </w:tcBorders>
            <w:shd w:val="clear" w:color="auto" w:fill="D9D9D9"/>
            <w:vAlign w:val="center"/>
          </w:tcPr>
          <w:p w:rsidR="00342643" w:rsidRPr="00342643" w:rsidRDefault="00342643" w:rsidP="00342643">
            <w:pPr>
              <w:spacing w:line="360" w:lineRule="auto"/>
              <w:jc w:val="center"/>
              <w:rPr>
                <w:b/>
                <w:sz w:val="22"/>
                <w:szCs w:val="22"/>
              </w:rPr>
            </w:pPr>
            <w:r w:rsidRPr="00342643">
              <w:rPr>
                <w:b/>
                <w:sz w:val="22"/>
                <w:szCs w:val="22"/>
              </w:rPr>
              <w:t>736</w:t>
            </w:r>
          </w:p>
        </w:tc>
        <w:tc>
          <w:tcPr>
            <w:tcW w:w="851" w:type="dxa"/>
            <w:tcBorders>
              <w:top w:val="single" w:sz="6" w:space="0" w:color="000000"/>
              <w:left w:val="single" w:sz="4" w:space="0" w:color="000000"/>
              <w:bottom w:val="single" w:sz="6" w:space="0" w:color="000000"/>
              <w:right w:val="single" w:sz="4" w:space="0" w:color="000000"/>
            </w:tcBorders>
            <w:shd w:val="clear" w:color="auto" w:fill="D9D9D9"/>
            <w:vAlign w:val="center"/>
          </w:tcPr>
          <w:p w:rsidR="00342643" w:rsidRPr="00342643" w:rsidRDefault="00342643" w:rsidP="00342643">
            <w:pPr>
              <w:spacing w:line="360" w:lineRule="auto"/>
              <w:jc w:val="center"/>
              <w:rPr>
                <w:b/>
                <w:sz w:val="22"/>
                <w:szCs w:val="22"/>
              </w:rPr>
            </w:pPr>
            <w:r w:rsidRPr="00342643">
              <w:rPr>
                <w:b/>
                <w:sz w:val="22"/>
                <w:szCs w:val="22"/>
              </w:rPr>
              <w:t>561</w:t>
            </w:r>
          </w:p>
        </w:tc>
        <w:tc>
          <w:tcPr>
            <w:tcW w:w="1276" w:type="dxa"/>
            <w:tcBorders>
              <w:top w:val="single" w:sz="6" w:space="0" w:color="000000"/>
              <w:left w:val="single" w:sz="4" w:space="0" w:color="000000"/>
              <w:bottom w:val="single" w:sz="6" w:space="0" w:color="000000"/>
            </w:tcBorders>
            <w:shd w:val="clear" w:color="auto" w:fill="D9D9D9"/>
            <w:vAlign w:val="center"/>
          </w:tcPr>
          <w:p w:rsidR="00342643" w:rsidRPr="006E69C8" w:rsidRDefault="00342643" w:rsidP="00342643">
            <w:pPr>
              <w:spacing w:line="360" w:lineRule="auto"/>
              <w:jc w:val="center"/>
              <w:rPr>
                <w:sz w:val="21"/>
                <w:szCs w:val="21"/>
              </w:rPr>
            </w:pPr>
            <w:r w:rsidRPr="006E69C8">
              <w:rPr>
                <w:b/>
                <w:sz w:val="21"/>
                <w:szCs w:val="21"/>
              </w:rPr>
              <w:t>15 106,72 zł</w:t>
            </w:r>
          </w:p>
        </w:tc>
        <w:tc>
          <w:tcPr>
            <w:tcW w:w="1559" w:type="dxa"/>
            <w:tcBorders>
              <w:top w:val="single" w:sz="6" w:space="0" w:color="000000"/>
              <w:left w:val="double" w:sz="6" w:space="0" w:color="000000"/>
              <w:bottom w:val="single" w:sz="6" w:space="0" w:color="000000"/>
            </w:tcBorders>
            <w:shd w:val="clear" w:color="auto" w:fill="D9D9D9"/>
            <w:vAlign w:val="center"/>
          </w:tcPr>
          <w:p w:rsidR="00342643" w:rsidRPr="00342643" w:rsidRDefault="00342643" w:rsidP="00342643">
            <w:pPr>
              <w:spacing w:line="360" w:lineRule="auto"/>
              <w:jc w:val="center"/>
              <w:rPr>
                <w:b/>
                <w:sz w:val="22"/>
                <w:szCs w:val="22"/>
              </w:rPr>
            </w:pPr>
            <w:r w:rsidRPr="00342643">
              <w:rPr>
                <w:b/>
                <w:sz w:val="22"/>
                <w:szCs w:val="22"/>
              </w:rPr>
              <w:t>10 794,62 zł</w:t>
            </w:r>
          </w:p>
        </w:tc>
        <w:tc>
          <w:tcPr>
            <w:tcW w:w="1417" w:type="dxa"/>
            <w:tcBorders>
              <w:top w:val="single" w:sz="6" w:space="0" w:color="000000"/>
              <w:left w:val="double" w:sz="6" w:space="0" w:color="000000"/>
              <w:bottom w:val="single" w:sz="6" w:space="0" w:color="000000"/>
              <w:right w:val="double" w:sz="6" w:space="0" w:color="000000"/>
            </w:tcBorders>
            <w:shd w:val="clear" w:color="auto" w:fill="D9D9D9"/>
            <w:vAlign w:val="center"/>
          </w:tcPr>
          <w:p w:rsidR="00342643" w:rsidRPr="00342643" w:rsidRDefault="00342643" w:rsidP="00342643">
            <w:pPr>
              <w:spacing w:line="360" w:lineRule="auto"/>
              <w:jc w:val="center"/>
              <w:rPr>
                <w:b/>
                <w:sz w:val="22"/>
                <w:szCs w:val="22"/>
              </w:rPr>
            </w:pPr>
            <w:r w:rsidRPr="00342643">
              <w:rPr>
                <w:b/>
                <w:sz w:val="22"/>
                <w:szCs w:val="22"/>
              </w:rPr>
              <w:t>8 143,70 zł</w:t>
            </w:r>
          </w:p>
        </w:tc>
      </w:tr>
      <w:tr w:rsidR="00342643" w:rsidRPr="00342643" w:rsidTr="00DE0791">
        <w:trPr>
          <w:trHeight w:val="611"/>
        </w:trPr>
        <w:tc>
          <w:tcPr>
            <w:tcW w:w="3070" w:type="dxa"/>
            <w:tcBorders>
              <w:top w:val="single" w:sz="6" w:space="0" w:color="000000"/>
              <w:left w:val="double" w:sz="6" w:space="0" w:color="000000"/>
              <w:bottom w:val="double" w:sz="6" w:space="0" w:color="000000"/>
            </w:tcBorders>
            <w:shd w:val="clear" w:color="auto" w:fill="auto"/>
          </w:tcPr>
          <w:p w:rsidR="00342643" w:rsidRPr="00342643" w:rsidRDefault="00342643" w:rsidP="00342643">
            <w:pPr>
              <w:spacing w:line="276" w:lineRule="auto"/>
              <w:jc w:val="center"/>
              <w:rPr>
                <w:i/>
                <w:sz w:val="22"/>
                <w:szCs w:val="22"/>
              </w:rPr>
            </w:pPr>
            <w:r w:rsidRPr="00342643">
              <w:rPr>
                <w:i/>
                <w:sz w:val="22"/>
                <w:szCs w:val="22"/>
              </w:rPr>
              <w:t>Koszt wypłaty dodatku</w:t>
            </w:r>
          </w:p>
          <w:p w:rsidR="00342643" w:rsidRPr="00342643" w:rsidRDefault="00342643" w:rsidP="00342643">
            <w:pPr>
              <w:spacing w:line="276" w:lineRule="auto"/>
              <w:jc w:val="center"/>
              <w:rPr>
                <w:b/>
                <w:i/>
                <w:sz w:val="22"/>
                <w:szCs w:val="22"/>
              </w:rPr>
            </w:pPr>
            <w:r w:rsidRPr="00342643">
              <w:rPr>
                <w:i/>
                <w:sz w:val="22"/>
                <w:szCs w:val="22"/>
              </w:rPr>
              <w:t>( nie więcej niż 2,0% kwoty)</w:t>
            </w:r>
          </w:p>
        </w:tc>
        <w:tc>
          <w:tcPr>
            <w:tcW w:w="2835" w:type="dxa"/>
            <w:gridSpan w:val="3"/>
            <w:tcBorders>
              <w:top w:val="single" w:sz="6" w:space="0" w:color="000000"/>
              <w:left w:val="single" w:sz="6" w:space="0" w:color="000000"/>
              <w:bottom w:val="double" w:sz="6" w:space="0" w:color="000000"/>
              <w:right w:val="single" w:sz="6" w:space="0" w:color="000000"/>
            </w:tcBorders>
            <w:shd w:val="clear" w:color="auto" w:fill="auto"/>
            <w:vAlign w:val="center"/>
          </w:tcPr>
          <w:p w:rsidR="00342643" w:rsidRPr="00342643" w:rsidRDefault="00342643" w:rsidP="00342643">
            <w:pPr>
              <w:spacing w:line="360" w:lineRule="auto"/>
              <w:jc w:val="center"/>
              <w:rPr>
                <w:b/>
                <w:sz w:val="22"/>
                <w:szCs w:val="22"/>
              </w:rPr>
            </w:pPr>
          </w:p>
        </w:tc>
        <w:tc>
          <w:tcPr>
            <w:tcW w:w="1276" w:type="dxa"/>
            <w:tcBorders>
              <w:top w:val="single" w:sz="6" w:space="0" w:color="000000"/>
              <w:left w:val="single" w:sz="6" w:space="0" w:color="000000"/>
              <w:bottom w:val="double" w:sz="6" w:space="0" w:color="000000"/>
            </w:tcBorders>
            <w:shd w:val="clear" w:color="auto" w:fill="auto"/>
            <w:vAlign w:val="center"/>
          </w:tcPr>
          <w:p w:rsidR="00342643" w:rsidRPr="00342643" w:rsidRDefault="00342643" w:rsidP="00342643">
            <w:pPr>
              <w:spacing w:line="360" w:lineRule="auto"/>
              <w:jc w:val="center"/>
              <w:rPr>
                <w:b/>
                <w:sz w:val="22"/>
                <w:szCs w:val="22"/>
              </w:rPr>
            </w:pPr>
            <w:r w:rsidRPr="00342643">
              <w:rPr>
                <w:b/>
                <w:sz w:val="22"/>
                <w:szCs w:val="22"/>
              </w:rPr>
              <w:t>302,00 zł</w:t>
            </w:r>
          </w:p>
        </w:tc>
        <w:tc>
          <w:tcPr>
            <w:tcW w:w="1559" w:type="dxa"/>
            <w:tcBorders>
              <w:top w:val="single" w:sz="6" w:space="0" w:color="000000"/>
              <w:left w:val="double" w:sz="6" w:space="0" w:color="000000"/>
              <w:bottom w:val="double" w:sz="6" w:space="0" w:color="000000"/>
            </w:tcBorders>
            <w:vAlign w:val="center"/>
          </w:tcPr>
          <w:p w:rsidR="00342643" w:rsidRPr="00342643" w:rsidRDefault="00342643" w:rsidP="00342643">
            <w:pPr>
              <w:spacing w:line="360" w:lineRule="auto"/>
              <w:jc w:val="center"/>
              <w:rPr>
                <w:b/>
                <w:sz w:val="22"/>
                <w:szCs w:val="22"/>
              </w:rPr>
            </w:pPr>
            <w:r w:rsidRPr="00342643">
              <w:rPr>
                <w:b/>
                <w:sz w:val="22"/>
                <w:szCs w:val="22"/>
              </w:rPr>
              <w:t>215,89 zł</w:t>
            </w:r>
          </w:p>
        </w:tc>
        <w:tc>
          <w:tcPr>
            <w:tcW w:w="1417" w:type="dxa"/>
            <w:tcBorders>
              <w:top w:val="single" w:sz="6" w:space="0" w:color="000000"/>
              <w:left w:val="double" w:sz="6" w:space="0" w:color="000000"/>
              <w:bottom w:val="double" w:sz="6" w:space="0" w:color="000000"/>
              <w:right w:val="double" w:sz="6" w:space="0" w:color="000000"/>
            </w:tcBorders>
            <w:shd w:val="clear" w:color="auto" w:fill="auto"/>
            <w:vAlign w:val="center"/>
          </w:tcPr>
          <w:p w:rsidR="00342643" w:rsidRPr="00342643" w:rsidRDefault="00342643" w:rsidP="00342643">
            <w:pPr>
              <w:spacing w:line="360" w:lineRule="auto"/>
              <w:jc w:val="center"/>
              <w:rPr>
                <w:b/>
                <w:sz w:val="22"/>
                <w:szCs w:val="22"/>
              </w:rPr>
            </w:pPr>
            <w:r w:rsidRPr="00342643">
              <w:rPr>
                <w:b/>
                <w:sz w:val="22"/>
                <w:szCs w:val="22"/>
              </w:rPr>
              <w:t>162,87 zł</w:t>
            </w:r>
          </w:p>
        </w:tc>
        <w:tc>
          <w:tcPr>
            <w:tcW w:w="2411" w:type="dxa"/>
            <w:vAlign w:val="center"/>
          </w:tcPr>
          <w:p w:rsidR="00342643" w:rsidRPr="00342643" w:rsidRDefault="00342643" w:rsidP="00342643">
            <w:pPr>
              <w:spacing w:line="360" w:lineRule="auto"/>
              <w:jc w:val="center"/>
              <w:rPr>
                <w:b/>
                <w:sz w:val="22"/>
                <w:szCs w:val="22"/>
              </w:rPr>
            </w:pPr>
            <w:r w:rsidRPr="00342643">
              <w:rPr>
                <w:b/>
                <w:sz w:val="22"/>
                <w:szCs w:val="22"/>
              </w:rPr>
              <w:t>zł</w:t>
            </w:r>
          </w:p>
        </w:tc>
      </w:tr>
      <w:tr w:rsidR="00342643" w:rsidRPr="00342643" w:rsidTr="00DE0791">
        <w:trPr>
          <w:gridAfter w:val="1"/>
          <w:wAfter w:w="2411" w:type="dxa"/>
          <w:trHeight w:val="438"/>
        </w:trPr>
        <w:tc>
          <w:tcPr>
            <w:tcW w:w="3070" w:type="dxa"/>
            <w:tcBorders>
              <w:top w:val="double" w:sz="6" w:space="0" w:color="000000"/>
              <w:left w:val="double" w:sz="6" w:space="0" w:color="000000"/>
              <w:bottom w:val="double" w:sz="6" w:space="0" w:color="000000"/>
            </w:tcBorders>
            <w:shd w:val="clear" w:color="auto" w:fill="F2F2F2"/>
          </w:tcPr>
          <w:p w:rsidR="00342643" w:rsidRPr="00342643" w:rsidRDefault="00342643" w:rsidP="00342643">
            <w:pPr>
              <w:spacing w:line="276" w:lineRule="auto"/>
              <w:jc w:val="center"/>
              <w:rPr>
                <w:b/>
                <w:i/>
                <w:sz w:val="22"/>
                <w:szCs w:val="22"/>
              </w:rPr>
            </w:pPr>
            <w:r w:rsidRPr="00342643">
              <w:rPr>
                <w:b/>
                <w:i/>
                <w:sz w:val="22"/>
                <w:szCs w:val="22"/>
              </w:rPr>
              <w:t>Ogółem</w:t>
            </w:r>
          </w:p>
        </w:tc>
        <w:tc>
          <w:tcPr>
            <w:tcW w:w="2835" w:type="dxa"/>
            <w:gridSpan w:val="3"/>
            <w:tcBorders>
              <w:top w:val="double" w:sz="6" w:space="0" w:color="000000"/>
              <w:left w:val="single" w:sz="6" w:space="0" w:color="000000"/>
              <w:bottom w:val="double" w:sz="6" w:space="0" w:color="000000"/>
            </w:tcBorders>
            <w:shd w:val="clear" w:color="auto" w:fill="F2F2F2"/>
            <w:vAlign w:val="center"/>
          </w:tcPr>
          <w:p w:rsidR="00342643" w:rsidRPr="00342643" w:rsidRDefault="00342643" w:rsidP="00342643">
            <w:pPr>
              <w:snapToGrid w:val="0"/>
              <w:spacing w:line="360" w:lineRule="auto"/>
              <w:jc w:val="center"/>
              <w:rPr>
                <w:b/>
                <w:i/>
                <w:sz w:val="22"/>
                <w:szCs w:val="22"/>
              </w:rPr>
            </w:pPr>
          </w:p>
        </w:tc>
        <w:tc>
          <w:tcPr>
            <w:tcW w:w="1276" w:type="dxa"/>
            <w:tcBorders>
              <w:top w:val="double" w:sz="6" w:space="0" w:color="000000"/>
              <w:left w:val="single" w:sz="6" w:space="0" w:color="000000"/>
              <w:bottom w:val="double" w:sz="6" w:space="0" w:color="000000"/>
            </w:tcBorders>
            <w:shd w:val="clear" w:color="auto" w:fill="F2F2F2"/>
          </w:tcPr>
          <w:p w:rsidR="00342643" w:rsidRPr="006E69C8" w:rsidRDefault="00342643" w:rsidP="00342643">
            <w:pPr>
              <w:spacing w:line="360" w:lineRule="auto"/>
              <w:jc w:val="center"/>
              <w:rPr>
                <w:b/>
                <w:sz w:val="21"/>
                <w:szCs w:val="21"/>
              </w:rPr>
            </w:pPr>
            <w:r w:rsidRPr="006E69C8">
              <w:rPr>
                <w:b/>
                <w:sz w:val="21"/>
                <w:szCs w:val="21"/>
              </w:rPr>
              <w:t>15 408,72 zł</w:t>
            </w:r>
          </w:p>
        </w:tc>
        <w:tc>
          <w:tcPr>
            <w:tcW w:w="1559" w:type="dxa"/>
            <w:tcBorders>
              <w:top w:val="double" w:sz="6" w:space="0" w:color="000000"/>
              <w:left w:val="double" w:sz="6" w:space="0" w:color="000000"/>
              <w:bottom w:val="double" w:sz="6" w:space="0" w:color="000000"/>
            </w:tcBorders>
            <w:shd w:val="clear" w:color="auto" w:fill="F2F2F2"/>
            <w:vAlign w:val="center"/>
          </w:tcPr>
          <w:p w:rsidR="00342643" w:rsidRPr="00342643" w:rsidRDefault="00342643" w:rsidP="00342643">
            <w:pPr>
              <w:spacing w:line="360" w:lineRule="auto"/>
              <w:jc w:val="center"/>
              <w:rPr>
                <w:b/>
                <w:sz w:val="22"/>
                <w:szCs w:val="22"/>
              </w:rPr>
            </w:pPr>
            <w:r w:rsidRPr="00342643">
              <w:rPr>
                <w:b/>
                <w:sz w:val="22"/>
                <w:szCs w:val="22"/>
              </w:rPr>
              <w:t>11 010,51 zł</w:t>
            </w:r>
          </w:p>
        </w:tc>
        <w:tc>
          <w:tcPr>
            <w:tcW w:w="1417" w:type="dxa"/>
            <w:tcBorders>
              <w:top w:val="double" w:sz="6" w:space="0" w:color="000000"/>
              <w:left w:val="double" w:sz="6" w:space="0" w:color="000000"/>
              <w:bottom w:val="double" w:sz="6" w:space="0" w:color="000000"/>
              <w:right w:val="double" w:sz="6" w:space="0" w:color="000000"/>
            </w:tcBorders>
            <w:shd w:val="clear" w:color="auto" w:fill="F2F2F2"/>
            <w:vAlign w:val="center"/>
          </w:tcPr>
          <w:p w:rsidR="00342643" w:rsidRPr="00342643" w:rsidRDefault="00342643" w:rsidP="00342643">
            <w:pPr>
              <w:spacing w:line="360" w:lineRule="auto"/>
              <w:jc w:val="center"/>
              <w:rPr>
                <w:b/>
                <w:sz w:val="22"/>
                <w:szCs w:val="22"/>
              </w:rPr>
            </w:pPr>
            <w:r w:rsidRPr="00342643">
              <w:rPr>
                <w:b/>
                <w:sz w:val="22"/>
                <w:szCs w:val="22"/>
              </w:rPr>
              <w:t>8 306,57 zł</w:t>
            </w:r>
          </w:p>
        </w:tc>
      </w:tr>
    </w:tbl>
    <w:p w:rsidR="002F3AA6" w:rsidRDefault="002F3AA6" w:rsidP="005B5C45">
      <w:pPr>
        <w:pStyle w:val="Nagwek2"/>
      </w:pPr>
    </w:p>
    <w:p w:rsidR="007F60F0" w:rsidRPr="0048512F" w:rsidRDefault="00577A9E" w:rsidP="009E72ED">
      <w:pPr>
        <w:pStyle w:val="Nagwek2"/>
        <w:numPr>
          <w:ilvl w:val="0"/>
          <w:numId w:val="27"/>
        </w:numPr>
        <w:rPr>
          <w:rFonts w:ascii="Times New Roman" w:hAnsi="Times New Roman" w:cs="Times New Roman"/>
          <w:i w:val="0"/>
          <w:sz w:val="24"/>
          <w:szCs w:val="24"/>
        </w:rPr>
      </w:pPr>
      <w:bookmarkStart w:id="65" w:name="_Toc4410863"/>
      <w:r>
        <w:rPr>
          <w:rFonts w:ascii="Times New Roman" w:hAnsi="Times New Roman" w:cs="Times New Roman"/>
          <w:i w:val="0"/>
          <w:sz w:val="24"/>
          <w:szCs w:val="24"/>
        </w:rPr>
        <w:br w:type="page"/>
      </w:r>
      <w:r w:rsidR="007F60F0" w:rsidRPr="0048512F">
        <w:rPr>
          <w:rFonts w:ascii="Times New Roman" w:hAnsi="Times New Roman" w:cs="Times New Roman"/>
          <w:i w:val="0"/>
          <w:sz w:val="24"/>
          <w:szCs w:val="24"/>
        </w:rPr>
        <w:lastRenderedPageBreak/>
        <w:t>REALIZACJA ZADAŃ W ZAKRESIE WSPIERANIA RODZINY</w:t>
      </w:r>
      <w:bookmarkEnd w:id="65"/>
    </w:p>
    <w:p w:rsidR="007F60F0" w:rsidRPr="004779BF" w:rsidRDefault="00303025" w:rsidP="009E72ED">
      <w:pPr>
        <w:pStyle w:val="Nagwek2"/>
        <w:numPr>
          <w:ilvl w:val="1"/>
          <w:numId w:val="17"/>
        </w:numPr>
        <w:rPr>
          <w:rFonts w:ascii="Times New Roman" w:hAnsi="Times New Roman" w:cs="Times New Roman"/>
          <w:i w:val="0"/>
          <w:sz w:val="24"/>
          <w:szCs w:val="24"/>
        </w:rPr>
      </w:pPr>
      <w:bookmarkStart w:id="66" w:name="_Toc4410864"/>
      <w:r w:rsidRPr="004779BF">
        <w:rPr>
          <w:rFonts w:ascii="Times New Roman" w:hAnsi="Times New Roman" w:cs="Times New Roman"/>
          <w:i w:val="0"/>
          <w:sz w:val="24"/>
          <w:szCs w:val="24"/>
        </w:rPr>
        <w:t>Asysta</w:t>
      </w:r>
      <w:r w:rsidR="007F60F0" w:rsidRPr="004779BF">
        <w:rPr>
          <w:rFonts w:ascii="Times New Roman" w:hAnsi="Times New Roman" w:cs="Times New Roman"/>
          <w:i w:val="0"/>
          <w:sz w:val="24"/>
          <w:szCs w:val="24"/>
        </w:rPr>
        <w:t xml:space="preserve"> rodzin</w:t>
      </w:r>
      <w:r w:rsidRPr="004779BF">
        <w:rPr>
          <w:rFonts w:ascii="Times New Roman" w:hAnsi="Times New Roman" w:cs="Times New Roman"/>
          <w:i w:val="0"/>
          <w:sz w:val="24"/>
          <w:szCs w:val="24"/>
        </w:rPr>
        <w:t>na</w:t>
      </w:r>
      <w:bookmarkEnd w:id="66"/>
    </w:p>
    <w:p w:rsidR="00984319" w:rsidRPr="00984319" w:rsidRDefault="00984319" w:rsidP="00984319">
      <w:pPr>
        <w:autoSpaceDE w:val="0"/>
        <w:autoSpaceDN w:val="0"/>
        <w:adjustRightInd w:val="0"/>
        <w:spacing w:line="276" w:lineRule="auto"/>
        <w:jc w:val="both"/>
        <w:rPr>
          <w:sz w:val="23"/>
          <w:szCs w:val="23"/>
        </w:rPr>
      </w:pPr>
    </w:p>
    <w:p w:rsidR="00984319" w:rsidRPr="00984319" w:rsidRDefault="00984319" w:rsidP="00984319">
      <w:pPr>
        <w:autoSpaceDE w:val="0"/>
        <w:autoSpaceDN w:val="0"/>
        <w:adjustRightInd w:val="0"/>
        <w:spacing w:line="276" w:lineRule="auto"/>
        <w:ind w:firstLine="708"/>
        <w:jc w:val="both"/>
        <w:rPr>
          <w:sz w:val="23"/>
          <w:szCs w:val="23"/>
        </w:rPr>
      </w:pPr>
      <w:r w:rsidRPr="00984319">
        <w:rPr>
          <w:sz w:val="23"/>
          <w:szCs w:val="23"/>
        </w:rPr>
        <w:t>W 2019 r. Ośrodek kontynuował realizację specjalistycznej pracy socjalnej w zakresie asysty rodzinnej. Realizacja zadań z zakresu asysty rodzinnej stanowi odpowiedź na zidentyfikowane potrzeby korzystających z pomocy Ośrodka mieszkańców Dębicy. Celem świadczenia usługi jest poprawa sytuacji życiowej rodzin w trudnej sytuacji rodzinnej, w tym w szczególności stworzenie optymalnych warunków służących wychowywaniu dzieci i pokonywaniu bieżących problemów, nabycie i doskonalenie umiejętności społecznych rodziców i zwiększenie kompetencji rodzicielskich. Adresaci usługi to rodziny, w których dominującym problemem są trudności opiekuńczo – wychowawcze z dziećmi, gotowe do rozwiązywania swojej trudnej sytuacji i współpracujące z pracownikiem socjalnym, posiadające zasoby pozwalające rozwiązać zidentyfikowane problemy przy wykorzystaniu posiadanych możliwości i zasobów, w szczególności zagrożone wykluczeniem społecznym oraz umieszczeniem dzieci w placówce opiekuńczo – wychowawczej. Usługa w zakresie asysty rodzinnej była realizowana na terenie miasta Dębica przez 2 odpowiednio przygotowanych asystentów. Pracownicy realizujący zadania z zakresu asysty rodzinnej objęli wsparciem 57 rodzin.</w:t>
      </w:r>
    </w:p>
    <w:p w:rsidR="00984319" w:rsidRPr="00984319" w:rsidRDefault="00984319" w:rsidP="00984319">
      <w:pPr>
        <w:autoSpaceDE w:val="0"/>
        <w:autoSpaceDN w:val="0"/>
        <w:adjustRightInd w:val="0"/>
        <w:spacing w:line="276" w:lineRule="auto"/>
        <w:ind w:firstLine="708"/>
        <w:jc w:val="both"/>
        <w:rPr>
          <w:sz w:val="23"/>
          <w:szCs w:val="23"/>
        </w:rPr>
      </w:pPr>
      <w:r w:rsidRPr="00984319">
        <w:rPr>
          <w:sz w:val="23"/>
          <w:szCs w:val="23"/>
        </w:rPr>
        <w:t xml:space="preserve">Ustawa z dnia 9 czerwca 2011 r. o wspieraniu rodziny i systemie pieczy zastępczej nakłada na gminę obowiązek realizacji zadań w zakresie wspierania rodziny </w:t>
      </w:r>
      <w:r w:rsidRPr="00984319">
        <w:rPr>
          <w:sz w:val="23"/>
          <w:szCs w:val="23"/>
        </w:rPr>
        <w:br/>
        <w:t xml:space="preserve">i systemu pieczy zastępczej. Zgodnie z art. 176 pkt. 1 w/cyt. ustawy do zadań gminy należy opracowanie i realizacja 3 letnich gminnych programów wspierania rodziny. Po raz pierwszy Uchwałą Nr XXIX/330/2012 Rady Miejskiej w Dębicy z dnia 20 grudnia 2012 roku wprowadzono Gminny Program Wspierania Rodziny w Gminie Miasto Dębica na lata </w:t>
      </w:r>
      <w:r w:rsidRPr="00984319">
        <w:rPr>
          <w:sz w:val="23"/>
          <w:szCs w:val="23"/>
        </w:rPr>
        <w:br/>
        <w:t xml:space="preserve">2012 – 2014. Kolejny Gminny Program Wspierania Rodziny w Gminie Miasto Dębica obejmuje lata  2015 – 2020, powołany został Uchwałą nr IV/24/2015 Rady Miejskiej w Dębicy z dnia 30 stycznia 2015r. Niniejszy Program stanowi realizację dyspozycji ustawowej i jest spójny ze Strategią Rozwiązywania Problemów Społecznych Miasta Dębica na lata 2006 – 2020. </w:t>
      </w:r>
    </w:p>
    <w:p w:rsidR="00984319" w:rsidRPr="00984319" w:rsidRDefault="00984319" w:rsidP="00984319">
      <w:pPr>
        <w:spacing w:line="276" w:lineRule="auto"/>
        <w:ind w:firstLine="708"/>
        <w:jc w:val="both"/>
        <w:rPr>
          <w:sz w:val="23"/>
          <w:szCs w:val="23"/>
        </w:rPr>
      </w:pPr>
      <w:r w:rsidRPr="00984319">
        <w:rPr>
          <w:sz w:val="23"/>
          <w:szCs w:val="23"/>
        </w:rPr>
        <w:t xml:space="preserve">Podstawowym założeniem Programu jest utworzenie spójnego systemu wsparcia rodzin przeżywających trudności w pełnieniu funkcji opiekuńczo – wychowawczej, w celu przywrócenia im zdolności do wypełniania tej funkcji poprzez pracę z rodziną i zapewnienie wsparcia w prawidłowej opiece i wychowaniu dzieci. </w:t>
      </w:r>
    </w:p>
    <w:p w:rsidR="00984319" w:rsidRPr="00984319" w:rsidRDefault="00984319" w:rsidP="00984319">
      <w:pPr>
        <w:autoSpaceDE w:val="0"/>
        <w:autoSpaceDN w:val="0"/>
        <w:adjustRightInd w:val="0"/>
        <w:spacing w:line="276" w:lineRule="auto"/>
        <w:ind w:firstLine="708"/>
        <w:jc w:val="both"/>
        <w:rPr>
          <w:sz w:val="23"/>
          <w:szCs w:val="23"/>
        </w:rPr>
      </w:pPr>
      <w:r w:rsidRPr="00984319">
        <w:rPr>
          <w:sz w:val="23"/>
          <w:szCs w:val="23"/>
        </w:rPr>
        <w:t xml:space="preserve">Praca z rodziną winna być połączona z jej własną aktywnością. Organizując różnorodne formy pomocy na rzecz rodziny wieloproblemowej, należy konsekwentnie realizować zasadę podstawowej roli opiekuńczej i wychowawczej rodziny w rozwoju dziecka. Należy ją wspierać i wspomagać tak, aby przywrócić jej prawidłowe funkcjonowanie. Stąd podstawowym założeniem niniejszego Programu jest wsparcie rodziny naturalnej oraz eliminowanie takich sytuacji, kiedy dziecko musi opuścić swoją rodzinę. </w:t>
      </w:r>
    </w:p>
    <w:p w:rsidR="00984319" w:rsidRPr="00984319" w:rsidRDefault="00984319" w:rsidP="00984319">
      <w:pPr>
        <w:autoSpaceDE w:val="0"/>
        <w:autoSpaceDN w:val="0"/>
        <w:adjustRightInd w:val="0"/>
        <w:spacing w:line="276" w:lineRule="auto"/>
        <w:ind w:firstLine="708"/>
        <w:jc w:val="both"/>
        <w:rPr>
          <w:sz w:val="23"/>
          <w:szCs w:val="23"/>
        </w:rPr>
      </w:pPr>
      <w:r w:rsidRPr="00984319">
        <w:rPr>
          <w:sz w:val="23"/>
          <w:szCs w:val="23"/>
        </w:rPr>
        <w:t>Umieszczenie dziecka w systemie pieczy zastępczej nie oznacza rozwiązania problemu rodziny. Ze względu na więzi emocjonalne dziecka z rodziną i środowiskiem konieczne jest motywowanie rodziców do zmiany oraz praca prowadząca do stworzenia prawidłowych warunków rozwoju dziecka w rodzinie naturalnej i jego powrót do domu.</w:t>
      </w:r>
    </w:p>
    <w:p w:rsidR="00984319" w:rsidRPr="00984319" w:rsidRDefault="00984319" w:rsidP="00984319">
      <w:pPr>
        <w:rPr>
          <w:iCs/>
          <w:sz w:val="23"/>
          <w:szCs w:val="23"/>
        </w:rPr>
      </w:pPr>
      <w:r w:rsidRPr="00984319">
        <w:rPr>
          <w:iCs/>
          <w:sz w:val="23"/>
          <w:szCs w:val="23"/>
        </w:rPr>
        <w:t>Cel główny gminnego programu to b</w:t>
      </w:r>
      <w:r w:rsidRPr="00984319">
        <w:rPr>
          <w:sz w:val="23"/>
          <w:szCs w:val="23"/>
        </w:rPr>
        <w:t>udowa zintegrowanego systemu wsparcia dla rodzin, natomiast cele szczegółowe to:</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lastRenderedPageBreak/>
        <w:t>Integrowanie i doskonalenie lokalnego systemu wsparcia rodziny, w tym kompetencji kadr działających na rzecz dziecka i rodziny.</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t>Lepsze funkcjonowanie rodziny oraz poprawa warunków rozwoju dziecka w środowisku rodzinnym.</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t>Promowanie rodziny jako priorytetu w pracy instytucji i służb działających na jej rzecz.</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t>Przeciwdziałanie marginalizacji społecznej rodzin wieloproblemowych.</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t xml:space="preserve">Uwrażliwianie i aktywizowanie środowiska lokalnego na potrzeby dzieci i rodzin dysfunkcyjnych. </w:t>
      </w:r>
    </w:p>
    <w:p w:rsidR="00984319" w:rsidRPr="00984319" w:rsidRDefault="00984319" w:rsidP="009E72ED">
      <w:pPr>
        <w:widowControl w:val="0"/>
        <w:numPr>
          <w:ilvl w:val="0"/>
          <w:numId w:val="19"/>
        </w:numPr>
        <w:autoSpaceDE w:val="0"/>
        <w:spacing w:line="276" w:lineRule="auto"/>
        <w:jc w:val="both"/>
        <w:rPr>
          <w:sz w:val="23"/>
          <w:szCs w:val="23"/>
        </w:rPr>
      </w:pPr>
      <w:r w:rsidRPr="00984319">
        <w:rPr>
          <w:sz w:val="23"/>
          <w:szCs w:val="23"/>
        </w:rPr>
        <w:t>Diagnozowanie i monitoring skali potrzeb i problemów rodzin.</w:t>
      </w:r>
    </w:p>
    <w:p w:rsidR="00984319" w:rsidRPr="00984319" w:rsidRDefault="00984319" w:rsidP="00984319">
      <w:pPr>
        <w:autoSpaceDE w:val="0"/>
        <w:spacing w:line="276" w:lineRule="auto"/>
        <w:jc w:val="both"/>
        <w:rPr>
          <w:b/>
          <w:bCs/>
          <w:sz w:val="23"/>
          <w:szCs w:val="23"/>
        </w:rPr>
      </w:pPr>
    </w:p>
    <w:p w:rsidR="00984319" w:rsidRPr="00984319" w:rsidRDefault="00984319" w:rsidP="00984319">
      <w:pPr>
        <w:autoSpaceDE w:val="0"/>
        <w:spacing w:line="276" w:lineRule="auto"/>
        <w:jc w:val="both"/>
        <w:rPr>
          <w:sz w:val="23"/>
          <w:szCs w:val="23"/>
        </w:rPr>
      </w:pPr>
      <w:r w:rsidRPr="00984319">
        <w:rPr>
          <w:sz w:val="23"/>
          <w:szCs w:val="23"/>
        </w:rPr>
        <w:tab/>
        <w:t>Odbiorcami programu są rodziny zamieszkałe w Dębicy, doświadczające problemów opiekuńczo-wychowawczych, zagrożone umieszczeniem dzieci w pieczy zastępczej bądź też takie, którym została odebrana lub ograniczona władza rodzicielska poprzez nadzór kuratora lub umieszczenie dzieci w pieczy zastępczej.</w:t>
      </w:r>
    </w:p>
    <w:p w:rsidR="00984319" w:rsidRPr="00984319" w:rsidRDefault="00984319" w:rsidP="00984319">
      <w:pPr>
        <w:spacing w:line="276" w:lineRule="auto"/>
        <w:ind w:firstLine="708"/>
        <w:jc w:val="both"/>
        <w:rPr>
          <w:sz w:val="23"/>
          <w:szCs w:val="23"/>
        </w:rPr>
      </w:pPr>
      <w:r w:rsidRPr="00984319">
        <w:rPr>
          <w:sz w:val="23"/>
          <w:szCs w:val="23"/>
        </w:rPr>
        <w:t xml:space="preserve">Pomoc na rzecz rodzin, którą w ramach niniejszego Programu oferuje Miejski Ośrodek Pomocy Społecznej w Dębicy oraz partnerzy jest nakierowana w pierwszej kolejności na wykorzystywanie zasobów własnych rodziny, a pomoc ze strony instytucji jest uruchamiana dopiero wtedy, kiedy rodzina będzie musiała zmierzyć się z problemami, których nie jest w stanie samodzielnie rozwiązać. </w:t>
      </w:r>
    </w:p>
    <w:p w:rsidR="00984319" w:rsidRPr="00984319" w:rsidRDefault="00984319" w:rsidP="00984319">
      <w:pPr>
        <w:autoSpaceDE w:val="0"/>
        <w:autoSpaceDN w:val="0"/>
        <w:adjustRightInd w:val="0"/>
        <w:spacing w:line="276" w:lineRule="auto"/>
        <w:jc w:val="both"/>
        <w:rPr>
          <w:sz w:val="23"/>
          <w:szCs w:val="23"/>
        </w:rPr>
      </w:pPr>
      <w:r w:rsidRPr="00984319">
        <w:rPr>
          <w:sz w:val="23"/>
          <w:szCs w:val="23"/>
        </w:rPr>
        <w:tab/>
        <w:t xml:space="preserve"> Zarządzeniem Nr 13/2015 z dnia 13 kwietnia 2015 roku Dyrektor Miejskiego Ośrodka Pomocy Społecznej w Dębicy wprowadził Zasady Funkcjonowania Zespołu do Spraw Asysty Rodzinnej w Miejskim Ośrodku Pomocy Społecznej w Dębicy. Celem powołania zespołu jest wsparcie</w:t>
      </w:r>
      <w:r w:rsidR="00E71FCE">
        <w:rPr>
          <w:sz w:val="23"/>
          <w:szCs w:val="23"/>
        </w:rPr>
        <w:t xml:space="preserve"> </w:t>
      </w:r>
      <w:r w:rsidRPr="00984319">
        <w:rPr>
          <w:sz w:val="23"/>
          <w:szCs w:val="23"/>
        </w:rPr>
        <w:t>dla rodzin</w:t>
      </w:r>
      <w:r w:rsidR="00E71FCE">
        <w:rPr>
          <w:sz w:val="23"/>
          <w:szCs w:val="23"/>
        </w:rPr>
        <w:t xml:space="preserve"> przeż</w:t>
      </w:r>
      <w:r w:rsidRPr="00984319">
        <w:rPr>
          <w:sz w:val="23"/>
          <w:szCs w:val="23"/>
        </w:rPr>
        <w:t>ywających trudności w wypełnianiu funkcji opiekuńczo – wychowawczych polegające w szczególności na:</w:t>
      </w:r>
    </w:p>
    <w:p w:rsidR="00984319" w:rsidRPr="00984319" w:rsidRDefault="00984319" w:rsidP="00984319">
      <w:pPr>
        <w:spacing w:line="276" w:lineRule="auto"/>
        <w:ind w:firstLine="708"/>
        <w:jc w:val="both"/>
        <w:rPr>
          <w:sz w:val="23"/>
          <w:szCs w:val="23"/>
        </w:rPr>
      </w:pP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Analizie sytuacji rodziny i środowiska rodzinnego oraz przyczyn kryzysu w rodzinie;</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Wzmocnieniu roli i funkcji rodziny;</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Rozwijaniu umiejętności opiekuńczo wychowawczych rodziny;</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Podniesieniu świadomości w zakresie planowania oraz funkcjonowania rodziny:</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Pomocy w integracji rodziny;</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Przeciwdziałaniu marginalizacji i degradacji społecznej rodziny;</w:t>
      </w:r>
    </w:p>
    <w:p w:rsidR="00984319" w:rsidRPr="00984319" w:rsidRDefault="00984319" w:rsidP="009E72ED">
      <w:pPr>
        <w:numPr>
          <w:ilvl w:val="0"/>
          <w:numId w:val="18"/>
        </w:numPr>
        <w:autoSpaceDN w:val="0"/>
        <w:spacing w:line="276" w:lineRule="auto"/>
        <w:ind w:left="720"/>
        <w:textAlignment w:val="baseline"/>
        <w:rPr>
          <w:rFonts w:eastAsia="Calibri"/>
          <w:sz w:val="23"/>
          <w:szCs w:val="23"/>
        </w:rPr>
      </w:pPr>
      <w:r w:rsidRPr="00984319">
        <w:rPr>
          <w:rFonts w:eastAsia="Calibri"/>
          <w:sz w:val="23"/>
          <w:szCs w:val="23"/>
        </w:rPr>
        <w:t>Dążeniu do reintegracji rodziny.</w:t>
      </w:r>
    </w:p>
    <w:p w:rsidR="00984319" w:rsidRPr="00984319" w:rsidRDefault="00984319" w:rsidP="00984319">
      <w:pPr>
        <w:autoSpaceDN w:val="0"/>
        <w:spacing w:line="276" w:lineRule="auto"/>
        <w:ind w:left="720"/>
        <w:textAlignment w:val="baseline"/>
        <w:rPr>
          <w:rFonts w:eastAsia="Calibri"/>
          <w:sz w:val="23"/>
          <w:szCs w:val="23"/>
        </w:rPr>
      </w:pPr>
    </w:p>
    <w:p w:rsidR="00984319" w:rsidRPr="00984319" w:rsidRDefault="00984319" w:rsidP="00984319">
      <w:pPr>
        <w:spacing w:line="276" w:lineRule="auto"/>
        <w:jc w:val="both"/>
        <w:rPr>
          <w:b/>
          <w:sz w:val="23"/>
          <w:szCs w:val="23"/>
        </w:rPr>
      </w:pPr>
      <w:r w:rsidRPr="00984319">
        <w:rPr>
          <w:b/>
          <w:sz w:val="23"/>
          <w:szCs w:val="23"/>
        </w:rPr>
        <w:t>Praca asystenta rodziny:</w:t>
      </w:r>
    </w:p>
    <w:p w:rsidR="00984319" w:rsidRPr="00984319" w:rsidRDefault="00984319" w:rsidP="00984319">
      <w:pPr>
        <w:shd w:val="clear" w:color="auto" w:fill="FAFAFA"/>
        <w:spacing w:line="276" w:lineRule="auto"/>
        <w:ind w:firstLine="708"/>
        <w:jc w:val="both"/>
        <w:rPr>
          <w:sz w:val="23"/>
          <w:szCs w:val="23"/>
        </w:rPr>
      </w:pPr>
      <w:r w:rsidRPr="00984319">
        <w:rPr>
          <w:sz w:val="23"/>
          <w:szCs w:val="23"/>
        </w:rPr>
        <w:t>Asystent w czasie wspólnych działań z członkami rodziny pomaga w codziennej organizacji dnia, pokazuje  jak sprawnie wykonywać obowiązki domowe, opiekować się i wychowywać dzieci. Doradza jak zarządzać budżetem domowym. Informuje jak działają urzędy, szczególnie placówki wsparcia rodziny i dziecka, a także wyjaśnia jak wypełniać dokumentację oraz realizować sprawy urzędowe. Wspiera w kontaktach z pracownikami szkoły, przedszkola, sądu, poradni, przychodni, policji i innych instytucji. Motywuje do  podnoszenia kwalifikacji zawodowych i znalezienia pracy.</w:t>
      </w:r>
      <w:r w:rsidRPr="00984319">
        <w:rPr>
          <w:sz w:val="23"/>
          <w:szCs w:val="23"/>
        </w:rPr>
        <w:tab/>
      </w:r>
    </w:p>
    <w:p w:rsidR="00984319" w:rsidRPr="00984319" w:rsidRDefault="00984319" w:rsidP="00984319">
      <w:pPr>
        <w:shd w:val="clear" w:color="auto" w:fill="FFFFFF"/>
        <w:suppressAutoHyphens w:val="0"/>
        <w:spacing w:line="276" w:lineRule="auto"/>
        <w:ind w:firstLine="708"/>
        <w:jc w:val="both"/>
        <w:rPr>
          <w:sz w:val="23"/>
          <w:szCs w:val="23"/>
          <w:lang w:eastAsia="pl-PL"/>
        </w:rPr>
      </w:pPr>
      <w:r w:rsidRPr="00984319">
        <w:rPr>
          <w:sz w:val="23"/>
          <w:szCs w:val="23"/>
          <w:lang w:eastAsia="pl-PL"/>
        </w:rPr>
        <w:t xml:space="preserve">Najważniejsze jest bezpieczeństwo dzieci. Może być i tak, że czasem zachowania destrukcyjne rodziców zagrażają zdrowiu i życiu dzieci. Rodzic pracuje wtedy nad zmianą, gdy dziecko jest w pieczy zastępczej krótkoterminowej. Nie każda rodzina będzie też chciała  i potrafiła skorzystać z tej formy wsparcia. Niemniej jednak asystentura winna być rozumiana jako forma wsparcia a nie przymusu. </w:t>
      </w:r>
    </w:p>
    <w:p w:rsidR="00984319" w:rsidRPr="00984319" w:rsidRDefault="00984319" w:rsidP="00984319">
      <w:pPr>
        <w:spacing w:line="276" w:lineRule="auto"/>
        <w:ind w:firstLine="708"/>
        <w:jc w:val="both"/>
        <w:rPr>
          <w:sz w:val="23"/>
          <w:szCs w:val="23"/>
        </w:rPr>
      </w:pPr>
      <w:r w:rsidRPr="00984319">
        <w:rPr>
          <w:sz w:val="23"/>
          <w:szCs w:val="23"/>
        </w:rPr>
        <w:lastRenderedPageBreak/>
        <w:t>Asystent rodziny pracuje z rodziną w oparciu o plan pracy z rodziną. Współpraca z rodziną jest długofalowa, w zależności od potrzeb rodziny prowadzona średnio przez 2 lata, w uzasadnionych przypadkach może być wydłużona do 3 lat. Asystent rodziny pracuje jednocześnie średnio z 10 - 15 rodzinami.</w:t>
      </w:r>
    </w:p>
    <w:p w:rsidR="00984319" w:rsidRPr="00984319" w:rsidRDefault="00984319" w:rsidP="00984319">
      <w:pPr>
        <w:spacing w:line="276" w:lineRule="auto"/>
        <w:ind w:firstLine="709"/>
        <w:jc w:val="both"/>
        <w:rPr>
          <w:sz w:val="23"/>
          <w:szCs w:val="23"/>
        </w:rPr>
      </w:pPr>
      <w:r w:rsidRPr="00984319">
        <w:rPr>
          <w:sz w:val="23"/>
          <w:szCs w:val="23"/>
        </w:rPr>
        <w:t>Celem głównym pracy asystenta rodziny jest osiągnięcie przez rodzinę takiego poziomu stabilności życiowej i odpowiedzialności za własne życie, który pozwala jej, o ile to możliwe, na samodzielne funkcjonowanie i wychowywanie dzieci.</w:t>
      </w:r>
    </w:p>
    <w:p w:rsidR="00984319" w:rsidRPr="00984319" w:rsidRDefault="00984319" w:rsidP="00984319">
      <w:pPr>
        <w:spacing w:line="276" w:lineRule="auto"/>
        <w:ind w:firstLine="709"/>
        <w:jc w:val="both"/>
        <w:rPr>
          <w:sz w:val="23"/>
          <w:szCs w:val="23"/>
        </w:rPr>
      </w:pPr>
      <w:r w:rsidRPr="00984319">
        <w:rPr>
          <w:sz w:val="23"/>
          <w:szCs w:val="23"/>
        </w:rPr>
        <w:t xml:space="preserve">Miejski Ośrodek Pomocy Społecznej w Dębicy w 2019 roku zatrudniał dwóch asystentów rodziny na umowę o pracę na pełny etat i jednego asystenta rodziny zatrudnionego na podstawie umowy o świadczenie usługi. </w:t>
      </w:r>
    </w:p>
    <w:p w:rsidR="00984319" w:rsidRPr="00984319" w:rsidRDefault="00984319" w:rsidP="00984319">
      <w:pPr>
        <w:spacing w:line="276" w:lineRule="auto"/>
        <w:ind w:firstLine="708"/>
        <w:jc w:val="both"/>
        <w:rPr>
          <w:sz w:val="23"/>
          <w:szCs w:val="23"/>
        </w:rPr>
      </w:pPr>
      <w:r w:rsidRPr="00984319">
        <w:rPr>
          <w:sz w:val="23"/>
          <w:szCs w:val="23"/>
        </w:rPr>
        <w:t xml:space="preserve">W 2019 roku asystenci rodziny pracowali z </w:t>
      </w:r>
      <w:r w:rsidRPr="00984319">
        <w:rPr>
          <w:b/>
          <w:sz w:val="23"/>
          <w:szCs w:val="23"/>
        </w:rPr>
        <w:t>48 rodzinami</w:t>
      </w:r>
      <w:r w:rsidRPr="00984319">
        <w:rPr>
          <w:sz w:val="23"/>
          <w:szCs w:val="23"/>
        </w:rPr>
        <w:t xml:space="preserve"> (54 osób dorosłych i 101 dzieci) w tym </w:t>
      </w:r>
      <w:r w:rsidRPr="00984319">
        <w:rPr>
          <w:sz w:val="23"/>
          <w:szCs w:val="23"/>
          <w:u w:val="single"/>
        </w:rPr>
        <w:t>18 rodzin nowo objętych</w:t>
      </w:r>
      <w:r w:rsidRPr="00984319">
        <w:rPr>
          <w:sz w:val="23"/>
          <w:szCs w:val="23"/>
        </w:rPr>
        <w:t xml:space="preserve"> oraz 17 rodziny, z którymi nie zakończono jeszcze pracy bezpośredniej z ubiegłych lat. Zgodnie z ustawą z dnia 9 czerwca 2011r. o wspieraniu rodziny i systemie pieczy zastępczej z art. 15 ust. 1 pkt 16,  </w:t>
      </w:r>
      <w:r w:rsidRPr="00984319">
        <w:rPr>
          <w:sz w:val="23"/>
          <w:szCs w:val="23"/>
          <w:u w:val="single"/>
        </w:rPr>
        <w:t>w tym monitoringiem zostało objętych 5 rodzin</w:t>
      </w:r>
      <w:r w:rsidRPr="00984319">
        <w:rPr>
          <w:sz w:val="23"/>
          <w:szCs w:val="23"/>
        </w:rPr>
        <w:t xml:space="preserve"> z którymi asystenci pracowali w roku ubiegłym. </w:t>
      </w:r>
    </w:p>
    <w:p w:rsidR="00984319" w:rsidRPr="00984319" w:rsidRDefault="00984319" w:rsidP="00984319">
      <w:pPr>
        <w:spacing w:line="276" w:lineRule="auto"/>
        <w:ind w:firstLine="708"/>
        <w:jc w:val="both"/>
        <w:rPr>
          <w:sz w:val="23"/>
          <w:szCs w:val="23"/>
        </w:rPr>
      </w:pPr>
      <w:r w:rsidRPr="00984319">
        <w:rPr>
          <w:sz w:val="23"/>
          <w:szCs w:val="23"/>
        </w:rPr>
        <w:t xml:space="preserve">W roku sprawozdawczym do Ośrodka kierowane były prośby o przydzielenie asystenta rodziny: na podstawie Postanowienia Sądu Rejonowego w Dębicy Wydział III Rodzinny i Nieletnich (4 rodziny), na wniosek pracownika socjalnego (14 rodzin). </w:t>
      </w:r>
    </w:p>
    <w:p w:rsidR="00984319" w:rsidRPr="00984319" w:rsidRDefault="00984319" w:rsidP="00984319">
      <w:pPr>
        <w:spacing w:line="276" w:lineRule="auto"/>
        <w:ind w:firstLine="708"/>
        <w:jc w:val="both"/>
        <w:rPr>
          <w:sz w:val="23"/>
          <w:szCs w:val="23"/>
        </w:rPr>
      </w:pPr>
      <w:r w:rsidRPr="00984319">
        <w:rPr>
          <w:sz w:val="23"/>
          <w:szCs w:val="23"/>
        </w:rPr>
        <w:t>Poniższy wykres dotyczy ilości skierowanych wniosków poprzez instytucje do przydzielenia rodzinie asystenta rodziny w roku 2019.</w:t>
      </w:r>
      <w:bookmarkStart w:id="67" w:name="_Toc411252592"/>
    </w:p>
    <w:p w:rsidR="00984319" w:rsidRPr="00984319" w:rsidRDefault="00DC6A38" w:rsidP="00984319">
      <w:pPr>
        <w:suppressLineNumbers/>
        <w:spacing w:before="120" w:after="120" w:line="276" w:lineRule="auto"/>
        <w:jc w:val="both"/>
        <w:rPr>
          <w:b/>
          <w:iCs/>
          <w:sz w:val="23"/>
          <w:szCs w:val="23"/>
        </w:rPr>
      </w:pPr>
      <w:r>
        <w:rPr>
          <w:b/>
          <w:iCs/>
          <w:sz w:val="23"/>
          <w:szCs w:val="23"/>
        </w:rPr>
        <w:t>Wykres Nr 28</w:t>
      </w:r>
      <w:r w:rsidR="00984319" w:rsidRPr="00984319">
        <w:rPr>
          <w:b/>
          <w:iCs/>
          <w:sz w:val="23"/>
          <w:szCs w:val="23"/>
        </w:rPr>
        <w:t>. Ilość skierowanych wniosków (w %)  poprzez instytucje do przydzielenia rodzinie asystenta rodziny w 2019 roku.</w:t>
      </w:r>
      <w:bookmarkEnd w:id="67"/>
    </w:p>
    <w:p w:rsidR="00984319" w:rsidRPr="00984319" w:rsidRDefault="008A5674" w:rsidP="00BB1717">
      <w:pPr>
        <w:suppressLineNumbers/>
        <w:spacing w:before="120" w:after="120" w:line="276" w:lineRule="auto"/>
        <w:jc w:val="center"/>
        <w:rPr>
          <w:b/>
          <w:iCs/>
          <w:sz w:val="23"/>
          <w:szCs w:val="23"/>
        </w:rPr>
      </w:pPr>
      <w:r w:rsidRPr="00984319">
        <w:rPr>
          <w:b/>
          <w:iCs/>
          <w:noProof/>
          <w:sz w:val="23"/>
          <w:szCs w:val="23"/>
          <w:lang w:eastAsia="pl-PL"/>
        </w:rPr>
        <w:drawing>
          <wp:inline distT="0" distB="0" distL="0" distR="0">
            <wp:extent cx="3657600" cy="2212340"/>
            <wp:effectExtent l="0" t="0" r="19050" b="16510"/>
            <wp:docPr id="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4319" w:rsidRPr="00984319" w:rsidRDefault="00984319" w:rsidP="00BB1717">
      <w:pPr>
        <w:spacing w:line="276" w:lineRule="auto"/>
        <w:jc w:val="center"/>
        <w:rPr>
          <w:i/>
          <w:sz w:val="23"/>
          <w:szCs w:val="23"/>
        </w:rPr>
      </w:pPr>
      <w:r w:rsidRPr="00984319">
        <w:rPr>
          <w:i/>
          <w:sz w:val="20"/>
          <w:szCs w:val="20"/>
        </w:rPr>
        <w:t>Źródło: opracowanie własne Ośrodka</w:t>
      </w:r>
      <w:r w:rsidRPr="00984319">
        <w:rPr>
          <w:i/>
          <w:sz w:val="23"/>
          <w:szCs w:val="23"/>
        </w:rPr>
        <w:t>.</w:t>
      </w:r>
      <w:bookmarkStart w:id="68" w:name="_Toc411252593"/>
    </w:p>
    <w:p w:rsidR="00984319" w:rsidRPr="00984319" w:rsidRDefault="00984319" w:rsidP="00984319">
      <w:pPr>
        <w:spacing w:line="276" w:lineRule="auto"/>
        <w:jc w:val="center"/>
        <w:rPr>
          <w:i/>
          <w:sz w:val="23"/>
          <w:szCs w:val="23"/>
        </w:rPr>
      </w:pPr>
    </w:p>
    <w:p w:rsidR="00984319" w:rsidRPr="00984319" w:rsidRDefault="00984319" w:rsidP="00984319">
      <w:pPr>
        <w:suppressLineNumbers/>
        <w:spacing w:before="120" w:after="120" w:line="276" w:lineRule="auto"/>
        <w:jc w:val="both"/>
        <w:rPr>
          <w:b/>
          <w:iCs/>
          <w:sz w:val="23"/>
          <w:szCs w:val="23"/>
        </w:rPr>
      </w:pPr>
    </w:p>
    <w:p w:rsidR="00984319" w:rsidRPr="00984319" w:rsidRDefault="00984319" w:rsidP="00984319">
      <w:pPr>
        <w:suppressLineNumbers/>
        <w:spacing w:before="120" w:after="120" w:line="276" w:lineRule="auto"/>
        <w:jc w:val="both"/>
        <w:rPr>
          <w:b/>
          <w:iCs/>
          <w:sz w:val="23"/>
          <w:szCs w:val="23"/>
        </w:rPr>
      </w:pPr>
    </w:p>
    <w:p w:rsidR="00984319" w:rsidRPr="00984319" w:rsidRDefault="00984319" w:rsidP="00984319">
      <w:pPr>
        <w:suppressLineNumbers/>
        <w:spacing w:before="120" w:after="120" w:line="276" w:lineRule="auto"/>
        <w:jc w:val="both"/>
        <w:rPr>
          <w:b/>
          <w:iCs/>
          <w:sz w:val="23"/>
          <w:szCs w:val="23"/>
        </w:rPr>
      </w:pPr>
    </w:p>
    <w:p w:rsidR="00984319" w:rsidRPr="00984319" w:rsidRDefault="00984319" w:rsidP="00984319">
      <w:pPr>
        <w:suppressLineNumbers/>
        <w:spacing w:before="120" w:after="120" w:line="276" w:lineRule="auto"/>
        <w:jc w:val="both"/>
        <w:rPr>
          <w:b/>
          <w:iCs/>
          <w:sz w:val="23"/>
          <w:szCs w:val="23"/>
        </w:rPr>
      </w:pPr>
    </w:p>
    <w:p w:rsidR="00BB1717" w:rsidRDefault="00BB1717" w:rsidP="00984319">
      <w:pPr>
        <w:suppressLineNumbers/>
        <w:spacing w:before="120" w:after="120" w:line="276" w:lineRule="auto"/>
        <w:jc w:val="both"/>
        <w:rPr>
          <w:b/>
          <w:iCs/>
          <w:sz w:val="23"/>
          <w:szCs w:val="23"/>
        </w:rPr>
      </w:pPr>
    </w:p>
    <w:p w:rsidR="00BB1717" w:rsidRDefault="00BB1717" w:rsidP="00984319">
      <w:pPr>
        <w:suppressLineNumbers/>
        <w:spacing w:before="120" w:after="120" w:line="276" w:lineRule="auto"/>
        <w:jc w:val="both"/>
        <w:rPr>
          <w:b/>
          <w:iCs/>
          <w:sz w:val="23"/>
          <w:szCs w:val="23"/>
        </w:rPr>
      </w:pPr>
    </w:p>
    <w:p w:rsidR="00984319" w:rsidRPr="00984319" w:rsidRDefault="00DC6A38" w:rsidP="00984319">
      <w:pPr>
        <w:suppressLineNumbers/>
        <w:spacing w:before="120" w:after="120" w:line="276" w:lineRule="auto"/>
        <w:jc w:val="both"/>
        <w:rPr>
          <w:b/>
          <w:iCs/>
          <w:noProof/>
          <w:sz w:val="23"/>
          <w:szCs w:val="23"/>
        </w:rPr>
      </w:pPr>
      <w:r>
        <w:rPr>
          <w:b/>
          <w:iCs/>
          <w:sz w:val="23"/>
          <w:szCs w:val="23"/>
        </w:rPr>
        <w:lastRenderedPageBreak/>
        <w:t>Wykres Nr 29</w:t>
      </w:r>
      <w:r w:rsidR="00984319" w:rsidRPr="00984319">
        <w:rPr>
          <w:b/>
          <w:iCs/>
          <w:sz w:val="23"/>
          <w:szCs w:val="23"/>
        </w:rPr>
        <w:t>. Ilość skierowanych wniosków poprzez instytucje do przydzielenia rodzinie</w:t>
      </w:r>
      <w:r>
        <w:rPr>
          <w:b/>
          <w:iCs/>
          <w:sz w:val="23"/>
          <w:szCs w:val="23"/>
        </w:rPr>
        <w:t xml:space="preserve"> asystenta rodziny w latach 2014</w:t>
      </w:r>
      <w:r w:rsidR="00984319" w:rsidRPr="00984319">
        <w:rPr>
          <w:b/>
          <w:iCs/>
          <w:sz w:val="23"/>
          <w:szCs w:val="23"/>
        </w:rPr>
        <w:t xml:space="preserve"> – 2019.   </w:t>
      </w:r>
      <w:r w:rsidR="00984319" w:rsidRPr="00984319">
        <w:rPr>
          <w:b/>
          <w:iCs/>
          <w:sz w:val="23"/>
          <w:szCs w:val="23"/>
        </w:rPr>
        <w:tab/>
      </w:r>
      <w:bookmarkEnd w:id="68"/>
    </w:p>
    <w:p w:rsidR="00984319" w:rsidRPr="00984319" w:rsidRDefault="008A5674" w:rsidP="00984319">
      <w:pPr>
        <w:spacing w:line="276" w:lineRule="auto"/>
        <w:jc w:val="center"/>
        <w:rPr>
          <w:sz w:val="23"/>
          <w:szCs w:val="23"/>
        </w:rPr>
      </w:pPr>
      <w:r w:rsidRPr="00984319">
        <w:rPr>
          <w:noProof/>
          <w:sz w:val="23"/>
          <w:szCs w:val="23"/>
          <w:lang w:eastAsia="pl-PL"/>
        </w:rPr>
        <w:drawing>
          <wp:inline distT="0" distB="0" distL="0" distR="0">
            <wp:extent cx="5741670" cy="3872230"/>
            <wp:effectExtent l="0" t="0" r="11430" b="13970"/>
            <wp:docPr id="1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4319" w:rsidRPr="00984319" w:rsidRDefault="00984319" w:rsidP="00984319">
      <w:pPr>
        <w:spacing w:line="276" w:lineRule="auto"/>
        <w:jc w:val="center"/>
        <w:rPr>
          <w:i/>
          <w:sz w:val="20"/>
          <w:szCs w:val="20"/>
        </w:rPr>
      </w:pPr>
      <w:r w:rsidRPr="00984319">
        <w:rPr>
          <w:i/>
          <w:sz w:val="20"/>
          <w:szCs w:val="20"/>
        </w:rPr>
        <w:t>Źródło: opracowanie własne Ośrodka.</w:t>
      </w:r>
    </w:p>
    <w:p w:rsidR="00984319" w:rsidRPr="00984319" w:rsidRDefault="00984319" w:rsidP="00984319">
      <w:pPr>
        <w:suppressLineNumbers/>
        <w:spacing w:before="120" w:after="120" w:line="276" w:lineRule="auto"/>
        <w:rPr>
          <w:b/>
          <w:iCs/>
          <w:sz w:val="23"/>
          <w:szCs w:val="23"/>
        </w:rPr>
      </w:pPr>
      <w:bookmarkStart w:id="69" w:name="_Toc411252594"/>
    </w:p>
    <w:p w:rsidR="00984319" w:rsidRPr="00984319" w:rsidRDefault="00DC6A38" w:rsidP="00984319">
      <w:pPr>
        <w:suppressLineNumbers/>
        <w:spacing w:before="120" w:after="120" w:line="276" w:lineRule="auto"/>
        <w:jc w:val="center"/>
        <w:rPr>
          <w:b/>
          <w:iCs/>
          <w:sz w:val="23"/>
          <w:szCs w:val="23"/>
        </w:rPr>
      </w:pPr>
      <w:r>
        <w:rPr>
          <w:b/>
          <w:iCs/>
          <w:sz w:val="23"/>
          <w:szCs w:val="23"/>
        </w:rPr>
        <w:t>Tabela Nr 30</w:t>
      </w:r>
      <w:r w:rsidR="00984319" w:rsidRPr="00984319">
        <w:rPr>
          <w:b/>
          <w:iCs/>
          <w:sz w:val="23"/>
          <w:szCs w:val="23"/>
        </w:rPr>
        <w:t>. Rodziny objęte wsparciem asyste</w:t>
      </w:r>
      <w:r w:rsidR="00342643">
        <w:rPr>
          <w:b/>
          <w:iCs/>
          <w:sz w:val="23"/>
          <w:szCs w:val="23"/>
        </w:rPr>
        <w:t>nta rodziny w latach 2012 – 2019</w:t>
      </w:r>
      <w:r w:rsidR="00984319" w:rsidRPr="00984319">
        <w:rPr>
          <w:b/>
          <w:iCs/>
          <w:sz w:val="23"/>
          <w:szCs w:val="23"/>
        </w:rPr>
        <w:t>.</w:t>
      </w:r>
      <w:bookmarkEnd w:id="69"/>
    </w:p>
    <w:p w:rsidR="00984319" w:rsidRPr="00984319" w:rsidRDefault="00984319" w:rsidP="00984319">
      <w:pPr>
        <w:spacing w:line="276" w:lineRule="auto"/>
        <w:jc w:val="both"/>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889"/>
        <w:gridCol w:w="889"/>
        <w:gridCol w:w="889"/>
        <w:gridCol w:w="890"/>
        <w:gridCol w:w="890"/>
        <w:gridCol w:w="890"/>
        <w:gridCol w:w="891"/>
        <w:gridCol w:w="891"/>
      </w:tblGrid>
      <w:tr w:rsidR="00984319" w:rsidRPr="00984319" w:rsidTr="00984319">
        <w:trPr>
          <w:jc w:val="center"/>
        </w:trPr>
        <w:tc>
          <w:tcPr>
            <w:tcW w:w="1941"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Wyszczególnienie</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2012</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2013</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2014</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2015</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2016</w:t>
            </w:r>
          </w:p>
        </w:tc>
        <w:tc>
          <w:tcPr>
            <w:tcW w:w="910"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2017</w:t>
            </w:r>
          </w:p>
        </w:tc>
        <w:tc>
          <w:tcPr>
            <w:tcW w:w="911" w:type="dxa"/>
            <w:shd w:val="clear" w:color="auto" w:fill="C6D9F1"/>
            <w:vAlign w:val="center"/>
          </w:tcPr>
          <w:p w:rsidR="00984319" w:rsidRPr="00984319" w:rsidRDefault="00984319" w:rsidP="00984319">
            <w:pPr>
              <w:spacing w:line="276" w:lineRule="auto"/>
              <w:jc w:val="center"/>
              <w:rPr>
                <w:b/>
                <w:sz w:val="23"/>
                <w:szCs w:val="23"/>
              </w:rPr>
            </w:pPr>
            <w:r w:rsidRPr="00984319">
              <w:rPr>
                <w:b/>
                <w:sz w:val="23"/>
                <w:szCs w:val="23"/>
              </w:rPr>
              <w:t>Rok 2018</w:t>
            </w:r>
          </w:p>
        </w:tc>
        <w:tc>
          <w:tcPr>
            <w:tcW w:w="911" w:type="dxa"/>
            <w:shd w:val="clear" w:color="auto" w:fill="C6D9F1"/>
          </w:tcPr>
          <w:p w:rsidR="00984319" w:rsidRPr="00984319" w:rsidRDefault="00984319" w:rsidP="00984319">
            <w:pPr>
              <w:spacing w:line="276" w:lineRule="auto"/>
              <w:jc w:val="center"/>
              <w:rPr>
                <w:b/>
                <w:sz w:val="23"/>
                <w:szCs w:val="23"/>
              </w:rPr>
            </w:pPr>
            <w:r w:rsidRPr="00984319">
              <w:rPr>
                <w:b/>
                <w:sz w:val="23"/>
                <w:szCs w:val="23"/>
              </w:rPr>
              <w:t>Rok 2019</w:t>
            </w:r>
          </w:p>
        </w:tc>
      </w:tr>
      <w:tr w:rsidR="00984319" w:rsidRPr="00984319" w:rsidTr="00984319">
        <w:trPr>
          <w:trHeight w:val="572"/>
          <w:jc w:val="center"/>
        </w:trPr>
        <w:tc>
          <w:tcPr>
            <w:tcW w:w="1941" w:type="dxa"/>
            <w:vAlign w:val="center"/>
          </w:tcPr>
          <w:p w:rsidR="00984319" w:rsidRPr="00984319" w:rsidRDefault="00984319" w:rsidP="00984319">
            <w:pPr>
              <w:spacing w:line="276" w:lineRule="auto"/>
              <w:jc w:val="center"/>
              <w:rPr>
                <w:b/>
                <w:sz w:val="23"/>
                <w:szCs w:val="23"/>
              </w:rPr>
            </w:pPr>
            <w:r w:rsidRPr="00984319">
              <w:rPr>
                <w:b/>
                <w:sz w:val="23"/>
                <w:szCs w:val="23"/>
              </w:rPr>
              <w:t>Ilość rodzin</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18</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29</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29</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35</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43</w:t>
            </w:r>
          </w:p>
        </w:tc>
        <w:tc>
          <w:tcPr>
            <w:tcW w:w="910" w:type="dxa"/>
            <w:vAlign w:val="center"/>
          </w:tcPr>
          <w:p w:rsidR="00984319" w:rsidRPr="00984319" w:rsidRDefault="00984319" w:rsidP="00984319">
            <w:pPr>
              <w:spacing w:line="276" w:lineRule="auto"/>
              <w:jc w:val="center"/>
              <w:rPr>
                <w:b/>
                <w:sz w:val="23"/>
                <w:szCs w:val="23"/>
              </w:rPr>
            </w:pPr>
            <w:r w:rsidRPr="00984319">
              <w:rPr>
                <w:b/>
                <w:sz w:val="23"/>
                <w:szCs w:val="23"/>
              </w:rPr>
              <w:t>57</w:t>
            </w:r>
          </w:p>
        </w:tc>
        <w:tc>
          <w:tcPr>
            <w:tcW w:w="911" w:type="dxa"/>
            <w:vAlign w:val="center"/>
          </w:tcPr>
          <w:p w:rsidR="00984319" w:rsidRPr="00984319" w:rsidRDefault="00984319" w:rsidP="00984319">
            <w:pPr>
              <w:spacing w:line="276" w:lineRule="auto"/>
              <w:jc w:val="center"/>
              <w:rPr>
                <w:b/>
                <w:sz w:val="23"/>
                <w:szCs w:val="23"/>
              </w:rPr>
            </w:pPr>
            <w:r w:rsidRPr="00984319">
              <w:rPr>
                <w:b/>
                <w:sz w:val="23"/>
                <w:szCs w:val="23"/>
              </w:rPr>
              <w:t>36</w:t>
            </w:r>
          </w:p>
        </w:tc>
        <w:tc>
          <w:tcPr>
            <w:tcW w:w="911" w:type="dxa"/>
            <w:vAlign w:val="center"/>
          </w:tcPr>
          <w:p w:rsidR="00984319" w:rsidRPr="00984319" w:rsidRDefault="00984319" w:rsidP="00984319">
            <w:pPr>
              <w:spacing w:line="276" w:lineRule="auto"/>
              <w:jc w:val="center"/>
              <w:rPr>
                <w:b/>
                <w:sz w:val="23"/>
                <w:szCs w:val="23"/>
              </w:rPr>
            </w:pPr>
            <w:r w:rsidRPr="00984319">
              <w:rPr>
                <w:b/>
                <w:sz w:val="23"/>
                <w:szCs w:val="23"/>
              </w:rPr>
              <w:t>48</w:t>
            </w:r>
          </w:p>
        </w:tc>
      </w:tr>
    </w:tbl>
    <w:p w:rsidR="00984319" w:rsidRPr="00984319" w:rsidRDefault="00984319" w:rsidP="00984319">
      <w:pPr>
        <w:spacing w:line="276" w:lineRule="auto"/>
        <w:jc w:val="center"/>
        <w:rPr>
          <w:sz w:val="23"/>
          <w:szCs w:val="23"/>
        </w:rPr>
      </w:pPr>
    </w:p>
    <w:p w:rsidR="00984319" w:rsidRPr="00984319" w:rsidRDefault="00984319" w:rsidP="00984319">
      <w:pPr>
        <w:spacing w:line="276" w:lineRule="auto"/>
        <w:jc w:val="center"/>
        <w:rPr>
          <w:i/>
          <w:sz w:val="20"/>
          <w:szCs w:val="20"/>
        </w:rPr>
      </w:pPr>
      <w:r w:rsidRPr="00984319">
        <w:rPr>
          <w:noProof/>
          <w:sz w:val="20"/>
          <w:szCs w:val="20"/>
        </w:rPr>
        <w:tab/>
      </w:r>
      <w:r w:rsidRPr="00984319">
        <w:rPr>
          <w:i/>
          <w:sz w:val="20"/>
          <w:szCs w:val="20"/>
        </w:rPr>
        <w:t>Źródło: opracowanie własne Ośrodka</w:t>
      </w:r>
    </w:p>
    <w:p w:rsidR="00984319" w:rsidRPr="00984319" w:rsidRDefault="00984319" w:rsidP="00984319">
      <w:pPr>
        <w:spacing w:line="276" w:lineRule="auto"/>
        <w:jc w:val="both"/>
        <w:rPr>
          <w:sz w:val="23"/>
          <w:szCs w:val="23"/>
        </w:rPr>
      </w:pPr>
    </w:p>
    <w:p w:rsidR="00984319" w:rsidRPr="00984319" w:rsidRDefault="00984319" w:rsidP="00984319">
      <w:pPr>
        <w:spacing w:line="276" w:lineRule="auto"/>
        <w:jc w:val="both"/>
        <w:rPr>
          <w:sz w:val="23"/>
          <w:szCs w:val="23"/>
        </w:rPr>
      </w:pPr>
    </w:p>
    <w:p w:rsidR="00984319" w:rsidRPr="00984319" w:rsidRDefault="00984319" w:rsidP="00984319">
      <w:pPr>
        <w:spacing w:line="276" w:lineRule="auto"/>
        <w:jc w:val="both"/>
        <w:rPr>
          <w:sz w:val="23"/>
          <w:szCs w:val="23"/>
        </w:rPr>
      </w:pPr>
      <w:r w:rsidRPr="00984319">
        <w:rPr>
          <w:sz w:val="23"/>
          <w:szCs w:val="23"/>
        </w:rPr>
        <w:t>Widocznymi rezultatami pracy asystentów rodziny zatrudnionych w Miejskim Ośrodku Pomocy Społecznej w Dębicy w 2019r są:</w:t>
      </w:r>
    </w:p>
    <w:p w:rsidR="00984319" w:rsidRPr="00984319" w:rsidRDefault="00984319" w:rsidP="00984319">
      <w:pPr>
        <w:spacing w:line="276" w:lineRule="auto"/>
        <w:rPr>
          <w:sz w:val="23"/>
          <w:szCs w:val="23"/>
        </w:rPr>
      </w:pPr>
    </w:p>
    <w:p w:rsidR="00984319" w:rsidRPr="00984319" w:rsidRDefault="00984319" w:rsidP="00984319">
      <w:pPr>
        <w:spacing w:line="276" w:lineRule="auto"/>
        <w:rPr>
          <w:sz w:val="23"/>
          <w:szCs w:val="23"/>
        </w:rPr>
      </w:pPr>
    </w:p>
    <w:p w:rsidR="00984319" w:rsidRPr="00984319" w:rsidRDefault="00984319" w:rsidP="00984319">
      <w:pPr>
        <w:suppressAutoHyphens w:val="0"/>
        <w:spacing w:after="200" w:line="276" w:lineRule="auto"/>
        <w:rPr>
          <w:b/>
          <w:sz w:val="23"/>
          <w:szCs w:val="23"/>
        </w:rPr>
      </w:pPr>
      <w:r w:rsidRPr="00984319">
        <w:rPr>
          <w:b/>
          <w:sz w:val="23"/>
          <w:szCs w:val="23"/>
        </w:rPr>
        <w:t xml:space="preserve">OBSZAR EDUKACYJNO – WYCHOWAWCZY, KSZTAŁTOWANIE SIĘ RELACJI I WIĘZI W RODZINIE </w:t>
      </w:r>
    </w:p>
    <w:p w:rsidR="00984319" w:rsidRPr="00984319" w:rsidRDefault="00DC6A38" w:rsidP="00984319">
      <w:pPr>
        <w:suppressLineNumbers/>
        <w:spacing w:before="120" w:after="120" w:line="276" w:lineRule="auto"/>
        <w:jc w:val="both"/>
        <w:rPr>
          <w:b/>
          <w:iCs/>
          <w:sz w:val="22"/>
          <w:szCs w:val="22"/>
        </w:rPr>
      </w:pPr>
      <w:bookmarkStart w:id="70" w:name="_Toc411252606"/>
      <w:r>
        <w:rPr>
          <w:b/>
          <w:iCs/>
          <w:sz w:val="22"/>
          <w:szCs w:val="22"/>
        </w:rPr>
        <w:t>Tabela Nr 31</w:t>
      </w:r>
      <w:r w:rsidR="00984319" w:rsidRPr="00984319">
        <w:rPr>
          <w:b/>
          <w:iCs/>
          <w:sz w:val="22"/>
          <w:szCs w:val="22"/>
        </w:rPr>
        <w:t xml:space="preserve">.  Ilość osiągniętych rezultatów w pracy asystenta z rodziną poprzez edukowanie i wdrażanie metod wychowawczych względem dzieci oraz pomoc w prawidłowym budowaniu relacji i więzi w rodzinach. </w:t>
      </w:r>
      <w:bookmarkEnd w:id="70"/>
      <w:r w:rsidR="00984319" w:rsidRPr="00984319">
        <w:rPr>
          <w:b/>
          <w:iCs/>
          <w:sz w:val="22"/>
          <w:szCs w:val="22"/>
        </w:rPr>
        <w:t>Wzbudzanie wiary we własne możliwości.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140"/>
      </w:tblGrid>
      <w:tr w:rsidR="00984319" w:rsidRPr="00984319" w:rsidTr="00984319">
        <w:trPr>
          <w:jc w:val="center"/>
        </w:trPr>
        <w:tc>
          <w:tcPr>
            <w:tcW w:w="5920"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lastRenderedPageBreak/>
              <w:t>Wyszczególnienie</w:t>
            </w:r>
          </w:p>
        </w:tc>
        <w:tc>
          <w:tcPr>
            <w:tcW w:w="3140"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Ilość osiągniętych rezultatów</w:t>
            </w:r>
          </w:p>
        </w:tc>
      </w:tr>
      <w:tr w:rsidR="00984319" w:rsidRPr="00984319" w:rsidTr="00984319">
        <w:trPr>
          <w:jc w:val="center"/>
        </w:trPr>
        <w:tc>
          <w:tcPr>
            <w:tcW w:w="5920"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Projekt socjalny „Czwarta rodzinna majówka integracyjna- o nasze więzi dbamy i wspólnie działamy”</w:t>
            </w:r>
          </w:p>
        </w:tc>
        <w:tc>
          <w:tcPr>
            <w:tcW w:w="3140"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r w:rsidR="00984319" w:rsidRPr="00984319" w:rsidTr="00984319">
        <w:trPr>
          <w:jc w:val="center"/>
        </w:trPr>
        <w:tc>
          <w:tcPr>
            <w:tcW w:w="5920"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Nauka utrzymania czystości w mieszkaniu</w:t>
            </w:r>
          </w:p>
        </w:tc>
        <w:tc>
          <w:tcPr>
            <w:tcW w:w="3140"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27</w:t>
            </w:r>
          </w:p>
        </w:tc>
      </w:tr>
      <w:tr w:rsidR="00984319" w:rsidRPr="00984319" w:rsidTr="00984319">
        <w:trPr>
          <w:jc w:val="center"/>
        </w:trPr>
        <w:tc>
          <w:tcPr>
            <w:tcW w:w="5920"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Edukacja w sprawach prawidłowego prowadzenia</w:t>
            </w:r>
          </w:p>
        </w:tc>
        <w:tc>
          <w:tcPr>
            <w:tcW w:w="3140"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35</w:t>
            </w:r>
          </w:p>
        </w:tc>
      </w:tr>
      <w:tr w:rsidR="00984319" w:rsidRPr="00984319" w:rsidTr="00984319">
        <w:trPr>
          <w:jc w:val="center"/>
        </w:trPr>
        <w:tc>
          <w:tcPr>
            <w:tcW w:w="5920"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Nauka odpowiedniego gospodarowania czasem</w:t>
            </w:r>
          </w:p>
        </w:tc>
        <w:tc>
          <w:tcPr>
            <w:tcW w:w="3140"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39</w:t>
            </w:r>
          </w:p>
        </w:tc>
      </w:tr>
      <w:tr w:rsidR="00984319" w:rsidRPr="00984319" w:rsidTr="00984319">
        <w:trPr>
          <w:jc w:val="center"/>
        </w:trPr>
        <w:tc>
          <w:tcPr>
            <w:tcW w:w="5920"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Kształtowanie odpowiedniego zachowania u dzieci</w:t>
            </w:r>
          </w:p>
        </w:tc>
        <w:tc>
          <w:tcPr>
            <w:tcW w:w="3140"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72</w:t>
            </w:r>
          </w:p>
        </w:tc>
      </w:tr>
      <w:tr w:rsidR="00984319" w:rsidRPr="00984319" w:rsidTr="00984319">
        <w:trPr>
          <w:jc w:val="center"/>
        </w:trPr>
        <w:tc>
          <w:tcPr>
            <w:tcW w:w="5920"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Poprawa więzi rodzinnych</w:t>
            </w:r>
          </w:p>
        </w:tc>
        <w:tc>
          <w:tcPr>
            <w:tcW w:w="3140"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23</w:t>
            </w:r>
          </w:p>
        </w:tc>
      </w:tr>
      <w:tr w:rsidR="00984319" w:rsidRPr="00984319" w:rsidTr="00984319">
        <w:trPr>
          <w:jc w:val="center"/>
        </w:trPr>
        <w:tc>
          <w:tcPr>
            <w:tcW w:w="5920"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Wypracowanie odpowiedniej postawy rodzicielskiej</w:t>
            </w:r>
          </w:p>
        </w:tc>
        <w:tc>
          <w:tcPr>
            <w:tcW w:w="3140"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36</w:t>
            </w:r>
          </w:p>
        </w:tc>
      </w:tr>
      <w:tr w:rsidR="00984319" w:rsidRPr="00984319" w:rsidTr="00984319">
        <w:trPr>
          <w:jc w:val="center"/>
        </w:trPr>
        <w:tc>
          <w:tcPr>
            <w:tcW w:w="5920"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Poprawa kontaktów Rodzic – Dziecko</w:t>
            </w:r>
          </w:p>
        </w:tc>
        <w:tc>
          <w:tcPr>
            <w:tcW w:w="3140"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36</w:t>
            </w:r>
          </w:p>
        </w:tc>
      </w:tr>
    </w:tbl>
    <w:p w:rsidR="00984319" w:rsidRPr="00984319" w:rsidRDefault="00984319" w:rsidP="00984319">
      <w:pPr>
        <w:suppressLineNumbers/>
        <w:spacing w:before="120" w:after="120" w:line="276" w:lineRule="auto"/>
        <w:jc w:val="center"/>
        <w:rPr>
          <w:b/>
          <w:i/>
          <w:iCs/>
          <w:sz w:val="22"/>
          <w:szCs w:val="22"/>
        </w:rPr>
      </w:pPr>
      <w:r w:rsidRPr="00984319">
        <w:rPr>
          <w:rFonts w:cs="Mangal"/>
          <w:i/>
          <w:iCs/>
          <w:sz w:val="20"/>
          <w:szCs w:val="20"/>
        </w:rPr>
        <w:t>Źródło: opracowanie własne Ośrodka</w:t>
      </w:r>
    </w:p>
    <w:p w:rsidR="00984319" w:rsidRPr="00984319" w:rsidRDefault="00984319" w:rsidP="00984319">
      <w:pPr>
        <w:suppressAutoHyphens w:val="0"/>
        <w:spacing w:line="276" w:lineRule="auto"/>
        <w:rPr>
          <w:b/>
          <w:i/>
          <w:iCs/>
          <w:sz w:val="22"/>
          <w:szCs w:val="22"/>
        </w:rPr>
      </w:pPr>
    </w:p>
    <w:p w:rsidR="00984319" w:rsidRPr="00984319" w:rsidRDefault="00984319" w:rsidP="00984319">
      <w:pPr>
        <w:suppressAutoHyphens w:val="0"/>
        <w:spacing w:line="276" w:lineRule="auto"/>
        <w:rPr>
          <w:b/>
          <w:sz w:val="23"/>
          <w:szCs w:val="23"/>
        </w:rPr>
      </w:pPr>
      <w:r w:rsidRPr="00984319">
        <w:rPr>
          <w:b/>
          <w:sz w:val="23"/>
          <w:szCs w:val="23"/>
        </w:rPr>
        <w:t>OBSZAR PODSTAWOWEJ I SPECJALISTYCZNEJ OPIEKI LEKARSKIEJ – TERAPIA</w:t>
      </w:r>
    </w:p>
    <w:p w:rsidR="00984319" w:rsidRPr="00984319" w:rsidRDefault="00984319" w:rsidP="00984319">
      <w:pPr>
        <w:spacing w:line="276" w:lineRule="auto"/>
        <w:rPr>
          <w:b/>
          <w:sz w:val="23"/>
          <w:szCs w:val="23"/>
        </w:rPr>
      </w:pPr>
    </w:p>
    <w:p w:rsidR="00984319" w:rsidRPr="00984319" w:rsidRDefault="00DC6A38" w:rsidP="00984319">
      <w:pPr>
        <w:suppressLineNumbers/>
        <w:spacing w:before="120" w:after="120" w:line="276" w:lineRule="auto"/>
        <w:jc w:val="both"/>
        <w:rPr>
          <w:b/>
          <w:iCs/>
          <w:sz w:val="22"/>
          <w:szCs w:val="22"/>
        </w:rPr>
      </w:pPr>
      <w:r>
        <w:rPr>
          <w:b/>
          <w:iCs/>
          <w:sz w:val="22"/>
          <w:szCs w:val="22"/>
        </w:rPr>
        <w:t>Tabela Nr 32</w:t>
      </w:r>
      <w:r w:rsidR="00984319" w:rsidRPr="00984319">
        <w:rPr>
          <w:b/>
          <w:iCs/>
          <w:sz w:val="22"/>
          <w:szCs w:val="22"/>
        </w:rPr>
        <w:t>. Ilość osiągniętych rezultatów w pracy asystenta z rodziną w celu utrzymania zdrowia członków rodziny na optymalnym poziomie, dostęp do bezpłatnej opieki medycznej.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864"/>
      </w:tblGrid>
      <w:tr w:rsidR="00984319" w:rsidRPr="00984319" w:rsidTr="00984319">
        <w:trPr>
          <w:jc w:val="center"/>
        </w:trPr>
        <w:tc>
          <w:tcPr>
            <w:tcW w:w="7196"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Wyszczególnienie</w:t>
            </w:r>
          </w:p>
        </w:tc>
        <w:tc>
          <w:tcPr>
            <w:tcW w:w="1864"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Ilość osiągniętych rezultatów</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Opieka położnej środowiskowej po porodzie</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1</w:t>
            </w:r>
          </w:p>
        </w:tc>
      </w:tr>
      <w:tr w:rsidR="00984319" w:rsidRPr="00984319" w:rsidTr="00984319">
        <w:trPr>
          <w:jc w:val="center"/>
        </w:trPr>
        <w:tc>
          <w:tcPr>
            <w:tcW w:w="7196"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Terapia dla ofiar i sprawców przemocy „Procedura Niebieskiej Karty”</w:t>
            </w:r>
          </w:p>
        </w:tc>
        <w:tc>
          <w:tcPr>
            <w:tcW w:w="1864"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5</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Leczenie odwykowe</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9</w:t>
            </w:r>
          </w:p>
        </w:tc>
      </w:tr>
      <w:tr w:rsidR="00984319" w:rsidRPr="00984319" w:rsidTr="00984319">
        <w:trPr>
          <w:jc w:val="center"/>
        </w:trPr>
        <w:tc>
          <w:tcPr>
            <w:tcW w:w="7196"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Opieka pediatryczna</w:t>
            </w:r>
          </w:p>
        </w:tc>
        <w:tc>
          <w:tcPr>
            <w:tcW w:w="1864"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90</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Specjalistyczna opieka medyczna</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8</w:t>
            </w:r>
          </w:p>
        </w:tc>
      </w:tr>
      <w:tr w:rsidR="00984319" w:rsidRPr="00984319" w:rsidTr="00984319">
        <w:trPr>
          <w:jc w:val="center"/>
        </w:trPr>
        <w:tc>
          <w:tcPr>
            <w:tcW w:w="7196"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Bezpłatna opieka medyczna</w:t>
            </w:r>
          </w:p>
        </w:tc>
        <w:tc>
          <w:tcPr>
            <w:tcW w:w="1864"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85</w:t>
            </w:r>
          </w:p>
        </w:tc>
      </w:tr>
    </w:tbl>
    <w:p w:rsidR="00984319" w:rsidRPr="00984319" w:rsidRDefault="00984319" w:rsidP="00984319">
      <w:pPr>
        <w:spacing w:line="276" w:lineRule="auto"/>
        <w:jc w:val="center"/>
        <w:rPr>
          <w:i/>
          <w:sz w:val="20"/>
          <w:szCs w:val="20"/>
        </w:rPr>
      </w:pPr>
    </w:p>
    <w:p w:rsidR="00984319" w:rsidRPr="00984319" w:rsidRDefault="00984319" w:rsidP="00984319">
      <w:pPr>
        <w:spacing w:line="276" w:lineRule="auto"/>
        <w:jc w:val="center"/>
        <w:rPr>
          <w:i/>
          <w:sz w:val="20"/>
          <w:szCs w:val="20"/>
        </w:rPr>
      </w:pPr>
      <w:r w:rsidRPr="00984319">
        <w:rPr>
          <w:i/>
          <w:sz w:val="20"/>
          <w:szCs w:val="20"/>
        </w:rPr>
        <w:t>Źródło: opracowanie własne Ośrodka</w:t>
      </w:r>
    </w:p>
    <w:p w:rsidR="00984319" w:rsidRPr="00984319" w:rsidRDefault="00984319" w:rsidP="00984319">
      <w:pPr>
        <w:spacing w:line="276" w:lineRule="auto"/>
        <w:jc w:val="center"/>
        <w:rPr>
          <w:i/>
          <w:sz w:val="20"/>
          <w:szCs w:val="20"/>
        </w:rPr>
      </w:pPr>
    </w:p>
    <w:p w:rsidR="00BB1717" w:rsidRDefault="00BB1717" w:rsidP="00984319">
      <w:pPr>
        <w:suppressAutoHyphens w:val="0"/>
        <w:spacing w:before="120" w:after="120" w:line="276" w:lineRule="auto"/>
        <w:jc w:val="both"/>
        <w:rPr>
          <w:b/>
          <w:iCs/>
          <w:sz w:val="23"/>
          <w:szCs w:val="23"/>
        </w:rPr>
      </w:pPr>
    </w:p>
    <w:p w:rsidR="00984319" w:rsidRPr="00984319" w:rsidRDefault="00984319" w:rsidP="00984319">
      <w:pPr>
        <w:suppressAutoHyphens w:val="0"/>
        <w:spacing w:before="120" w:after="120" w:line="276" w:lineRule="auto"/>
        <w:jc w:val="both"/>
        <w:rPr>
          <w:b/>
          <w:iCs/>
          <w:sz w:val="23"/>
          <w:szCs w:val="23"/>
        </w:rPr>
      </w:pPr>
      <w:r w:rsidRPr="00984319">
        <w:rPr>
          <w:b/>
          <w:iCs/>
          <w:sz w:val="23"/>
          <w:szCs w:val="23"/>
        </w:rPr>
        <w:lastRenderedPageBreak/>
        <w:t>OBSZAR SZKOLNY I POZASZKOLNY – PRAWIDŁOWA REALIZACJA OBOWIĄZKU SZKOLNEGO</w:t>
      </w:r>
    </w:p>
    <w:p w:rsidR="00984319" w:rsidRPr="00984319" w:rsidRDefault="00DC6A38" w:rsidP="00984319">
      <w:pPr>
        <w:suppressLineNumbers/>
        <w:spacing w:before="120" w:after="120" w:line="276" w:lineRule="auto"/>
        <w:jc w:val="both"/>
        <w:rPr>
          <w:b/>
          <w:iCs/>
          <w:sz w:val="22"/>
          <w:szCs w:val="22"/>
        </w:rPr>
      </w:pPr>
      <w:r>
        <w:rPr>
          <w:b/>
          <w:iCs/>
          <w:sz w:val="22"/>
          <w:szCs w:val="22"/>
        </w:rPr>
        <w:t>Tabela Nr 33</w:t>
      </w:r>
      <w:r w:rsidR="00984319" w:rsidRPr="00984319">
        <w:rPr>
          <w:b/>
          <w:iCs/>
          <w:sz w:val="22"/>
          <w:szCs w:val="22"/>
        </w:rPr>
        <w:t>.  Ilość osiągniętych rezultatów w pracy asystenta z rodziną w celu prawidłowej realizacji obowiązku szkolnego przez dzieci oraz współpraca rodziców ze szkołą.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289"/>
      </w:tblGrid>
      <w:tr w:rsidR="00984319" w:rsidRPr="00984319" w:rsidTr="00984319">
        <w:trPr>
          <w:trHeight w:val="739"/>
          <w:jc w:val="center"/>
        </w:trPr>
        <w:tc>
          <w:tcPr>
            <w:tcW w:w="6771"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Wyszczególnienie</w:t>
            </w:r>
          </w:p>
        </w:tc>
        <w:tc>
          <w:tcPr>
            <w:tcW w:w="2289"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Ilość osiągniętych rezultatów</w:t>
            </w:r>
          </w:p>
        </w:tc>
      </w:tr>
      <w:tr w:rsidR="00984319" w:rsidRPr="00984319" w:rsidTr="00984319">
        <w:trPr>
          <w:jc w:val="center"/>
        </w:trPr>
        <w:tc>
          <w:tcPr>
            <w:tcW w:w="6771"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Umieszczenie dziecka w MOW, MOS, SOSW, Domu Dziecka, rodzinie zastępczej</w:t>
            </w:r>
          </w:p>
        </w:tc>
        <w:tc>
          <w:tcPr>
            <w:tcW w:w="2289"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r w:rsidR="00984319" w:rsidRPr="00984319" w:rsidTr="00984319">
        <w:trPr>
          <w:jc w:val="center"/>
        </w:trPr>
        <w:tc>
          <w:tcPr>
            <w:tcW w:w="6771"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Korepetycje i zajęcia korekcyjne</w:t>
            </w:r>
          </w:p>
        </w:tc>
        <w:tc>
          <w:tcPr>
            <w:tcW w:w="2289"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8</w:t>
            </w:r>
          </w:p>
        </w:tc>
      </w:tr>
      <w:tr w:rsidR="00984319" w:rsidRPr="00984319" w:rsidTr="00984319">
        <w:trPr>
          <w:jc w:val="center"/>
        </w:trPr>
        <w:tc>
          <w:tcPr>
            <w:tcW w:w="6771"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Udział dzieci w zajęciach pozalekcyjnych (świetlica)</w:t>
            </w:r>
          </w:p>
        </w:tc>
        <w:tc>
          <w:tcPr>
            <w:tcW w:w="2289"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19</w:t>
            </w:r>
          </w:p>
        </w:tc>
      </w:tr>
      <w:tr w:rsidR="00984319" w:rsidRPr="00984319" w:rsidTr="00984319">
        <w:trPr>
          <w:jc w:val="center"/>
        </w:trPr>
        <w:tc>
          <w:tcPr>
            <w:tcW w:w="6771"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Współpraca rodziców z Poradnią Psychologiczno – pedagogiczną</w:t>
            </w:r>
          </w:p>
        </w:tc>
        <w:tc>
          <w:tcPr>
            <w:tcW w:w="2289"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25</w:t>
            </w:r>
          </w:p>
        </w:tc>
      </w:tr>
      <w:tr w:rsidR="00984319" w:rsidRPr="00984319" w:rsidTr="00984319">
        <w:trPr>
          <w:jc w:val="center"/>
        </w:trPr>
        <w:tc>
          <w:tcPr>
            <w:tcW w:w="6771"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Współpraca rodziców ze szkołą</w:t>
            </w:r>
          </w:p>
        </w:tc>
        <w:tc>
          <w:tcPr>
            <w:tcW w:w="2289"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18</w:t>
            </w:r>
          </w:p>
        </w:tc>
      </w:tr>
      <w:tr w:rsidR="00984319" w:rsidRPr="00984319" w:rsidTr="00984319">
        <w:trPr>
          <w:jc w:val="center"/>
        </w:trPr>
        <w:tc>
          <w:tcPr>
            <w:tcW w:w="6771"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Prawidłowa realizacja obowiązku szkolnego</w:t>
            </w:r>
          </w:p>
        </w:tc>
        <w:tc>
          <w:tcPr>
            <w:tcW w:w="2289"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40</w:t>
            </w:r>
          </w:p>
        </w:tc>
      </w:tr>
    </w:tbl>
    <w:p w:rsidR="00984319" w:rsidRPr="00984319" w:rsidRDefault="00984319" w:rsidP="00984319">
      <w:pPr>
        <w:spacing w:line="276" w:lineRule="auto"/>
        <w:jc w:val="center"/>
        <w:rPr>
          <w:i/>
          <w:sz w:val="20"/>
          <w:szCs w:val="20"/>
        </w:rPr>
      </w:pPr>
      <w:r w:rsidRPr="00984319">
        <w:rPr>
          <w:i/>
          <w:sz w:val="20"/>
          <w:szCs w:val="20"/>
        </w:rPr>
        <w:t>Źródło: opracowanie własne Ośrodka</w:t>
      </w:r>
    </w:p>
    <w:p w:rsidR="00984319" w:rsidRPr="00984319" w:rsidRDefault="00984319" w:rsidP="00984319">
      <w:pPr>
        <w:suppressAutoHyphens w:val="0"/>
        <w:spacing w:before="120" w:after="120" w:line="276" w:lineRule="auto"/>
        <w:jc w:val="both"/>
        <w:rPr>
          <w:i/>
          <w:iCs/>
          <w:sz w:val="23"/>
          <w:szCs w:val="23"/>
        </w:rPr>
      </w:pPr>
    </w:p>
    <w:p w:rsidR="00984319" w:rsidRPr="00984319" w:rsidRDefault="00984319" w:rsidP="00984319">
      <w:pPr>
        <w:suppressAutoHyphens w:val="0"/>
        <w:spacing w:before="120" w:after="120" w:line="276" w:lineRule="auto"/>
        <w:jc w:val="both"/>
        <w:rPr>
          <w:b/>
          <w:iCs/>
          <w:sz w:val="23"/>
          <w:szCs w:val="23"/>
        </w:rPr>
      </w:pPr>
      <w:r w:rsidRPr="00984319">
        <w:rPr>
          <w:b/>
          <w:iCs/>
          <w:sz w:val="23"/>
          <w:szCs w:val="23"/>
        </w:rPr>
        <w:t>WSPÓŁPRACA RODZIN Z INSTYTUCJAMI I PLACÓWKAMI MEDYCZNYMI</w:t>
      </w:r>
    </w:p>
    <w:p w:rsidR="00984319" w:rsidRPr="00984319" w:rsidRDefault="00DC6A38" w:rsidP="00984319">
      <w:pPr>
        <w:suppressLineNumbers/>
        <w:spacing w:before="120" w:after="120" w:line="276" w:lineRule="auto"/>
        <w:jc w:val="both"/>
        <w:rPr>
          <w:b/>
          <w:iCs/>
          <w:sz w:val="22"/>
          <w:szCs w:val="22"/>
        </w:rPr>
      </w:pPr>
      <w:r>
        <w:rPr>
          <w:b/>
          <w:iCs/>
          <w:sz w:val="22"/>
          <w:szCs w:val="22"/>
        </w:rPr>
        <w:t>Tabela Nr 34</w:t>
      </w:r>
      <w:r w:rsidR="00984319" w:rsidRPr="00984319">
        <w:rPr>
          <w:b/>
          <w:iCs/>
          <w:sz w:val="22"/>
          <w:szCs w:val="22"/>
        </w:rPr>
        <w:t>.  Ilość osiągniętych rezultatów w pracy asystenta z rodziną na rzecz prawidłowej współpracy rodzin z instytucjami i placówkami medycznymi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48"/>
      </w:tblGrid>
      <w:tr w:rsidR="00984319" w:rsidRPr="00984319" w:rsidTr="00984319">
        <w:trPr>
          <w:trHeight w:val="609"/>
          <w:jc w:val="center"/>
        </w:trPr>
        <w:tc>
          <w:tcPr>
            <w:tcW w:w="6912"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2"/>
                <w:szCs w:val="22"/>
              </w:rPr>
            </w:pPr>
            <w:r w:rsidRPr="00984319">
              <w:rPr>
                <w:rFonts w:eastAsia="Calibri"/>
                <w:b/>
                <w:bCs/>
                <w:iCs/>
                <w:sz w:val="22"/>
                <w:szCs w:val="22"/>
              </w:rPr>
              <w:t>Wyszczególnienie</w:t>
            </w:r>
          </w:p>
        </w:tc>
        <w:tc>
          <w:tcPr>
            <w:tcW w:w="2148"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2"/>
                <w:szCs w:val="22"/>
              </w:rPr>
            </w:pPr>
            <w:r w:rsidRPr="00984319">
              <w:rPr>
                <w:rFonts w:eastAsia="Calibri"/>
                <w:b/>
                <w:bCs/>
                <w:iCs/>
                <w:sz w:val="22"/>
                <w:szCs w:val="22"/>
              </w:rPr>
              <w:t>Ilość osiągniętych rezultatów</w:t>
            </w:r>
          </w:p>
        </w:tc>
      </w:tr>
      <w:tr w:rsidR="00984319" w:rsidRPr="00984319" w:rsidTr="00984319">
        <w:trPr>
          <w:trHeight w:val="483"/>
          <w:jc w:val="center"/>
        </w:trPr>
        <w:tc>
          <w:tcPr>
            <w:tcW w:w="6912"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Urząd Miasta – Wydział mieszkaniowy</w:t>
            </w:r>
          </w:p>
        </w:tc>
        <w:tc>
          <w:tcPr>
            <w:tcW w:w="2148"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Centrum Integracji Społecznej (CIS)</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8</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Zespół Interdyscyplinarny ds. Przeciwdziałania Przemocy w Rodzinie</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10</w:t>
            </w:r>
          </w:p>
        </w:tc>
      </w:tr>
      <w:tr w:rsidR="00984319" w:rsidRPr="00984319" w:rsidTr="00984319">
        <w:trPr>
          <w:jc w:val="center"/>
        </w:trPr>
        <w:tc>
          <w:tcPr>
            <w:tcW w:w="6912"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Komenda Powiatowa Policji</w:t>
            </w:r>
          </w:p>
        </w:tc>
        <w:tc>
          <w:tcPr>
            <w:tcW w:w="2148"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3</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Zakład Opieki Zdrowotnej w Straszęcinie</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9</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Szpital Powiatowy</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3</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Prokuratura Rejonowa</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Powiatowy Urząd Pracy</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18</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Spółdzielnie mieszkaniowe</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4</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Zespół Kuratorskiej Służby Sądowej</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20</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lastRenderedPageBreak/>
              <w:t>Sąd Rejonowy</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15</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Placówki Wsparcia Dziennego</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17</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Placówki oświatowe (szkoły)</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30</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Ośrodek Interwencji Kryzysowej (OIK)</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10</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Miejski Ośrodek Pomocy Społecznej</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9</w:t>
            </w:r>
          </w:p>
        </w:tc>
      </w:tr>
      <w:tr w:rsidR="00984319" w:rsidRPr="00984319" w:rsidTr="00984319">
        <w:trPr>
          <w:jc w:val="center"/>
        </w:trPr>
        <w:tc>
          <w:tcPr>
            <w:tcW w:w="6912" w:type="dxa"/>
          </w:tcPr>
          <w:p w:rsidR="00984319" w:rsidRPr="00984319" w:rsidRDefault="00984319" w:rsidP="00984319">
            <w:pPr>
              <w:suppressLineNumbers/>
              <w:spacing w:before="120" w:after="120" w:line="276" w:lineRule="auto"/>
              <w:rPr>
                <w:rFonts w:eastAsia="Calibri"/>
                <w:bCs/>
                <w:iCs/>
                <w:sz w:val="22"/>
                <w:szCs w:val="22"/>
              </w:rPr>
            </w:pPr>
            <w:r w:rsidRPr="00984319">
              <w:rPr>
                <w:rFonts w:eastAsia="Calibri"/>
                <w:bCs/>
                <w:iCs/>
                <w:sz w:val="22"/>
                <w:szCs w:val="22"/>
              </w:rPr>
              <w:t>Asystent rodzin</w:t>
            </w:r>
          </w:p>
        </w:tc>
        <w:tc>
          <w:tcPr>
            <w:tcW w:w="2148" w:type="dxa"/>
          </w:tcPr>
          <w:p w:rsidR="00984319" w:rsidRPr="00984319" w:rsidRDefault="00984319" w:rsidP="00984319">
            <w:pPr>
              <w:suppressLineNumbers/>
              <w:spacing w:before="120" w:after="120" w:line="276" w:lineRule="auto"/>
              <w:jc w:val="center"/>
              <w:rPr>
                <w:rFonts w:eastAsia="Calibri"/>
                <w:iCs/>
                <w:sz w:val="22"/>
                <w:szCs w:val="22"/>
              </w:rPr>
            </w:pPr>
            <w:r w:rsidRPr="00984319">
              <w:rPr>
                <w:rFonts w:eastAsia="Calibri"/>
                <w:iCs/>
                <w:sz w:val="22"/>
                <w:szCs w:val="22"/>
              </w:rPr>
              <w:t>35</w:t>
            </w:r>
          </w:p>
        </w:tc>
      </w:tr>
    </w:tbl>
    <w:p w:rsidR="00984319" w:rsidRPr="00984319" w:rsidRDefault="00984319" w:rsidP="00984319">
      <w:pPr>
        <w:spacing w:line="276" w:lineRule="auto"/>
        <w:jc w:val="center"/>
        <w:rPr>
          <w:i/>
          <w:sz w:val="20"/>
          <w:szCs w:val="20"/>
        </w:rPr>
      </w:pPr>
      <w:r w:rsidRPr="00984319">
        <w:rPr>
          <w:i/>
          <w:sz w:val="20"/>
          <w:szCs w:val="20"/>
        </w:rPr>
        <w:t>Źródło: opracowanie własne Ośrodka</w:t>
      </w:r>
    </w:p>
    <w:p w:rsidR="00984319" w:rsidRPr="00984319" w:rsidRDefault="00984319" w:rsidP="00984319">
      <w:pPr>
        <w:spacing w:line="276" w:lineRule="auto"/>
        <w:jc w:val="center"/>
        <w:rPr>
          <w:i/>
          <w:sz w:val="20"/>
          <w:szCs w:val="20"/>
        </w:rPr>
      </w:pPr>
    </w:p>
    <w:p w:rsidR="00984319" w:rsidRPr="00984319" w:rsidRDefault="00984319" w:rsidP="00984319">
      <w:pPr>
        <w:suppressAutoHyphens w:val="0"/>
        <w:spacing w:before="120" w:after="120" w:line="276" w:lineRule="auto"/>
        <w:jc w:val="both"/>
        <w:rPr>
          <w:b/>
          <w:iCs/>
          <w:sz w:val="23"/>
          <w:szCs w:val="23"/>
        </w:rPr>
      </w:pPr>
      <w:r w:rsidRPr="00984319">
        <w:rPr>
          <w:b/>
          <w:iCs/>
          <w:sz w:val="23"/>
          <w:szCs w:val="23"/>
        </w:rPr>
        <w:t>OBSZAR PRACA ZAWODOWA, TERAPIA, PODNOSZENIE WŁASNEJ WARTOŚCI</w:t>
      </w:r>
    </w:p>
    <w:p w:rsidR="00984319" w:rsidRPr="00984319" w:rsidRDefault="00DC6A38" w:rsidP="00984319">
      <w:pPr>
        <w:suppressLineNumbers/>
        <w:spacing w:before="120" w:after="120" w:line="276" w:lineRule="auto"/>
        <w:jc w:val="both"/>
        <w:rPr>
          <w:b/>
          <w:iCs/>
          <w:sz w:val="22"/>
          <w:szCs w:val="22"/>
        </w:rPr>
      </w:pPr>
      <w:r>
        <w:rPr>
          <w:b/>
          <w:iCs/>
          <w:sz w:val="22"/>
          <w:szCs w:val="22"/>
        </w:rPr>
        <w:t>Tabela Nr 35</w:t>
      </w:r>
      <w:r w:rsidR="00984319" w:rsidRPr="00984319">
        <w:rPr>
          <w:b/>
          <w:iCs/>
          <w:sz w:val="22"/>
          <w:szCs w:val="22"/>
        </w:rPr>
        <w:t>. Ilość osiągniętych rezultatów w pracy asystenta z rodziną w celu pozyskania i utrzymania pracy przez dorosłych członków rodziny oraz budowanie i podnoszenie ich własnej wartości, podjęcie terapii.</w:t>
      </w:r>
    </w:p>
    <w:p w:rsidR="00984319" w:rsidRPr="00984319" w:rsidRDefault="00984319" w:rsidP="00984319">
      <w:pPr>
        <w:spacing w:line="276" w:lineRule="auto"/>
        <w:jc w:val="cente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1259"/>
      </w:tblGrid>
      <w:tr w:rsidR="00984319" w:rsidRPr="00984319" w:rsidTr="00984319">
        <w:trPr>
          <w:jc w:val="center"/>
        </w:trPr>
        <w:tc>
          <w:tcPr>
            <w:tcW w:w="7725"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Wyszczególnienie</w:t>
            </w:r>
          </w:p>
        </w:tc>
        <w:tc>
          <w:tcPr>
            <w:tcW w:w="1259"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Ilość rodzin</w:t>
            </w:r>
          </w:p>
        </w:tc>
      </w:tr>
      <w:tr w:rsidR="00984319" w:rsidRPr="00984319" w:rsidTr="00984319">
        <w:trPr>
          <w:jc w:val="center"/>
        </w:trPr>
        <w:tc>
          <w:tcPr>
            <w:tcW w:w="7725"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Udział w projekcie socjalnym „Majówka”</w:t>
            </w:r>
          </w:p>
        </w:tc>
        <w:tc>
          <w:tcPr>
            <w:tcW w:w="1259"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r w:rsidR="00984319" w:rsidRPr="00984319" w:rsidTr="00984319">
        <w:trPr>
          <w:jc w:val="center"/>
        </w:trPr>
        <w:tc>
          <w:tcPr>
            <w:tcW w:w="7725"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Grupa wsparcia – pomoc psychoterapeuty</w:t>
            </w:r>
          </w:p>
        </w:tc>
        <w:tc>
          <w:tcPr>
            <w:tcW w:w="1259"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r w:rsidR="00984319" w:rsidRPr="00984319" w:rsidTr="00984319">
        <w:trPr>
          <w:jc w:val="center"/>
        </w:trPr>
        <w:tc>
          <w:tcPr>
            <w:tcW w:w="7725"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Udział w projekcie socjalnym</w:t>
            </w:r>
          </w:p>
        </w:tc>
        <w:tc>
          <w:tcPr>
            <w:tcW w:w="1259"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r w:rsidR="00984319" w:rsidRPr="00984319" w:rsidTr="00984319">
        <w:trPr>
          <w:jc w:val="center"/>
        </w:trPr>
        <w:tc>
          <w:tcPr>
            <w:tcW w:w="7725"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Szlachetna paczka</w:t>
            </w:r>
          </w:p>
        </w:tc>
        <w:tc>
          <w:tcPr>
            <w:tcW w:w="1259"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w:t>
            </w:r>
          </w:p>
        </w:tc>
      </w:tr>
    </w:tbl>
    <w:p w:rsidR="00984319" w:rsidRPr="00984319" w:rsidRDefault="00984319" w:rsidP="00984319">
      <w:pPr>
        <w:spacing w:line="276" w:lineRule="auto"/>
        <w:jc w:val="center"/>
        <w:rPr>
          <w:i/>
          <w:sz w:val="20"/>
          <w:szCs w:val="20"/>
        </w:rPr>
      </w:pPr>
      <w:r w:rsidRPr="00984319">
        <w:rPr>
          <w:i/>
          <w:sz w:val="20"/>
          <w:szCs w:val="20"/>
        </w:rPr>
        <w:t>Źródło: opracowanie własne Ośrodka</w:t>
      </w:r>
    </w:p>
    <w:p w:rsidR="00984319" w:rsidRPr="00984319" w:rsidRDefault="00984319" w:rsidP="00984319">
      <w:pPr>
        <w:spacing w:line="276" w:lineRule="auto"/>
        <w:jc w:val="center"/>
        <w:rPr>
          <w:i/>
          <w:sz w:val="20"/>
          <w:szCs w:val="20"/>
        </w:rPr>
      </w:pPr>
    </w:p>
    <w:p w:rsidR="00984319" w:rsidRPr="00984319" w:rsidRDefault="00984319" w:rsidP="00984319">
      <w:pPr>
        <w:suppressAutoHyphens w:val="0"/>
        <w:spacing w:before="120" w:after="120" w:line="276" w:lineRule="auto"/>
        <w:jc w:val="both"/>
        <w:rPr>
          <w:b/>
          <w:iCs/>
          <w:sz w:val="23"/>
          <w:szCs w:val="23"/>
        </w:rPr>
      </w:pPr>
      <w:r w:rsidRPr="00984319">
        <w:rPr>
          <w:b/>
          <w:iCs/>
          <w:sz w:val="23"/>
          <w:szCs w:val="23"/>
        </w:rPr>
        <w:t>OBSZAR SOCJALNO - BYTOWY</w:t>
      </w:r>
    </w:p>
    <w:p w:rsidR="00984319" w:rsidRPr="00984319" w:rsidRDefault="00DC6A38" w:rsidP="00984319">
      <w:pPr>
        <w:suppressLineNumbers/>
        <w:spacing w:before="120" w:after="120" w:line="276" w:lineRule="auto"/>
        <w:jc w:val="both"/>
        <w:rPr>
          <w:b/>
          <w:iCs/>
          <w:sz w:val="22"/>
          <w:szCs w:val="22"/>
        </w:rPr>
      </w:pPr>
      <w:r>
        <w:rPr>
          <w:b/>
          <w:iCs/>
          <w:sz w:val="22"/>
          <w:szCs w:val="22"/>
        </w:rPr>
        <w:t>Tabela Nr 36</w:t>
      </w:r>
      <w:r w:rsidR="00984319" w:rsidRPr="00984319">
        <w:rPr>
          <w:b/>
          <w:iCs/>
          <w:sz w:val="22"/>
          <w:szCs w:val="22"/>
        </w:rPr>
        <w:t xml:space="preserve">. Ilość osiągniętych rezultatów w pracy asystenta z rodziną w celu poprawy sytuacji socjalno – bytowej rodziny. </w:t>
      </w:r>
    </w:p>
    <w:p w:rsidR="00984319" w:rsidRPr="00984319" w:rsidRDefault="00984319" w:rsidP="00984319">
      <w:pPr>
        <w:spacing w:line="276" w:lineRule="auto"/>
        <w:ind w:firstLine="708"/>
        <w:jc w:val="both"/>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864"/>
      </w:tblGrid>
      <w:tr w:rsidR="00984319" w:rsidRPr="00984319" w:rsidTr="00984319">
        <w:trPr>
          <w:jc w:val="center"/>
        </w:trPr>
        <w:tc>
          <w:tcPr>
            <w:tcW w:w="7196"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Wyszczególnienie</w:t>
            </w:r>
          </w:p>
        </w:tc>
        <w:tc>
          <w:tcPr>
            <w:tcW w:w="1864" w:type="dxa"/>
            <w:shd w:val="clear" w:color="auto" w:fill="C6D9F1"/>
            <w:vAlign w:val="center"/>
          </w:tcPr>
          <w:p w:rsidR="00984319" w:rsidRPr="00984319" w:rsidRDefault="00984319" w:rsidP="00984319">
            <w:pPr>
              <w:suppressLineNumbers/>
              <w:spacing w:before="120" w:after="120" w:line="276" w:lineRule="auto"/>
              <w:jc w:val="center"/>
              <w:rPr>
                <w:rFonts w:eastAsia="Calibri"/>
                <w:b/>
                <w:bCs/>
                <w:iCs/>
                <w:sz w:val="23"/>
                <w:szCs w:val="23"/>
              </w:rPr>
            </w:pPr>
            <w:r w:rsidRPr="00984319">
              <w:rPr>
                <w:rFonts w:eastAsia="Calibri"/>
                <w:b/>
                <w:bCs/>
                <w:iCs/>
                <w:sz w:val="23"/>
                <w:szCs w:val="23"/>
              </w:rPr>
              <w:t>Ilość osiągniętych rezultatów</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
                <w:bCs/>
                <w:iCs/>
                <w:sz w:val="23"/>
                <w:szCs w:val="23"/>
              </w:rPr>
              <w:t xml:space="preserve">Podejmowanie i utrzymywanie pracy zarobkowej </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17</w:t>
            </w:r>
          </w:p>
        </w:tc>
      </w:tr>
      <w:tr w:rsidR="00984319" w:rsidRPr="00984319" w:rsidTr="00984319">
        <w:trPr>
          <w:jc w:val="center"/>
        </w:trPr>
        <w:tc>
          <w:tcPr>
            <w:tcW w:w="7196"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Odpowiednie gospodarowanie środkami finansowymi (świadczenie 500+, pomoc materialna dla uczniów o charakterze socjalnym)</w:t>
            </w:r>
          </w:p>
        </w:tc>
        <w:tc>
          <w:tcPr>
            <w:tcW w:w="1864"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32</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 xml:space="preserve">Dostosowanie mieszkania do potrzeb dzieci (miejsca do nauki, miejsca do </w:t>
            </w:r>
            <w:r w:rsidRPr="00984319">
              <w:rPr>
                <w:rFonts w:eastAsia="Calibri"/>
                <w:bCs/>
                <w:iCs/>
                <w:sz w:val="23"/>
                <w:szCs w:val="23"/>
              </w:rPr>
              <w:lastRenderedPageBreak/>
              <w:t>nowonarodzonego dziecka)</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lastRenderedPageBreak/>
              <w:t>12</w:t>
            </w:r>
          </w:p>
        </w:tc>
      </w:tr>
      <w:tr w:rsidR="00984319" w:rsidRPr="00984319" w:rsidTr="00984319">
        <w:trPr>
          <w:jc w:val="center"/>
        </w:trPr>
        <w:tc>
          <w:tcPr>
            <w:tcW w:w="7196" w:type="dxa"/>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lastRenderedPageBreak/>
              <w:t>Koordynacja przyznania pomocy finansowej i rzeczowej</w:t>
            </w:r>
          </w:p>
        </w:tc>
        <w:tc>
          <w:tcPr>
            <w:tcW w:w="1864" w:type="dxa"/>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32</w:t>
            </w:r>
          </w:p>
        </w:tc>
      </w:tr>
      <w:tr w:rsidR="00984319" w:rsidRPr="00984319" w:rsidTr="00984319">
        <w:trPr>
          <w:jc w:val="center"/>
        </w:trPr>
        <w:tc>
          <w:tcPr>
            <w:tcW w:w="7196" w:type="dxa"/>
            <w:tcBorders>
              <w:top w:val="single" w:sz="8" w:space="0" w:color="4F81BD"/>
              <w:left w:val="single" w:sz="8" w:space="0" w:color="4F81BD"/>
              <w:bottom w:val="single" w:sz="8" w:space="0" w:color="4F81BD"/>
            </w:tcBorders>
          </w:tcPr>
          <w:p w:rsidR="00984319" w:rsidRPr="00984319" w:rsidRDefault="00984319" w:rsidP="00984319">
            <w:pPr>
              <w:suppressLineNumbers/>
              <w:spacing w:before="120" w:after="120" w:line="276" w:lineRule="auto"/>
              <w:rPr>
                <w:rFonts w:eastAsia="Calibri"/>
                <w:bCs/>
                <w:iCs/>
                <w:sz w:val="23"/>
                <w:szCs w:val="23"/>
              </w:rPr>
            </w:pPr>
            <w:r w:rsidRPr="00984319">
              <w:rPr>
                <w:rFonts w:eastAsia="Calibri"/>
                <w:bCs/>
                <w:iCs/>
                <w:sz w:val="23"/>
                <w:szCs w:val="23"/>
              </w:rPr>
              <w:t>Doposażenie mieszkania, remont (meble używane, AGD, RTV, odzież, zabawki, art. szkolne, itp.)</w:t>
            </w:r>
          </w:p>
        </w:tc>
        <w:tc>
          <w:tcPr>
            <w:tcW w:w="1864" w:type="dxa"/>
            <w:tcBorders>
              <w:top w:val="single" w:sz="8" w:space="0" w:color="4F81BD"/>
              <w:bottom w:val="single" w:sz="8" w:space="0" w:color="4F81BD"/>
              <w:right w:val="single" w:sz="8" w:space="0" w:color="4F81BD"/>
            </w:tcBorders>
          </w:tcPr>
          <w:p w:rsidR="00984319" w:rsidRPr="00984319" w:rsidRDefault="00984319" w:rsidP="00984319">
            <w:pPr>
              <w:suppressLineNumbers/>
              <w:spacing w:before="120" w:after="120" w:line="276" w:lineRule="auto"/>
              <w:jc w:val="center"/>
              <w:rPr>
                <w:rFonts w:eastAsia="Calibri"/>
                <w:iCs/>
                <w:sz w:val="23"/>
                <w:szCs w:val="23"/>
              </w:rPr>
            </w:pPr>
            <w:r w:rsidRPr="00984319">
              <w:rPr>
                <w:rFonts w:eastAsia="Calibri"/>
                <w:iCs/>
                <w:sz w:val="23"/>
                <w:szCs w:val="23"/>
              </w:rPr>
              <w:t>21</w:t>
            </w:r>
          </w:p>
        </w:tc>
      </w:tr>
    </w:tbl>
    <w:p w:rsidR="00984319" w:rsidRPr="00984319" w:rsidRDefault="00984319" w:rsidP="00984319">
      <w:pPr>
        <w:spacing w:line="276" w:lineRule="auto"/>
        <w:jc w:val="center"/>
        <w:rPr>
          <w:b/>
          <w:sz w:val="20"/>
          <w:szCs w:val="20"/>
        </w:rPr>
      </w:pPr>
      <w:r w:rsidRPr="00984319">
        <w:rPr>
          <w:i/>
          <w:sz w:val="20"/>
          <w:szCs w:val="20"/>
        </w:rPr>
        <w:t>Źródło: opracowanie własne Ośrodka</w:t>
      </w:r>
    </w:p>
    <w:p w:rsidR="00984319" w:rsidRPr="00984319" w:rsidRDefault="00984319" w:rsidP="00984319">
      <w:pPr>
        <w:spacing w:line="276" w:lineRule="auto"/>
        <w:ind w:firstLine="708"/>
        <w:jc w:val="both"/>
        <w:rPr>
          <w:sz w:val="23"/>
          <w:szCs w:val="23"/>
        </w:rPr>
      </w:pPr>
    </w:p>
    <w:p w:rsidR="00984319" w:rsidRPr="00984319" w:rsidRDefault="00984319" w:rsidP="00984319">
      <w:pPr>
        <w:spacing w:line="276" w:lineRule="auto"/>
        <w:jc w:val="both"/>
        <w:rPr>
          <w:b/>
          <w:sz w:val="23"/>
          <w:szCs w:val="23"/>
        </w:rPr>
      </w:pPr>
      <w:r w:rsidRPr="00984319">
        <w:rPr>
          <w:b/>
          <w:sz w:val="23"/>
          <w:szCs w:val="23"/>
        </w:rPr>
        <w:t>Piecza zastępcza:</w:t>
      </w:r>
    </w:p>
    <w:p w:rsidR="00984319" w:rsidRPr="00984319" w:rsidRDefault="00984319" w:rsidP="00984319">
      <w:pPr>
        <w:spacing w:line="276" w:lineRule="auto"/>
        <w:ind w:firstLine="708"/>
        <w:jc w:val="both"/>
        <w:rPr>
          <w:sz w:val="23"/>
          <w:szCs w:val="23"/>
        </w:rPr>
      </w:pPr>
    </w:p>
    <w:p w:rsidR="00984319" w:rsidRPr="00984319" w:rsidRDefault="00984319" w:rsidP="00984319">
      <w:pPr>
        <w:spacing w:line="276" w:lineRule="auto"/>
        <w:ind w:firstLine="708"/>
        <w:jc w:val="both"/>
        <w:rPr>
          <w:sz w:val="23"/>
          <w:szCs w:val="23"/>
        </w:rPr>
      </w:pPr>
      <w:r w:rsidRPr="00984319">
        <w:rPr>
          <w:sz w:val="23"/>
          <w:szCs w:val="23"/>
        </w:rPr>
        <w:t xml:space="preserve">Zgodnie z art. 191 ust. 8 ustawy z dnia 9 czerwca 2011r. o wspieraniu rodziny i systemie pieczy zastępczej, Miejski Ośrodek Pomocy Społecznej w Dębicy zobowiązany jest do ponoszenia części wydatków ze względu na umieszczenie dziecka w rodzinnej pieczy  zastępczej albo w instytucjonalnej pieczy zastępczej </w:t>
      </w:r>
    </w:p>
    <w:p w:rsidR="00984319" w:rsidRPr="00984319" w:rsidRDefault="002A3A9A" w:rsidP="00984319">
      <w:pPr>
        <w:spacing w:line="276" w:lineRule="auto"/>
        <w:ind w:firstLine="708"/>
        <w:jc w:val="both"/>
        <w:rPr>
          <w:sz w:val="23"/>
          <w:szCs w:val="23"/>
        </w:rPr>
      </w:pPr>
      <w:r>
        <w:rPr>
          <w:sz w:val="23"/>
          <w:szCs w:val="23"/>
        </w:rPr>
        <w:t>W 2019</w:t>
      </w:r>
      <w:r w:rsidR="00984319" w:rsidRPr="00984319">
        <w:rPr>
          <w:sz w:val="23"/>
          <w:szCs w:val="23"/>
        </w:rPr>
        <w:t xml:space="preserve"> roku do Miejskiego Ośrodka Pomocy Społecznej w Dębicy wpłynęło 7</w:t>
      </w:r>
      <w:r w:rsidR="00984319" w:rsidRPr="00984319">
        <w:rPr>
          <w:b/>
          <w:sz w:val="23"/>
          <w:szCs w:val="23"/>
        </w:rPr>
        <w:t> </w:t>
      </w:r>
      <w:r w:rsidR="00984319" w:rsidRPr="00984319">
        <w:rPr>
          <w:sz w:val="23"/>
          <w:szCs w:val="23"/>
        </w:rPr>
        <w:t>nowych decyzji o umieszczeniu dzieci w pieczy zastępczej jak również noty obciążeniowe dotyczące pokrycia części kosztów związanych z utrzymaniem dziecka w pieczy zastępczej zgodnie z zawartym porozumienia nr DŚiDPS.073.25-2.2012 z dnia 03.07.2012r. z Powiatowym Centrum Pomocy Rodzinie w Dębicy. W/w decyzje dot. pobytu dzieci w</w:t>
      </w:r>
      <w:r w:rsidR="00387415">
        <w:rPr>
          <w:sz w:val="23"/>
          <w:szCs w:val="23"/>
        </w:rPr>
        <w:t xml:space="preserve"> pieczy zastępczej ( 11 dzieci w Domu Dziecka, 8</w:t>
      </w:r>
      <w:r w:rsidR="00984319" w:rsidRPr="00984319">
        <w:rPr>
          <w:sz w:val="23"/>
          <w:szCs w:val="23"/>
        </w:rPr>
        <w:t xml:space="preserve"> dzieci w niezawodowej rodzinie zastępczej</w:t>
      </w:r>
      <w:r w:rsidR="00387415">
        <w:rPr>
          <w:sz w:val="23"/>
          <w:szCs w:val="23"/>
        </w:rPr>
        <w:t>, 17 dzieci w rodzinie spokrewnionej,  6 dzieci w Rodzinnym Domu Dziecka oraz 2 dzieci</w:t>
      </w:r>
      <w:r w:rsidR="00984319" w:rsidRPr="00984319">
        <w:rPr>
          <w:sz w:val="23"/>
          <w:szCs w:val="23"/>
        </w:rPr>
        <w:t xml:space="preserve"> w zawodowej rodzinie zastępczej). </w:t>
      </w:r>
    </w:p>
    <w:p w:rsidR="00984319" w:rsidRPr="00984319" w:rsidRDefault="00387415" w:rsidP="009E72ED">
      <w:pPr>
        <w:numPr>
          <w:ilvl w:val="0"/>
          <w:numId w:val="29"/>
        </w:numPr>
        <w:spacing w:line="276" w:lineRule="auto"/>
        <w:ind w:left="360"/>
        <w:jc w:val="both"/>
        <w:rPr>
          <w:sz w:val="23"/>
          <w:szCs w:val="23"/>
        </w:rPr>
      </w:pPr>
      <w:r>
        <w:rPr>
          <w:b/>
          <w:sz w:val="23"/>
          <w:szCs w:val="23"/>
        </w:rPr>
        <w:t>18</w:t>
      </w:r>
      <w:r w:rsidR="00984319" w:rsidRPr="00984319">
        <w:rPr>
          <w:b/>
          <w:sz w:val="23"/>
          <w:szCs w:val="23"/>
        </w:rPr>
        <w:t xml:space="preserve"> dzieci </w:t>
      </w:r>
      <w:r w:rsidR="00984319" w:rsidRPr="00984319">
        <w:rPr>
          <w:sz w:val="23"/>
          <w:szCs w:val="23"/>
        </w:rPr>
        <w:t xml:space="preserve">umieszczonych w pieczy zastępczej – pierwszy rok pobytu: </w:t>
      </w:r>
    </w:p>
    <w:p w:rsidR="00984319" w:rsidRPr="00984319" w:rsidRDefault="00984319" w:rsidP="00984319">
      <w:pPr>
        <w:spacing w:line="276" w:lineRule="auto"/>
        <w:ind w:left="360"/>
        <w:jc w:val="both"/>
        <w:rPr>
          <w:sz w:val="23"/>
          <w:szCs w:val="23"/>
        </w:rPr>
      </w:pPr>
      <w:r w:rsidRPr="00984319">
        <w:rPr>
          <w:sz w:val="23"/>
          <w:szCs w:val="23"/>
        </w:rPr>
        <w:t>(10% refundacji) łączny koszt:</w:t>
      </w:r>
      <w:r w:rsidRPr="00984319">
        <w:rPr>
          <w:b/>
          <w:sz w:val="23"/>
          <w:szCs w:val="23"/>
        </w:rPr>
        <w:t xml:space="preserve"> </w:t>
      </w:r>
      <w:r w:rsidR="00387415">
        <w:rPr>
          <w:b/>
          <w:sz w:val="23"/>
          <w:szCs w:val="23"/>
        </w:rPr>
        <w:t>28 509,52</w:t>
      </w:r>
      <w:r w:rsidRPr="00984319">
        <w:rPr>
          <w:b/>
          <w:sz w:val="23"/>
          <w:szCs w:val="23"/>
        </w:rPr>
        <w:t xml:space="preserve"> zł.</w:t>
      </w:r>
    </w:p>
    <w:p w:rsidR="00984319" w:rsidRPr="00984319" w:rsidRDefault="00387415" w:rsidP="009E72ED">
      <w:pPr>
        <w:numPr>
          <w:ilvl w:val="0"/>
          <w:numId w:val="29"/>
        </w:numPr>
        <w:spacing w:line="276" w:lineRule="auto"/>
        <w:ind w:left="360"/>
        <w:jc w:val="both"/>
        <w:rPr>
          <w:sz w:val="23"/>
          <w:szCs w:val="23"/>
        </w:rPr>
      </w:pPr>
      <w:r>
        <w:rPr>
          <w:b/>
          <w:sz w:val="23"/>
          <w:szCs w:val="23"/>
        </w:rPr>
        <w:t>3</w:t>
      </w:r>
      <w:r w:rsidR="00984319" w:rsidRPr="00984319">
        <w:rPr>
          <w:b/>
          <w:sz w:val="23"/>
          <w:szCs w:val="23"/>
        </w:rPr>
        <w:t xml:space="preserve"> dzieci </w:t>
      </w:r>
      <w:r w:rsidR="00984319" w:rsidRPr="00984319">
        <w:rPr>
          <w:sz w:val="23"/>
          <w:szCs w:val="23"/>
        </w:rPr>
        <w:t xml:space="preserve">umieszczonych w pieczy zastępczej – drugi rok pobytu: </w:t>
      </w:r>
    </w:p>
    <w:p w:rsidR="00984319" w:rsidRPr="00984319" w:rsidRDefault="00984319" w:rsidP="00984319">
      <w:pPr>
        <w:spacing w:line="276" w:lineRule="auto"/>
        <w:ind w:left="360"/>
        <w:jc w:val="both"/>
        <w:rPr>
          <w:sz w:val="23"/>
          <w:szCs w:val="23"/>
        </w:rPr>
      </w:pPr>
      <w:r w:rsidRPr="00984319">
        <w:rPr>
          <w:sz w:val="23"/>
          <w:szCs w:val="23"/>
        </w:rPr>
        <w:t xml:space="preserve">(30% refundacji) łączny koszt: </w:t>
      </w:r>
      <w:r w:rsidR="00387415">
        <w:rPr>
          <w:b/>
          <w:sz w:val="23"/>
          <w:szCs w:val="23"/>
        </w:rPr>
        <w:t>68 268,49</w:t>
      </w:r>
      <w:r w:rsidRPr="00984319">
        <w:rPr>
          <w:b/>
          <w:sz w:val="23"/>
          <w:szCs w:val="23"/>
        </w:rPr>
        <w:t xml:space="preserve"> zł.</w:t>
      </w:r>
    </w:p>
    <w:p w:rsidR="00984319" w:rsidRPr="00984319" w:rsidRDefault="00984319" w:rsidP="009E72ED">
      <w:pPr>
        <w:numPr>
          <w:ilvl w:val="0"/>
          <w:numId w:val="29"/>
        </w:numPr>
        <w:spacing w:line="276" w:lineRule="auto"/>
        <w:ind w:left="360"/>
        <w:jc w:val="both"/>
        <w:rPr>
          <w:sz w:val="23"/>
          <w:szCs w:val="23"/>
        </w:rPr>
      </w:pPr>
      <w:bookmarkStart w:id="71" w:name="_Toc411252608"/>
      <w:r w:rsidRPr="00984319">
        <w:rPr>
          <w:b/>
          <w:sz w:val="23"/>
          <w:szCs w:val="23"/>
        </w:rPr>
        <w:t>2</w:t>
      </w:r>
      <w:r w:rsidR="00387415">
        <w:rPr>
          <w:b/>
          <w:sz w:val="23"/>
          <w:szCs w:val="23"/>
        </w:rPr>
        <w:t>3</w:t>
      </w:r>
      <w:r w:rsidRPr="00984319">
        <w:rPr>
          <w:b/>
          <w:sz w:val="23"/>
          <w:szCs w:val="23"/>
        </w:rPr>
        <w:t xml:space="preserve"> dzieci </w:t>
      </w:r>
      <w:r w:rsidRPr="00984319">
        <w:rPr>
          <w:sz w:val="23"/>
          <w:szCs w:val="23"/>
        </w:rPr>
        <w:t>umieszczonych w pieczy zastępczej od trzeciego rok pobytu i do końca:</w:t>
      </w:r>
    </w:p>
    <w:p w:rsidR="00984319" w:rsidRPr="00984319" w:rsidRDefault="00984319" w:rsidP="00984319">
      <w:pPr>
        <w:spacing w:line="276" w:lineRule="auto"/>
        <w:ind w:left="360"/>
        <w:jc w:val="both"/>
        <w:rPr>
          <w:sz w:val="23"/>
          <w:szCs w:val="23"/>
        </w:rPr>
      </w:pPr>
      <w:r w:rsidRPr="00984319">
        <w:rPr>
          <w:sz w:val="23"/>
          <w:szCs w:val="23"/>
        </w:rPr>
        <w:t xml:space="preserve">(50% refundacji) łączny koszt: </w:t>
      </w:r>
      <w:r w:rsidR="00387415">
        <w:rPr>
          <w:b/>
          <w:sz w:val="23"/>
          <w:szCs w:val="23"/>
        </w:rPr>
        <w:t>115 858,61</w:t>
      </w:r>
      <w:r w:rsidRPr="00984319">
        <w:rPr>
          <w:b/>
          <w:sz w:val="23"/>
          <w:szCs w:val="23"/>
        </w:rPr>
        <w:t>.</w:t>
      </w:r>
    </w:p>
    <w:p w:rsidR="00984319" w:rsidRPr="00984319" w:rsidRDefault="00984319" w:rsidP="00984319">
      <w:pPr>
        <w:spacing w:line="276" w:lineRule="auto"/>
        <w:jc w:val="both"/>
        <w:rPr>
          <w:color w:val="92D050"/>
          <w:sz w:val="23"/>
          <w:szCs w:val="23"/>
        </w:rPr>
      </w:pPr>
    </w:p>
    <w:p w:rsidR="00984319" w:rsidRPr="00984319" w:rsidRDefault="00984319" w:rsidP="00984319">
      <w:pPr>
        <w:spacing w:line="276" w:lineRule="auto"/>
        <w:jc w:val="both"/>
        <w:rPr>
          <w:b/>
          <w:sz w:val="23"/>
          <w:szCs w:val="23"/>
        </w:rPr>
      </w:pPr>
      <w:r w:rsidRPr="00984319">
        <w:rPr>
          <w:sz w:val="23"/>
          <w:szCs w:val="23"/>
        </w:rPr>
        <w:t xml:space="preserve">Łączny koszt refundacji pobytu </w:t>
      </w:r>
      <w:r w:rsidR="00387415">
        <w:rPr>
          <w:b/>
          <w:sz w:val="23"/>
          <w:szCs w:val="23"/>
        </w:rPr>
        <w:t>44</w:t>
      </w:r>
      <w:r w:rsidRPr="00984319">
        <w:rPr>
          <w:b/>
          <w:sz w:val="23"/>
          <w:szCs w:val="23"/>
        </w:rPr>
        <w:t xml:space="preserve"> dzieci </w:t>
      </w:r>
      <w:r w:rsidR="002A3A9A">
        <w:rPr>
          <w:sz w:val="23"/>
          <w:szCs w:val="23"/>
        </w:rPr>
        <w:t>w pieczy zastępczej za rok 2019</w:t>
      </w:r>
      <w:r w:rsidRPr="00984319">
        <w:rPr>
          <w:sz w:val="23"/>
          <w:szCs w:val="23"/>
        </w:rPr>
        <w:t xml:space="preserve"> wyniósł </w:t>
      </w:r>
      <w:r w:rsidR="00387415">
        <w:rPr>
          <w:b/>
          <w:sz w:val="23"/>
          <w:szCs w:val="23"/>
        </w:rPr>
        <w:t>212 636,62</w:t>
      </w:r>
      <w:r w:rsidRPr="00984319">
        <w:rPr>
          <w:b/>
          <w:sz w:val="23"/>
          <w:szCs w:val="23"/>
        </w:rPr>
        <w:t xml:space="preserve"> zł.</w:t>
      </w:r>
    </w:p>
    <w:bookmarkEnd w:id="71"/>
    <w:p w:rsidR="00984319" w:rsidRPr="00984319" w:rsidRDefault="00984319" w:rsidP="00984319">
      <w:pPr>
        <w:spacing w:line="276" w:lineRule="auto"/>
        <w:ind w:firstLine="708"/>
        <w:jc w:val="both"/>
        <w:rPr>
          <w:sz w:val="23"/>
          <w:szCs w:val="23"/>
        </w:rPr>
      </w:pPr>
      <w:r w:rsidRPr="00984319">
        <w:rPr>
          <w:sz w:val="23"/>
          <w:szCs w:val="23"/>
        </w:rPr>
        <w:t xml:space="preserve">Asystenci rodziny podejmowali różne działania, wspierające rodziny znajdujące się w trudnej sytuacji życiowej, w tym między innymi mające na celu edukację rodziny, zarówno w zakresie zwiększania kompetencji rodzicielskich, jak i dotyczące higieny, zdrowego odżywiania, sposobów spędzania czasu z dzieckiem czy też gospodarowania budżetem domowym. </w:t>
      </w:r>
    </w:p>
    <w:p w:rsidR="00984319" w:rsidRPr="00984319" w:rsidRDefault="00984319" w:rsidP="00984319">
      <w:pPr>
        <w:spacing w:line="276" w:lineRule="auto"/>
        <w:ind w:firstLine="708"/>
        <w:jc w:val="both"/>
        <w:rPr>
          <w:sz w:val="23"/>
          <w:szCs w:val="23"/>
        </w:rPr>
      </w:pPr>
      <w:r w:rsidRPr="00984319">
        <w:rPr>
          <w:sz w:val="23"/>
          <w:szCs w:val="23"/>
        </w:rPr>
        <w:t xml:space="preserve">Ważnym elementem działań asystentów rodziny były działania motywujące członków rodziny – zarówno w zakresie podnoszenia kwalifikacji zawodowych, poszukiwania zatrudnienia czy podjęcia leczenia odwykowego. Istotnym elementem współżycia społecznego są kontakty z różnymi osobami i podmiotami życia publicznego w tym między innymi współpraca ze szkołami, kuratorami, czy innymi instytucjami. I tu także rodziny mogły liczyć na wsparcie. Często okazywało się, że potrzebna jest między innymi pomoc przy napisaniu pisma urzędowego, podania czy życiorysu. </w:t>
      </w:r>
    </w:p>
    <w:p w:rsidR="00984319" w:rsidRPr="00984319" w:rsidRDefault="00984319" w:rsidP="00984319">
      <w:pPr>
        <w:spacing w:line="276" w:lineRule="auto"/>
        <w:ind w:firstLine="708"/>
        <w:jc w:val="both"/>
        <w:rPr>
          <w:sz w:val="23"/>
          <w:szCs w:val="23"/>
        </w:rPr>
      </w:pPr>
      <w:r w:rsidRPr="00984319">
        <w:rPr>
          <w:sz w:val="23"/>
          <w:szCs w:val="23"/>
        </w:rPr>
        <w:t xml:space="preserve">Ogólnie asystenci rodzin wspierali rodziny w kontaktach z urzędami. Jednak najczęściej rodziny uzyskiwały wsparcie przy rozwiązywaniu problemów bieżących, codziennych. Uczono rodziny sztuki mediacji poprzez wspólne omawianie problemów na forum rodziny, </w:t>
      </w:r>
      <w:r w:rsidRPr="00984319">
        <w:rPr>
          <w:sz w:val="23"/>
          <w:szCs w:val="23"/>
        </w:rPr>
        <w:lastRenderedPageBreak/>
        <w:t xml:space="preserve">niwelowania konfliktów w celu poprawy relacji w rodzinie. Nieraz jednak niezbędna była koordynacja działań rodziny obejmująca opracowywanie i nadzór nad realizacją planu pracy z rodziną. W przypadku potrzeby udzielenia pomocy psychologicznej, członków rodzin kierowano do specjalistów. </w:t>
      </w:r>
    </w:p>
    <w:p w:rsidR="00984319" w:rsidRPr="00984319" w:rsidRDefault="00984319" w:rsidP="00984319">
      <w:pPr>
        <w:spacing w:line="276" w:lineRule="auto"/>
        <w:ind w:firstLine="708"/>
        <w:jc w:val="both"/>
        <w:rPr>
          <w:sz w:val="23"/>
          <w:szCs w:val="23"/>
        </w:rPr>
      </w:pPr>
      <w:r w:rsidRPr="00984319">
        <w:rPr>
          <w:sz w:val="23"/>
          <w:szCs w:val="23"/>
        </w:rPr>
        <w:t>Efektywność w/w działań zależała jednak od wielu czynników, w tym między innymi – od: chęci czy braku chęci współpracy ze strony rodzin, zbyt dużej demoralizacji rodzin, roszczeniowej postawy i wyuczonej bezradności, złego sposobu pojmowania celu oferowanej pomocy i konieczności zmiany postaw w rodzinie, oporu i strachu przed zmianą, dziedziczności nieprawidłowych wzorców postępowania, zaburzeń psychicznych i agresywnej osobowości, czy też upośledzenia rodziców lub brak motywacji rodzin do zmiany.</w:t>
      </w:r>
    </w:p>
    <w:p w:rsidR="00984319" w:rsidRPr="00984319" w:rsidRDefault="00984319" w:rsidP="00984319">
      <w:pPr>
        <w:autoSpaceDE w:val="0"/>
        <w:autoSpaceDN w:val="0"/>
        <w:adjustRightInd w:val="0"/>
        <w:spacing w:line="276" w:lineRule="auto"/>
        <w:jc w:val="both"/>
        <w:rPr>
          <w:sz w:val="23"/>
          <w:szCs w:val="23"/>
        </w:rPr>
      </w:pPr>
      <w:r w:rsidRPr="00984319">
        <w:rPr>
          <w:sz w:val="23"/>
          <w:szCs w:val="23"/>
        </w:rPr>
        <w:tab/>
        <w:t xml:space="preserve">W 2019r. z </w:t>
      </w:r>
      <w:r w:rsidRPr="00984319">
        <w:rPr>
          <w:b/>
          <w:sz w:val="23"/>
          <w:szCs w:val="23"/>
        </w:rPr>
        <w:t xml:space="preserve">16 rodzinami </w:t>
      </w:r>
      <w:r w:rsidRPr="00984319">
        <w:rPr>
          <w:sz w:val="23"/>
          <w:szCs w:val="23"/>
        </w:rPr>
        <w:t xml:space="preserve">zakończono współpracę asystenta z rodziną ze względu na realizację celów założonych w planie pracy z rodziną, a w związku z tym rodziny przezwyciężyły trudną sytuację życiową, której wcześniej nie były w stanie samodzielnie pokonać. Rodzice osiągnęli samodzielność w podejmowaniu decyzji oraz nabyli umiejętności opiekuńczo wychowawcze, które pozwolą im wypełniać rolę rodzica tak, aby środowisko rodzinne sprzyjało bezpiecznemu rozwojowi ich dzieci. </w:t>
      </w:r>
    </w:p>
    <w:p w:rsidR="005F4E4B" w:rsidRDefault="00984319" w:rsidP="00BB1717">
      <w:pPr>
        <w:autoSpaceDE w:val="0"/>
        <w:autoSpaceDN w:val="0"/>
        <w:adjustRightInd w:val="0"/>
        <w:spacing w:line="276" w:lineRule="auto"/>
        <w:ind w:firstLine="708"/>
        <w:jc w:val="both"/>
        <w:rPr>
          <w:sz w:val="23"/>
          <w:szCs w:val="23"/>
        </w:rPr>
      </w:pPr>
      <w:r w:rsidRPr="00984319">
        <w:rPr>
          <w:sz w:val="23"/>
          <w:szCs w:val="23"/>
        </w:rPr>
        <w:t xml:space="preserve">W związku ze złożonym oświadczeniem o rezygnacji ze współpracy z asystentem rodziny z </w:t>
      </w:r>
      <w:r w:rsidRPr="00984319">
        <w:rPr>
          <w:b/>
          <w:sz w:val="23"/>
          <w:szCs w:val="23"/>
        </w:rPr>
        <w:t xml:space="preserve">2 rodzinami </w:t>
      </w:r>
      <w:r w:rsidRPr="00984319">
        <w:rPr>
          <w:sz w:val="23"/>
          <w:szCs w:val="23"/>
        </w:rPr>
        <w:t xml:space="preserve">zakończono współpracę. Z </w:t>
      </w:r>
      <w:r w:rsidRPr="00984319">
        <w:rPr>
          <w:b/>
          <w:sz w:val="23"/>
          <w:szCs w:val="23"/>
        </w:rPr>
        <w:t>1 rodziną</w:t>
      </w:r>
      <w:r w:rsidRPr="00984319">
        <w:rPr>
          <w:sz w:val="23"/>
          <w:szCs w:val="23"/>
        </w:rPr>
        <w:t xml:space="preserve"> zakończono współpracę ze względu na zmianę metody pracy.</w:t>
      </w:r>
    </w:p>
    <w:p w:rsidR="002F47A5" w:rsidRPr="00F24CEA" w:rsidRDefault="002F47A5" w:rsidP="00745F86">
      <w:pPr>
        <w:autoSpaceDE w:val="0"/>
        <w:autoSpaceDN w:val="0"/>
        <w:adjustRightInd w:val="0"/>
        <w:spacing w:line="276" w:lineRule="auto"/>
        <w:jc w:val="both"/>
        <w:rPr>
          <w:sz w:val="23"/>
          <w:szCs w:val="23"/>
        </w:rPr>
      </w:pPr>
    </w:p>
    <w:p w:rsidR="009F25FC" w:rsidRPr="00BB1717" w:rsidRDefault="0090620B" w:rsidP="0090620B">
      <w:pPr>
        <w:pStyle w:val="Nagwek2"/>
        <w:numPr>
          <w:ilvl w:val="1"/>
          <w:numId w:val="27"/>
        </w:numPr>
        <w:spacing w:line="360" w:lineRule="auto"/>
        <w:jc w:val="both"/>
        <w:rPr>
          <w:rFonts w:ascii="Times New Roman" w:hAnsi="Times New Roman" w:cs="Times New Roman"/>
          <w:i w:val="0"/>
          <w:sz w:val="24"/>
          <w:szCs w:val="24"/>
          <w:lang w:eastAsia="en-US"/>
        </w:rPr>
      </w:pPr>
      <w:bookmarkStart w:id="72" w:name="_Toc4410865"/>
      <w:r>
        <w:rPr>
          <w:rFonts w:ascii="Times New Roman" w:hAnsi="Times New Roman" w:cs="Times New Roman"/>
          <w:i w:val="0"/>
          <w:sz w:val="24"/>
          <w:szCs w:val="24"/>
        </w:rPr>
        <w:t xml:space="preserve"> </w:t>
      </w:r>
      <w:r w:rsidR="009F25FC" w:rsidRPr="00BB1717">
        <w:rPr>
          <w:rFonts w:ascii="Times New Roman" w:hAnsi="Times New Roman" w:cs="Times New Roman"/>
          <w:i w:val="0"/>
          <w:sz w:val="24"/>
          <w:szCs w:val="24"/>
        </w:rPr>
        <w:t>Wsparcie rodzin w zakresie przeciwdziałania przemocy w rodzinie</w:t>
      </w:r>
      <w:bookmarkEnd w:id="72"/>
    </w:p>
    <w:p w:rsidR="00984319" w:rsidRDefault="00984319" w:rsidP="00984319">
      <w:pPr>
        <w:spacing w:line="360" w:lineRule="auto"/>
        <w:ind w:firstLine="708"/>
        <w:jc w:val="both"/>
        <w:rPr>
          <w:i/>
          <w:lang w:eastAsia="en-US"/>
        </w:rPr>
      </w:pPr>
    </w:p>
    <w:p w:rsidR="00984319" w:rsidRDefault="00984319" w:rsidP="00BB1717">
      <w:pPr>
        <w:spacing w:line="276" w:lineRule="auto"/>
        <w:jc w:val="both"/>
      </w:pPr>
      <w:r>
        <w:tab/>
        <w:t xml:space="preserve">W roku 2019 działaniami Miejskiego Ośrodka Pomocy Społecznej w Dębicy w zakresie przeciwdziałania przemocy w rodzinie objętych było </w:t>
      </w:r>
      <w:r>
        <w:rPr>
          <w:b/>
        </w:rPr>
        <w:t>120 rodzin</w:t>
      </w:r>
      <w:r>
        <w:t>. Wszystkie te rodziny zostały objęte procedurą „Niebieskiej Karty”.</w:t>
      </w:r>
    </w:p>
    <w:p w:rsidR="00984319" w:rsidRDefault="00984319" w:rsidP="00984319">
      <w:pPr>
        <w:pStyle w:val="Stopka"/>
        <w:tabs>
          <w:tab w:val="clear" w:pos="4536"/>
          <w:tab w:val="clear" w:pos="9072"/>
        </w:tabs>
      </w:pPr>
    </w:p>
    <w:p w:rsidR="00984319" w:rsidRPr="00AF6435" w:rsidRDefault="00AF6435" w:rsidP="00984319">
      <w:pPr>
        <w:spacing w:line="360" w:lineRule="auto"/>
        <w:rPr>
          <w:b/>
          <w:sz w:val="22"/>
          <w:szCs w:val="22"/>
        </w:rPr>
      </w:pPr>
      <w:r w:rsidRPr="00AF6435">
        <w:rPr>
          <w:b/>
          <w:sz w:val="22"/>
          <w:szCs w:val="22"/>
        </w:rPr>
        <w:t xml:space="preserve">Tabela Nr 37. </w:t>
      </w:r>
      <w:r w:rsidR="00984319" w:rsidRPr="00AF6435">
        <w:rPr>
          <w:b/>
          <w:sz w:val="22"/>
          <w:szCs w:val="22"/>
        </w:rPr>
        <w:t>Skala przemocy w rodzinie oraz częstotliwość jej występowania – 2019 r.</w:t>
      </w: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257"/>
        <w:gridCol w:w="2241"/>
        <w:gridCol w:w="2241"/>
        <w:gridCol w:w="2245"/>
      </w:tblGrid>
      <w:tr w:rsidR="00984319" w:rsidRPr="00AF6435" w:rsidTr="00AF6435">
        <w:trPr>
          <w:cantSplit/>
        </w:trPr>
        <w:tc>
          <w:tcPr>
            <w:tcW w:w="2303" w:type="dxa"/>
            <w:vMerge w:val="restart"/>
            <w:shd w:val="clear" w:color="auto" w:fill="D9D9D9" w:themeFill="background1" w:themeFillShade="D9"/>
          </w:tcPr>
          <w:p w:rsidR="00984319" w:rsidRPr="00AF6435" w:rsidRDefault="00984319" w:rsidP="00984319">
            <w:pPr>
              <w:jc w:val="center"/>
              <w:rPr>
                <w:b/>
                <w:bCs/>
                <w:sz w:val="20"/>
              </w:rPr>
            </w:pPr>
            <w:r w:rsidRPr="00AF6435">
              <w:rPr>
                <w:b/>
                <w:bCs/>
                <w:sz w:val="20"/>
              </w:rPr>
              <w:t>Liczba rodzin, w których występuje zjawisko przemocy w rodzinie</w:t>
            </w:r>
          </w:p>
        </w:tc>
        <w:tc>
          <w:tcPr>
            <w:tcW w:w="6909" w:type="dxa"/>
            <w:gridSpan w:val="3"/>
            <w:shd w:val="clear" w:color="auto" w:fill="D9D9D9" w:themeFill="background1" w:themeFillShade="D9"/>
          </w:tcPr>
          <w:p w:rsidR="00984319" w:rsidRPr="00AF6435" w:rsidRDefault="00984319" w:rsidP="00984319">
            <w:pPr>
              <w:pStyle w:val="Nagwek1"/>
              <w:spacing w:line="240" w:lineRule="auto"/>
              <w:rPr>
                <w:rFonts w:ascii="Times New Roman" w:hAnsi="Times New Roman" w:cs="Times New Roman"/>
              </w:rPr>
            </w:pPr>
            <w:r w:rsidRPr="00AF6435">
              <w:rPr>
                <w:rFonts w:ascii="Times New Roman" w:hAnsi="Times New Roman" w:cs="Times New Roman"/>
              </w:rPr>
              <w:t xml:space="preserve">Częstotliwość zdarzeń </w:t>
            </w:r>
            <w:proofErr w:type="spellStart"/>
            <w:r w:rsidRPr="00AF6435">
              <w:rPr>
                <w:rFonts w:ascii="Times New Roman" w:hAnsi="Times New Roman" w:cs="Times New Roman"/>
              </w:rPr>
              <w:t>przemocowych</w:t>
            </w:r>
            <w:proofErr w:type="spellEnd"/>
            <w:r w:rsidRPr="00AF6435">
              <w:rPr>
                <w:rFonts w:ascii="Times New Roman" w:hAnsi="Times New Roman" w:cs="Times New Roman"/>
              </w:rPr>
              <w:t xml:space="preserve"> w ww. rodzinach</w:t>
            </w:r>
          </w:p>
          <w:p w:rsidR="00984319" w:rsidRPr="00AF6435" w:rsidRDefault="00984319" w:rsidP="00984319">
            <w:pPr>
              <w:jc w:val="center"/>
              <w:rPr>
                <w:b/>
                <w:sz w:val="20"/>
                <w:szCs w:val="20"/>
              </w:rPr>
            </w:pPr>
            <w:r w:rsidRPr="00AF6435">
              <w:rPr>
                <w:b/>
                <w:sz w:val="20"/>
                <w:szCs w:val="20"/>
              </w:rPr>
              <w:t>(należy podać liczbę rodzin)</w:t>
            </w:r>
          </w:p>
        </w:tc>
      </w:tr>
      <w:tr w:rsidR="00984319" w:rsidRPr="00AF6435" w:rsidTr="00AF6435">
        <w:trPr>
          <w:cantSplit/>
          <w:trHeight w:val="233"/>
        </w:trPr>
        <w:tc>
          <w:tcPr>
            <w:tcW w:w="0" w:type="auto"/>
            <w:vMerge/>
            <w:shd w:val="clear" w:color="auto" w:fill="D9D9D9" w:themeFill="background1" w:themeFillShade="D9"/>
            <w:vAlign w:val="center"/>
          </w:tcPr>
          <w:p w:rsidR="00984319" w:rsidRPr="00AF6435" w:rsidRDefault="00984319" w:rsidP="00984319">
            <w:pPr>
              <w:spacing w:line="360" w:lineRule="auto"/>
              <w:rPr>
                <w:b/>
                <w:bCs/>
                <w:sz w:val="20"/>
              </w:rPr>
            </w:pPr>
          </w:p>
        </w:tc>
        <w:tc>
          <w:tcPr>
            <w:tcW w:w="2303" w:type="dxa"/>
            <w:shd w:val="clear" w:color="auto" w:fill="D9D9D9" w:themeFill="background1" w:themeFillShade="D9"/>
            <w:vAlign w:val="center"/>
          </w:tcPr>
          <w:p w:rsidR="00984319" w:rsidRPr="00AF6435" w:rsidRDefault="00984319" w:rsidP="00AF6435">
            <w:pPr>
              <w:jc w:val="center"/>
              <w:rPr>
                <w:i/>
                <w:sz w:val="18"/>
              </w:rPr>
            </w:pPr>
            <w:r w:rsidRPr="00AF6435">
              <w:rPr>
                <w:i/>
                <w:sz w:val="18"/>
              </w:rPr>
              <w:t>1 raz w roku</w:t>
            </w:r>
          </w:p>
        </w:tc>
        <w:tc>
          <w:tcPr>
            <w:tcW w:w="2303" w:type="dxa"/>
            <w:shd w:val="clear" w:color="auto" w:fill="D9D9D9" w:themeFill="background1" w:themeFillShade="D9"/>
            <w:vAlign w:val="center"/>
          </w:tcPr>
          <w:p w:rsidR="00984319" w:rsidRPr="00AF6435" w:rsidRDefault="00984319" w:rsidP="00AF6435">
            <w:pPr>
              <w:jc w:val="center"/>
              <w:rPr>
                <w:i/>
                <w:sz w:val="18"/>
              </w:rPr>
            </w:pPr>
            <w:r w:rsidRPr="00AF6435">
              <w:rPr>
                <w:i/>
                <w:sz w:val="18"/>
              </w:rPr>
              <w:t>od 2 do 5 razy w roku</w:t>
            </w:r>
          </w:p>
        </w:tc>
        <w:tc>
          <w:tcPr>
            <w:tcW w:w="2303" w:type="dxa"/>
            <w:shd w:val="clear" w:color="auto" w:fill="D9D9D9" w:themeFill="background1" w:themeFillShade="D9"/>
            <w:vAlign w:val="center"/>
          </w:tcPr>
          <w:p w:rsidR="00984319" w:rsidRPr="00AF6435" w:rsidRDefault="00984319" w:rsidP="00AF6435">
            <w:pPr>
              <w:jc w:val="center"/>
              <w:rPr>
                <w:i/>
                <w:sz w:val="18"/>
              </w:rPr>
            </w:pPr>
            <w:r w:rsidRPr="00AF6435">
              <w:rPr>
                <w:i/>
                <w:sz w:val="18"/>
              </w:rPr>
              <w:t>6 razy w roku i więcej</w:t>
            </w:r>
          </w:p>
        </w:tc>
      </w:tr>
      <w:tr w:rsidR="00984319" w:rsidRPr="00AF6435" w:rsidTr="00AF6435">
        <w:trPr>
          <w:trHeight w:val="374"/>
        </w:trPr>
        <w:tc>
          <w:tcPr>
            <w:tcW w:w="2303" w:type="dxa"/>
            <w:vAlign w:val="center"/>
          </w:tcPr>
          <w:p w:rsidR="00984319" w:rsidRPr="00AF6435" w:rsidRDefault="00984319" w:rsidP="00AF6435">
            <w:pPr>
              <w:spacing w:line="360" w:lineRule="auto"/>
              <w:jc w:val="center"/>
              <w:rPr>
                <w:b/>
                <w:sz w:val="22"/>
                <w:szCs w:val="22"/>
              </w:rPr>
            </w:pPr>
            <w:r w:rsidRPr="00AF6435">
              <w:rPr>
                <w:b/>
                <w:sz w:val="22"/>
                <w:szCs w:val="22"/>
              </w:rPr>
              <w:t>120</w:t>
            </w:r>
          </w:p>
        </w:tc>
        <w:tc>
          <w:tcPr>
            <w:tcW w:w="2303" w:type="dxa"/>
            <w:vAlign w:val="center"/>
          </w:tcPr>
          <w:p w:rsidR="00984319" w:rsidRPr="00AF6435" w:rsidRDefault="00984319" w:rsidP="00AF6435">
            <w:pPr>
              <w:spacing w:line="360" w:lineRule="auto"/>
              <w:jc w:val="center"/>
              <w:rPr>
                <w:b/>
                <w:sz w:val="22"/>
                <w:szCs w:val="22"/>
              </w:rPr>
            </w:pPr>
            <w:r w:rsidRPr="00AF6435">
              <w:rPr>
                <w:b/>
                <w:sz w:val="22"/>
                <w:szCs w:val="22"/>
              </w:rPr>
              <w:t>5</w:t>
            </w:r>
          </w:p>
        </w:tc>
        <w:tc>
          <w:tcPr>
            <w:tcW w:w="2303" w:type="dxa"/>
            <w:vAlign w:val="center"/>
          </w:tcPr>
          <w:p w:rsidR="00984319" w:rsidRPr="00AF6435" w:rsidRDefault="00984319" w:rsidP="00AF6435">
            <w:pPr>
              <w:spacing w:line="360" w:lineRule="auto"/>
              <w:jc w:val="center"/>
              <w:rPr>
                <w:b/>
                <w:sz w:val="22"/>
                <w:szCs w:val="22"/>
              </w:rPr>
            </w:pPr>
            <w:r w:rsidRPr="00AF6435">
              <w:rPr>
                <w:b/>
                <w:sz w:val="22"/>
                <w:szCs w:val="22"/>
              </w:rPr>
              <w:t>95</w:t>
            </w:r>
          </w:p>
        </w:tc>
        <w:tc>
          <w:tcPr>
            <w:tcW w:w="2303" w:type="dxa"/>
            <w:vAlign w:val="center"/>
          </w:tcPr>
          <w:p w:rsidR="00984319" w:rsidRPr="00AF6435" w:rsidRDefault="00984319" w:rsidP="00AF6435">
            <w:pPr>
              <w:spacing w:line="360" w:lineRule="auto"/>
              <w:jc w:val="center"/>
              <w:rPr>
                <w:b/>
                <w:sz w:val="22"/>
                <w:szCs w:val="22"/>
              </w:rPr>
            </w:pPr>
            <w:r w:rsidRPr="00AF6435">
              <w:rPr>
                <w:b/>
                <w:sz w:val="22"/>
                <w:szCs w:val="22"/>
              </w:rPr>
              <w:t>20</w:t>
            </w:r>
          </w:p>
        </w:tc>
      </w:tr>
    </w:tbl>
    <w:p w:rsidR="00984319" w:rsidRDefault="00984319" w:rsidP="00AF6435">
      <w:pPr>
        <w:pStyle w:val="Stopka"/>
        <w:tabs>
          <w:tab w:val="left" w:pos="708"/>
        </w:tabs>
        <w:jc w:val="center"/>
        <w:rPr>
          <w:sz w:val="16"/>
          <w:szCs w:val="16"/>
        </w:rPr>
      </w:pPr>
      <w:r>
        <w:rPr>
          <w:i/>
          <w:sz w:val="20"/>
        </w:rPr>
        <w:t>Źródło: Opracowanie własne Ośrodka</w:t>
      </w:r>
    </w:p>
    <w:p w:rsidR="00AF6435" w:rsidRDefault="00AF6435" w:rsidP="00984319">
      <w:pPr>
        <w:spacing w:line="360" w:lineRule="auto"/>
      </w:pPr>
    </w:p>
    <w:p w:rsidR="00AF6435" w:rsidRDefault="00AF6435">
      <w:pPr>
        <w:suppressAutoHyphens w:val="0"/>
        <w:rPr>
          <w:b/>
          <w:sz w:val="22"/>
          <w:szCs w:val="22"/>
        </w:rPr>
      </w:pPr>
      <w:r>
        <w:rPr>
          <w:b/>
          <w:sz w:val="22"/>
          <w:szCs w:val="22"/>
        </w:rPr>
        <w:br w:type="page"/>
      </w:r>
    </w:p>
    <w:p w:rsidR="00984319" w:rsidRPr="00AF6435" w:rsidRDefault="00AF6435" w:rsidP="00984319">
      <w:pPr>
        <w:spacing w:line="360" w:lineRule="auto"/>
        <w:rPr>
          <w:b/>
          <w:sz w:val="22"/>
          <w:szCs w:val="22"/>
        </w:rPr>
      </w:pPr>
      <w:r w:rsidRPr="00AF6435">
        <w:rPr>
          <w:b/>
          <w:sz w:val="22"/>
          <w:szCs w:val="22"/>
        </w:rPr>
        <w:lastRenderedPageBreak/>
        <w:t xml:space="preserve">Tabela Nr 38. </w:t>
      </w:r>
      <w:r w:rsidR="00984319" w:rsidRPr="00AF6435">
        <w:rPr>
          <w:b/>
          <w:sz w:val="22"/>
          <w:szCs w:val="22"/>
        </w:rPr>
        <w:t>Liczba osób dotkniętych przemocą w rodzinie.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810"/>
        <w:gridCol w:w="810"/>
        <w:gridCol w:w="810"/>
        <w:gridCol w:w="810"/>
        <w:gridCol w:w="810"/>
        <w:gridCol w:w="810"/>
        <w:gridCol w:w="810"/>
        <w:gridCol w:w="810"/>
        <w:gridCol w:w="720"/>
        <w:gridCol w:w="900"/>
      </w:tblGrid>
      <w:tr w:rsidR="00984319" w:rsidTr="00AF6435">
        <w:trPr>
          <w:cantSplit/>
          <w:trHeight w:val="807"/>
        </w:trPr>
        <w:tc>
          <w:tcPr>
            <w:tcW w:w="11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b/>
                <w:bCs/>
                <w:sz w:val="20"/>
                <w:szCs w:val="20"/>
              </w:rPr>
              <w:t>Ogółem osoby dotknięte przemocą w rodzinie</w:t>
            </w:r>
          </w:p>
        </w:tc>
        <w:tc>
          <w:tcPr>
            <w:tcW w:w="2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b/>
                <w:bCs/>
                <w:sz w:val="20"/>
                <w:szCs w:val="20"/>
              </w:rPr>
              <w:t>kobiety</w:t>
            </w:r>
          </w:p>
        </w:tc>
        <w:tc>
          <w:tcPr>
            <w:tcW w:w="2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b/>
                <w:bCs/>
                <w:sz w:val="20"/>
                <w:szCs w:val="20"/>
              </w:rPr>
              <w:t>mężczyźni</w:t>
            </w:r>
          </w:p>
        </w:tc>
        <w:tc>
          <w:tcPr>
            <w:tcW w:w="32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b/>
                <w:bCs/>
                <w:sz w:val="20"/>
                <w:szCs w:val="20"/>
              </w:rPr>
              <w:t>dzieci</w:t>
            </w:r>
          </w:p>
        </w:tc>
      </w:tr>
      <w:tr w:rsidR="00984319" w:rsidTr="00AF6435">
        <w:trPr>
          <w:cantSplit/>
        </w:trPr>
        <w:tc>
          <w:tcPr>
            <w:tcW w:w="1150" w:type="dxa"/>
            <w:vMerge/>
            <w:tcBorders>
              <w:left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p>
        </w:tc>
        <w:tc>
          <w:tcPr>
            <w:tcW w:w="8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Ogółem</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z tego:</w:t>
            </w:r>
          </w:p>
        </w:tc>
        <w:tc>
          <w:tcPr>
            <w:tcW w:w="8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Ogółem</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z tego:</w:t>
            </w:r>
          </w:p>
        </w:tc>
        <w:tc>
          <w:tcPr>
            <w:tcW w:w="8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Ogółem</w:t>
            </w:r>
          </w:p>
        </w:tc>
        <w:tc>
          <w:tcPr>
            <w:tcW w:w="2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z tego:</w:t>
            </w:r>
          </w:p>
        </w:tc>
      </w:tr>
      <w:tr w:rsidR="00984319" w:rsidTr="00AF6435">
        <w:trPr>
          <w:cantSplit/>
        </w:trPr>
        <w:tc>
          <w:tcPr>
            <w:tcW w:w="115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p>
        </w:tc>
        <w:tc>
          <w:tcPr>
            <w:tcW w:w="8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osoby starsze*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sz w:val="16"/>
                <w:szCs w:val="16"/>
              </w:rPr>
              <w:t>osoby niepełno-sprawne</w:t>
            </w:r>
          </w:p>
        </w:tc>
        <w:tc>
          <w:tcPr>
            <w:tcW w:w="8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osoby starsze*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sz w:val="16"/>
                <w:szCs w:val="16"/>
              </w:rPr>
              <w:t>osoby niepełno-sprawne</w:t>
            </w:r>
          </w:p>
        </w:tc>
        <w:tc>
          <w:tcPr>
            <w:tcW w:w="8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sz w:val="16"/>
                <w:szCs w:val="16"/>
              </w:rPr>
              <w:t>do 13 r.ż.</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20"/>
                <w:szCs w:val="20"/>
              </w:rPr>
            </w:pPr>
            <w:r>
              <w:rPr>
                <w:sz w:val="16"/>
                <w:szCs w:val="16"/>
              </w:rPr>
              <w:t>od 14 do 18 lat</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AF6435">
            <w:pPr>
              <w:jc w:val="center"/>
              <w:rPr>
                <w:sz w:val="16"/>
                <w:szCs w:val="16"/>
              </w:rPr>
            </w:pPr>
            <w:r>
              <w:rPr>
                <w:sz w:val="16"/>
                <w:szCs w:val="16"/>
              </w:rPr>
              <w:t>niepełno-sprawne</w:t>
            </w:r>
          </w:p>
          <w:p w:rsidR="00984319" w:rsidRDefault="00984319" w:rsidP="00AF6435">
            <w:pPr>
              <w:jc w:val="center"/>
              <w:rPr>
                <w:sz w:val="20"/>
                <w:szCs w:val="20"/>
              </w:rPr>
            </w:pPr>
            <w:r>
              <w:rPr>
                <w:sz w:val="16"/>
                <w:szCs w:val="16"/>
              </w:rPr>
              <w:t>**</w:t>
            </w:r>
          </w:p>
        </w:tc>
      </w:tr>
      <w:tr w:rsidR="00984319" w:rsidTr="00984319">
        <w:tc>
          <w:tcPr>
            <w:tcW w:w="115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217</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106</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19</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6</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105</w:t>
            </w:r>
          </w:p>
        </w:tc>
        <w:tc>
          <w:tcPr>
            <w:tcW w:w="81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75</w:t>
            </w:r>
          </w:p>
        </w:tc>
        <w:tc>
          <w:tcPr>
            <w:tcW w:w="72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30</w:t>
            </w:r>
          </w:p>
        </w:tc>
        <w:tc>
          <w:tcPr>
            <w:tcW w:w="900" w:type="dxa"/>
            <w:tcBorders>
              <w:top w:val="single" w:sz="4" w:space="0" w:color="auto"/>
              <w:left w:val="single" w:sz="4" w:space="0" w:color="auto"/>
              <w:bottom w:val="single" w:sz="4" w:space="0" w:color="auto"/>
              <w:right w:val="single" w:sz="4" w:space="0" w:color="auto"/>
            </w:tcBorders>
          </w:tcPr>
          <w:p w:rsidR="00984319" w:rsidRDefault="00984319" w:rsidP="00984319">
            <w:pPr>
              <w:spacing w:line="276" w:lineRule="auto"/>
              <w:jc w:val="center"/>
              <w:rPr>
                <w:sz w:val="20"/>
                <w:szCs w:val="20"/>
              </w:rPr>
            </w:pPr>
            <w:r>
              <w:rPr>
                <w:sz w:val="20"/>
                <w:szCs w:val="20"/>
              </w:rPr>
              <w:t>0</w:t>
            </w:r>
          </w:p>
        </w:tc>
      </w:tr>
    </w:tbl>
    <w:p w:rsidR="00984319" w:rsidRDefault="00984319" w:rsidP="00984319">
      <w:pPr>
        <w:rPr>
          <w:i/>
          <w:iCs/>
          <w:sz w:val="20"/>
        </w:rPr>
      </w:pPr>
      <w:r>
        <w:rPr>
          <w:i/>
          <w:iCs/>
          <w:sz w:val="20"/>
        </w:rPr>
        <w:t>* Kobiety i mężczyźni powyżej 65 roku życia.</w:t>
      </w:r>
    </w:p>
    <w:p w:rsidR="00984319" w:rsidRDefault="00984319" w:rsidP="00984319">
      <w:pPr>
        <w:rPr>
          <w:i/>
          <w:iCs/>
          <w:sz w:val="20"/>
        </w:rPr>
      </w:pPr>
      <w:r>
        <w:rPr>
          <w:i/>
          <w:iCs/>
          <w:sz w:val="20"/>
        </w:rPr>
        <w:t>**dzieci od 0 do 18 roku życia.</w:t>
      </w:r>
    </w:p>
    <w:p w:rsidR="00984319" w:rsidRDefault="00984319" w:rsidP="00984319">
      <w:pPr>
        <w:rPr>
          <w:i/>
          <w:iCs/>
          <w:sz w:val="20"/>
        </w:rPr>
      </w:pPr>
    </w:p>
    <w:p w:rsidR="00984319" w:rsidRDefault="00984319" w:rsidP="00AF6435">
      <w:pPr>
        <w:pStyle w:val="Stopka"/>
        <w:tabs>
          <w:tab w:val="left" w:pos="708"/>
        </w:tabs>
        <w:jc w:val="center"/>
        <w:rPr>
          <w:sz w:val="16"/>
          <w:szCs w:val="16"/>
        </w:rPr>
      </w:pPr>
      <w:r>
        <w:rPr>
          <w:i/>
          <w:sz w:val="20"/>
        </w:rPr>
        <w:t>Źródło: Opracowanie własne Ośrodka</w:t>
      </w:r>
    </w:p>
    <w:p w:rsidR="00AF6435" w:rsidRDefault="00AF6435" w:rsidP="00984319">
      <w:pPr>
        <w:spacing w:line="360" w:lineRule="auto"/>
        <w:jc w:val="both"/>
      </w:pPr>
    </w:p>
    <w:p w:rsidR="00AF6435" w:rsidRPr="00AF6435" w:rsidRDefault="00AF6435" w:rsidP="00984319">
      <w:pPr>
        <w:spacing w:line="360" w:lineRule="auto"/>
        <w:jc w:val="both"/>
        <w:rPr>
          <w:b/>
          <w:sz w:val="21"/>
          <w:szCs w:val="21"/>
        </w:rPr>
      </w:pPr>
      <w:r w:rsidRPr="00AF6435">
        <w:rPr>
          <w:b/>
          <w:sz w:val="21"/>
          <w:szCs w:val="21"/>
        </w:rPr>
        <w:t xml:space="preserve">Tabela Nr 39. </w:t>
      </w:r>
      <w:r w:rsidR="00984319" w:rsidRPr="00AF6435">
        <w:rPr>
          <w:b/>
          <w:sz w:val="21"/>
          <w:szCs w:val="21"/>
        </w:rPr>
        <w:t>Najczęściej zgłaszane przez osoby pokrzywdzone formy przemocy na terenie gminy.</w:t>
      </w:r>
    </w:p>
    <w:tbl>
      <w:tblPr>
        <w:tblW w:w="9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2480"/>
        <w:gridCol w:w="2481"/>
      </w:tblGrid>
      <w:tr w:rsidR="00984319" w:rsidTr="00984319">
        <w:tc>
          <w:tcPr>
            <w:tcW w:w="4323" w:type="dxa"/>
          </w:tcPr>
          <w:p w:rsidR="00984319" w:rsidRDefault="00984319" w:rsidP="00984319">
            <w:pPr>
              <w:jc w:val="center"/>
              <w:rPr>
                <w:b/>
                <w:sz w:val="20"/>
                <w:szCs w:val="20"/>
              </w:rPr>
            </w:pPr>
            <w:r>
              <w:rPr>
                <w:b/>
                <w:sz w:val="20"/>
                <w:szCs w:val="20"/>
              </w:rPr>
              <w:t>Najczęściej zgłaszana forma przemocy</w:t>
            </w:r>
          </w:p>
        </w:tc>
        <w:tc>
          <w:tcPr>
            <w:tcW w:w="2480" w:type="dxa"/>
          </w:tcPr>
          <w:p w:rsidR="00984319" w:rsidRDefault="00984319" w:rsidP="00984319">
            <w:pPr>
              <w:jc w:val="center"/>
              <w:rPr>
                <w:b/>
                <w:sz w:val="20"/>
                <w:szCs w:val="20"/>
              </w:rPr>
            </w:pPr>
            <w:r>
              <w:rPr>
                <w:b/>
                <w:sz w:val="20"/>
                <w:szCs w:val="20"/>
              </w:rPr>
              <w:t>TAK*</w:t>
            </w:r>
          </w:p>
        </w:tc>
        <w:tc>
          <w:tcPr>
            <w:tcW w:w="2481" w:type="dxa"/>
          </w:tcPr>
          <w:p w:rsidR="00984319" w:rsidRDefault="00984319" w:rsidP="00984319">
            <w:pPr>
              <w:jc w:val="center"/>
              <w:rPr>
                <w:b/>
                <w:sz w:val="20"/>
                <w:szCs w:val="20"/>
              </w:rPr>
            </w:pPr>
            <w:r>
              <w:rPr>
                <w:b/>
                <w:sz w:val="20"/>
                <w:szCs w:val="20"/>
              </w:rPr>
              <w:t>NIE*</w:t>
            </w:r>
          </w:p>
        </w:tc>
      </w:tr>
      <w:tr w:rsidR="00984319" w:rsidTr="00984319">
        <w:tc>
          <w:tcPr>
            <w:tcW w:w="4323" w:type="dxa"/>
          </w:tcPr>
          <w:p w:rsidR="00984319" w:rsidRDefault="00984319" w:rsidP="00984319">
            <w:pPr>
              <w:rPr>
                <w:sz w:val="20"/>
                <w:szCs w:val="20"/>
              </w:rPr>
            </w:pPr>
            <w:r>
              <w:rPr>
                <w:sz w:val="20"/>
                <w:szCs w:val="20"/>
              </w:rPr>
              <w:t>przemoc psychiczna / emocjonalna</w:t>
            </w:r>
          </w:p>
        </w:tc>
        <w:tc>
          <w:tcPr>
            <w:tcW w:w="2480" w:type="dxa"/>
          </w:tcPr>
          <w:p w:rsidR="00984319" w:rsidRDefault="00984319" w:rsidP="00984319">
            <w:pPr>
              <w:jc w:val="center"/>
              <w:rPr>
                <w:sz w:val="20"/>
                <w:szCs w:val="20"/>
              </w:rPr>
            </w:pPr>
            <w:r>
              <w:rPr>
                <w:sz w:val="20"/>
                <w:szCs w:val="20"/>
              </w:rPr>
              <w:t>x</w:t>
            </w:r>
          </w:p>
        </w:tc>
        <w:tc>
          <w:tcPr>
            <w:tcW w:w="2481" w:type="dxa"/>
          </w:tcPr>
          <w:p w:rsidR="00984319" w:rsidRDefault="00984319" w:rsidP="00984319">
            <w:pPr>
              <w:jc w:val="center"/>
              <w:rPr>
                <w:sz w:val="20"/>
                <w:szCs w:val="20"/>
              </w:rPr>
            </w:pPr>
          </w:p>
        </w:tc>
      </w:tr>
      <w:tr w:rsidR="00984319" w:rsidTr="00984319">
        <w:tc>
          <w:tcPr>
            <w:tcW w:w="4323" w:type="dxa"/>
          </w:tcPr>
          <w:p w:rsidR="00984319" w:rsidRDefault="00984319" w:rsidP="00984319">
            <w:pPr>
              <w:rPr>
                <w:sz w:val="20"/>
                <w:szCs w:val="20"/>
              </w:rPr>
            </w:pPr>
            <w:r>
              <w:rPr>
                <w:sz w:val="20"/>
                <w:szCs w:val="20"/>
              </w:rPr>
              <w:t>przemoc fizyczna</w:t>
            </w:r>
          </w:p>
        </w:tc>
        <w:tc>
          <w:tcPr>
            <w:tcW w:w="2480" w:type="dxa"/>
          </w:tcPr>
          <w:p w:rsidR="00984319" w:rsidRDefault="00984319" w:rsidP="00984319">
            <w:pPr>
              <w:jc w:val="center"/>
              <w:rPr>
                <w:sz w:val="20"/>
                <w:szCs w:val="20"/>
              </w:rPr>
            </w:pPr>
            <w:r>
              <w:rPr>
                <w:sz w:val="20"/>
                <w:szCs w:val="20"/>
              </w:rPr>
              <w:t>x</w:t>
            </w:r>
          </w:p>
        </w:tc>
        <w:tc>
          <w:tcPr>
            <w:tcW w:w="2481" w:type="dxa"/>
          </w:tcPr>
          <w:p w:rsidR="00984319" w:rsidRDefault="00984319" w:rsidP="00984319">
            <w:pPr>
              <w:jc w:val="center"/>
              <w:rPr>
                <w:sz w:val="20"/>
                <w:szCs w:val="20"/>
              </w:rPr>
            </w:pPr>
          </w:p>
        </w:tc>
      </w:tr>
      <w:tr w:rsidR="00984319" w:rsidTr="00984319">
        <w:tc>
          <w:tcPr>
            <w:tcW w:w="4323" w:type="dxa"/>
          </w:tcPr>
          <w:p w:rsidR="00984319" w:rsidRDefault="00984319" w:rsidP="00984319">
            <w:pPr>
              <w:rPr>
                <w:sz w:val="20"/>
                <w:szCs w:val="20"/>
              </w:rPr>
            </w:pPr>
            <w:r>
              <w:rPr>
                <w:sz w:val="20"/>
                <w:szCs w:val="20"/>
              </w:rPr>
              <w:t>przemoc ekonomiczna</w:t>
            </w:r>
          </w:p>
        </w:tc>
        <w:tc>
          <w:tcPr>
            <w:tcW w:w="2480" w:type="dxa"/>
          </w:tcPr>
          <w:p w:rsidR="00984319" w:rsidRDefault="00984319" w:rsidP="00984319">
            <w:pPr>
              <w:jc w:val="center"/>
              <w:rPr>
                <w:sz w:val="20"/>
                <w:szCs w:val="20"/>
              </w:rPr>
            </w:pPr>
          </w:p>
        </w:tc>
        <w:tc>
          <w:tcPr>
            <w:tcW w:w="2481" w:type="dxa"/>
          </w:tcPr>
          <w:p w:rsidR="00984319" w:rsidRDefault="00984319" w:rsidP="00984319">
            <w:pPr>
              <w:jc w:val="center"/>
              <w:rPr>
                <w:sz w:val="20"/>
                <w:szCs w:val="20"/>
              </w:rPr>
            </w:pPr>
          </w:p>
        </w:tc>
      </w:tr>
      <w:tr w:rsidR="00984319" w:rsidTr="00984319">
        <w:tc>
          <w:tcPr>
            <w:tcW w:w="4323" w:type="dxa"/>
          </w:tcPr>
          <w:p w:rsidR="00984319" w:rsidRDefault="00984319" w:rsidP="00984319">
            <w:pPr>
              <w:rPr>
                <w:sz w:val="20"/>
                <w:szCs w:val="20"/>
              </w:rPr>
            </w:pPr>
            <w:r>
              <w:rPr>
                <w:sz w:val="20"/>
                <w:szCs w:val="20"/>
              </w:rPr>
              <w:t>przemoc seksualna</w:t>
            </w:r>
          </w:p>
        </w:tc>
        <w:tc>
          <w:tcPr>
            <w:tcW w:w="2480" w:type="dxa"/>
          </w:tcPr>
          <w:p w:rsidR="00984319" w:rsidRDefault="00984319" w:rsidP="00984319">
            <w:pPr>
              <w:jc w:val="center"/>
              <w:rPr>
                <w:sz w:val="20"/>
                <w:szCs w:val="20"/>
              </w:rPr>
            </w:pPr>
          </w:p>
        </w:tc>
        <w:tc>
          <w:tcPr>
            <w:tcW w:w="2481" w:type="dxa"/>
          </w:tcPr>
          <w:p w:rsidR="00984319" w:rsidRDefault="00984319" w:rsidP="00984319">
            <w:pPr>
              <w:jc w:val="center"/>
              <w:rPr>
                <w:sz w:val="20"/>
                <w:szCs w:val="20"/>
              </w:rPr>
            </w:pPr>
          </w:p>
        </w:tc>
      </w:tr>
      <w:tr w:rsidR="00984319" w:rsidTr="00984319">
        <w:tc>
          <w:tcPr>
            <w:tcW w:w="4323" w:type="dxa"/>
          </w:tcPr>
          <w:p w:rsidR="00984319" w:rsidRDefault="00984319" w:rsidP="00984319">
            <w:pPr>
              <w:rPr>
                <w:sz w:val="20"/>
                <w:szCs w:val="20"/>
              </w:rPr>
            </w:pPr>
            <w:r>
              <w:rPr>
                <w:sz w:val="20"/>
                <w:szCs w:val="20"/>
              </w:rPr>
              <w:t>zaniedbywanie</w:t>
            </w:r>
          </w:p>
        </w:tc>
        <w:tc>
          <w:tcPr>
            <w:tcW w:w="2480" w:type="dxa"/>
          </w:tcPr>
          <w:p w:rsidR="00984319" w:rsidRDefault="00984319" w:rsidP="00984319">
            <w:pPr>
              <w:jc w:val="center"/>
              <w:rPr>
                <w:sz w:val="20"/>
                <w:szCs w:val="20"/>
              </w:rPr>
            </w:pPr>
          </w:p>
        </w:tc>
        <w:tc>
          <w:tcPr>
            <w:tcW w:w="2481" w:type="dxa"/>
          </w:tcPr>
          <w:p w:rsidR="00984319" w:rsidRDefault="00984319" w:rsidP="00984319">
            <w:pPr>
              <w:jc w:val="center"/>
              <w:rPr>
                <w:sz w:val="20"/>
                <w:szCs w:val="20"/>
              </w:rPr>
            </w:pPr>
          </w:p>
        </w:tc>
      </w:tr>
      <w:tr w:rsidR="00984319" w:rsidTr="00984319">
        <w:tc>
          <w:tcPr>
            <w:tcW w:w="4323" w:type="dxa"/>
          </w:tcPr>
          <w:p w:rsidR="00984319" w:rsidRDefault="00984319" w:rsidP="00984319">
            <w:pPr>
              <w:rPr>
                <w:sz w:val="20"/>
                <w:szCs w:val="20"/>
              </w:rPr>
            </w:pPr>
            <w:r>
              <w:rPr>
                <w:sz w:val="20"/>
                <w:szCs w:val="20"/>
              </w:rPr>
              <w:t>Połączenie kilku form przemocy</w:t>
            </w:r>
          </w:p>
        </w:tc>
        <w:tc>
          <w:tcPr>
            <w:tcW w:w="2480" w:type="dxa"/>
          </w:tcPr>
          <w:p w:rsidR="00984319" w:rsidRDefault="00984319" w:rsidP="00984319">
            <w:pPr>
              <w:jc w:val="center"/>
              <w:rPr>
                <w:sz w:val="20"/>
                <w:szCs w:val="20"/>
              </w:rPr>
            </w:pPr>
          </w:p>
        </w:tc>
        <w:tc>
          <w:tcPr>
            <w:tcW w:w="2481" w:type="dxa"/>
          </w:tcPr>
          <w:p w:rsidR="00984319" w:rsidRDefault="00984319" w:rsidP="00984319">
            <w:pPr>
              <w:jc w:val="center"/>
              <w:rPr>
                <w:sz w:val="20"/>
                <w:szCs w:val="20"/>
              </w:rPr>
            </w:pPr>
          </w:p>
        </w:tc>
      </w:tr>
    </w:tbl>
    <w:p w:rsidR="00984319" w:rsidRDefault="00984319" w:rsidP="00984319">
      <w:pPr>
        <w:jc w:val="both"/>
        <w:rPr>
          <w:i/>
          <w:sz w:val="20"/>
          <w:szCs w:val="20"/>
        </w:rPr>
      </w:pPr>
      <w:r>
        <w:rPr>
          <w:i/>
          <w:sz w:val="20"/>
          <w:szCs w:val="20"/>
        </w:rPr>
        <w:t>*Należy zaznaczyć X w wybranym polu.</w:t>
      </w:r>
    </w:p>
    <w:p w:rsidR="00984319" w:rsidRDefault="00984319" w:rsidP="00984319">
      <w:pPr>
        <w:jc w:val="both"/>
      </w:pPr>
    </w:p>
    <w:p w:rsidR="00AF6435" w:rsidRDefault="00AF6435" w:rsidP="00984319">
      <w:pPr>
        <w:jc w:val="both"/>
      </w:pPr>
    </w:p>
    <w:p w:rsidR="00984319" w:rsidRDefault="00AF6435" w:rsidP="00984319">
      <w:pPr>
        <w:jc w:val="both"/>
        <w:rPr>
          <w:b/>
          <w:sz w:val="22"/>
          <w:szCs w:val="22"/>
        </w:rPr>
      </w:pPr>
      <w:r w:rsidRPr="00AF6435">
        <w:rPr>
          <w:b/>
          <w:sz w:val="22"/>
          <w:szCs w:val="22"/>
        </w:rPr>
        <w:t xml:space="preserve">Tabela Nr 40. </w:t>
      </w:r>
      <w:r w:rsidR="00984319" w:rsidRPr="00AF6435">
        <w:rPr>
          <w:b/>
          <w:sz w:val="22"/>
          <w:szCs w:val="22"/>
        </w:rPr>
        <w:t>Liczba osób, co do których istnieje podejrzenie, że stosują przemoc w rodzinie.</w:t>
      </w:r>
    </w:p>
    <w:p w:rsidR="00AF6435" w:rsidRPr="00AF6435" w:rsidRDefault="00AF6435" w:rsidP="00984319">
      <w:pPr>
        <w:jc w:val="both"/>
        <w:rPr>
          <w:b/>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242"/>
        <w:gridCol w:w="2241"/>
        <w:gridCol w:w="2250"/>
        <w:gridCol w:w="2251"/>
      </w:tblGrid>
      <w:tr w:rsidR="00984319" w:rsidTr="00AF6435">
        <w:trPr>
          <w:trHeight w:val="434"/>
        </w:trPr>
        <w:tc>
          <w:tcPr>
            <w:tcW w:w="230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84319" w:rsidRDefault="00984319" w:rsidP="00AF6435">
            <w:pPr>
              <w:jc w:val="center"/>
              <w:rPr>
                <w:b/>
                <w:bCs/>
                <w:sz w:val="20"/>
              </w:rPr>
            </w:pPr>
            <w:r>
              <w:rPr>
                <w:b/>
                <w:bCs/>
                <w:sz w:val="20"/>
              </w:rPr>
              <w:t>Ogółem</w:t>
            </w:r>
          </w:p>
        </w:tc>
        <w:tc>
          <w:tcPr>
            <w:tcW w:w="230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84319" w:rsidRDefault="00984319" w:rsidP="00AF6435">
            <w:pPr>
              <w:jc w:val="center"/>
              <w:rPr>
                <w:b/>
                <w:bCs/>
                <w:sz w:val="20"/>
              </w:rPr>
            </w:pPr>
            <w:r>
              <w:rPr>
                <w:b/>
                <w:bCs/>
                <w:sz w:val="20"/>
              </w:rPr>
              <w:t>Kobiety</w:t>
            </w:r>
          </w:p>
        </w:tc>
        <w:tc>
          <w:tcPr>
            <w:tcW w:w="230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84319" w:rsidRDefault="00984319" w:rsidP="00AF6435">
            <w:pPr>
              <w:jc w:val="center"/>
              <w:rPr>
                <w:b/>
                <w:bCs/>
                <w:sz w:val="20"/>
              </w:rPr>
            </w:pPr>
            <w:r>
              <w:rPr>
                <w:b/>
                <w:bCs/>
                <w:sz w:val="20"/>
              </w:rPr>
              <w:t>Mężczyźni</w:t>
            </w:r>
          </w:p>
        </w:tc>
        <w:tc>
          <w:tcPr>
            <w:tcW w:w="230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984319" w:rsidRDefault="00984319" w:rsidP="00AF6435">
            <w:pPr>
              <w:jc w:val="center"/>
              <w:rPr>
                <w:b/>
                <w:bCs/>
                <w:sz w:val="20"/>
              </w:rPr>
            </w:pPr>
            <w:r>
              <w:rPr>
                <w:b/>
                <w:bCs/>
                <w:sz w:val="20"/>
              </w:rPr>
              <w:t>Małoletni*</w:t>
            </w:r>
          </w:p>
        </w:tc>
      </w:tr>
      <w:tr w:rsidR="00984319" w:rsidTr="00AF6435">
        <w:trPr>
          <w:trHeight w:val="412"/>
        </w:trPr>
        <w:tc>
          <w:tcPr>
            <w:tcW w:w="2303" w:type="dxa"/>
            <w:tcBorders>
              <w:top w:val="single" w:sz="6" w:space="0" w:color="000000"/>
              <w:left w:val="single" w:sz="6" w:space="0" w:color="000000"/>
              <w:bottom w:val="single" w:sz="6" w:space="0" w:color="000000"/>
              <w:right w:val="single" w:sz="6" w:space="0" w:color="000000"/>
            </w:tcBorders>
            <w:vAlign w:val="center"/>
          </w:tcPr>
          <w:p w:rsidR="00984319" w:rsidRDefault="00984319" w:rsidP="00AF6435">
            <w:pPr>
              <w:spacing w:line="276" w:lineRule="auto"/>
              <w:jc w:val="center"/>
              <w:rPr>
                <w:sz w:val="20"/>
              </w:rPr>
            </w:pPr>
            <w:r>
              <w:rPr>
                <w:sz w:val="20"/>
              </w:rPr>
              <w:t>120</w:t>
            </w:r>
          </w:p>
        </w:tc>
        <w:tc>
          <w:tcPr>
            <w:tcW w:w="2303" w:type="dxa"/>
            <w:tcBorders>
              <w:top w:val="single" w:sz="6" w:space="0" w:color="000000"/>
              <w:left w:val="single" w:sz="6" w:space="0" w:color="000000"/>
              <w:bottom w:val="single" w:sz="6" w:space="0" w:color="000000"/>
              <w:right w:val="single" w:sz="6" w:space="0" w:color="000000"/>
            </w:tcBorders>
            <w:vAlign w:val="center"/>
          </w:tcPr>
          <w:p w:rsidR="00984319" w:rsidRDefault="00984319" w:rsidP="00AF6435">
            <w:pPr>
              <w:spacing w:line="276" w:lineRule="auto"/>
              <w:jc w:val="center"/>
              <w:rPr>
                <w:sz w:val="20"/>
              </w:rPr>
            </w:pPr>
            <w:r>
              <w:rPr>
                <w:sz w:val="20"/>
              </w:rPr>
              <w:t>11</w:t>
            </w:r>
          </w:p>
        </w:tc>
        <w:tc>
          <w:tcPr>
            <w:tcW w:w="2303" w:type="dxa"/>
            <w:tcBorders>
              <w:top w:val="single" w:sz="6" w:space="0" w:color="000000"/>
              <w:left w:val="single" w:sz="6" w:space="0" w:color="000000"/>
              <w:bottom w:val="single" w:sz="6" w:space="0" w:color="000000"/>
              <w:right w:val="single" w:sz="6" w:space="0" w:color="000000"/>
            </w:tcBorders>
            <w:vAlign w:val="center"/>
          </w:tcPr>
          <w:p w:rsidR="00984319" w:rsidRDefault="00984319" w:rsidP="00AF6435">
            <w:pPr>
              <w:spacing w:line="276" w:lineRule="auto"/>
              <w:jc w:val="center"/>
              <w:rPr>
                <w:sz w:val="20"/>
              </w:rPr>
            </w:pPr>
            <w:r>
              <w:rPr>
                <w:sz w:val="20"/>
              </w:rPr>
              <w:t>109</w:t>
            </w:r>
          </w:p>
        </w:tc>
        <w:tc>
          <w:tcPr>
            <w:tcW w:w="2303" w:type="dxa"/>
            <w:tcBorders>
              <w:top w:val="single" w:sz="6" w:space="0" w:color="000000"/>
              <w:left w:val="single" w:sz="6" w:space="0" w:color="000000"/>
              <w:bottom w:val="single" w:sz="6" w:space="0" w:color="000000"/>
              <w:right w:val="single" w:sz="6" w:space="0" w:color="000000"/>
            </w:tcBorders>
            <w:vAlign w:val="center"/>
          </w:tcPr>
          <w:p w:rsidR="00984319" w:rsidRDefault="00984319" w:rsidP="00AF6435">
            <w:pPr>
              <w:spacing w:line="276" w:lineRule="auto"/>
              <w:jc w:val="center"/>
              <w:rPr>
                <w:sz w:val="20"/>
              </w:rPr>
            </w:pPr>
            <w:r>
              <w:rPr>
                <w:sz w:val="20"/>
              </w:rPr>
              <w:t>0</w:t>
            </w:r>
          </w:p>
        </w:tc>
      </w:tr>
    </w:tbl>
    <w:p w:rsidR="00984319" w:rsidRDefault="00984319" w:rsidP="00984319">
      <w:pPr>
        <w:rPr>
          <w:i/>
          <w:iCs/>
          <w:sz w:val="20"/>
        </w:rPr>
      </w:pPr>
      <w:r>
        <w:rPr>
          <w:i/>
          <w:iCs/>
          <w:sz w:val="20"/>
        </w:rPr>
        <w:t>*Osoba do 18 r. ż.</w:t>
      </w:r>
    </w:p>
    <w:p w:rsidR="00984319" w:rsidRDefault="00984319" w:rsidP="00A07A08">
      <w:pPr>
        <w:pStyle w:val="Stopka"/>
        <w:tabs>
          <w:tab w:val="left" w:pos="708"/>
        </w:tabs>
        <w:jc w:val="center"/>
        <w:rPr>
          <w:sz w:val="16"/>
          <w:szCs w:val="16"/>
        </w:rPr>
      </w:pPr>
      <w:r>
        <w:rPr>
          <w:i/>
          <w:sz w:val="20"/>
        </w:rPr>
        <w:t>Źródło: Opracowanie własne Ośrodka</w:t>
      </w:r>
    </w:p>
    <w:p w:rsidR="00984319" w:rsidRDefault="00984319" w:rsidP="00984319">
      <w:pPr>
        <w:jc w:val="both"/>
        <w:rPr>
          <w:sz w:val="16"/>
          <w:szCs w:val="16"/>
          <w:u w:val="single"/>
        </w:rPr>
      </w:pPr>
    </w:p>
    <w:p w:rsidR="00AF6435" w:rsidRDefault="00AF6435" w:rsidP="00984319">
      <w:pPr>
        <w:spacing w:line="360" w:lineRule="auto"/>
      </w:pPr>
    </w:p>
    <w:p w:rsidR="00984319" w:rsidRPr="00A07A08" w:rsidRDefault="00A07A08" w:rsidP="00984319">
      <w:pPr>
        <w:spacing w:line="360" w:lineRule="auto"/>
        <w:rPr>
          <w:b/>
        </w:rPr>
      </w:pPr>
      <w:r w:rsidRPr="00A07A08">
        <w:rPr>
          <w:b/>
        </w:rPr>
        <w:t xml:space="preserve">Tabela Nr 41. </w:t>
      </w:r>
      <w:r w:rsidR="00984319" w:rsidRPr="00A07A08">
        <w:rPr>
          <w:b/>
        </w:rPr>
        <w:t>Realizacja procedury „Niebieskie Karty” w 2019 r.</w:t>
      </w:r>
    </w:p>
    <w:p w:rsidR="00984319" w:rsidRPr="00A07A08" w:rsidRDefault="00984319" w:rsidP="00984319">
      <w:pPr>
        <w:spacing w:line="360" w:lineRule="auto"/>
        <w:jc w:val="both"/>
        <w:rPr>
          <w:sz w:val="22"/>
          <w:szCs w:val="22"/>
        </w:rPr>
      </w:pPr>
      <w:r w:rsidRPr="00A07A08">
        <w:rPr>
          <w:sz w:val="22"/>
          <w:szCs w:val="22"/>
        </w:rPr>
        <w:t>Procedura „Niebieskie Karty”. Liczba wypełnionych w 2019 r. f</w:t>
      </w:r>
      <w:r w:rsidR="00A07A08">
        <w:rPr>
          <w:sz w:val="22"/>
          <w:szCs w:val="22"/>
        </w:rPr>
        <w:t>ormularzy „Niebieska Karta-A”.*</w:t>
      </w: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127"/>
        <w:gridCol w:w="2126"/>
        <w:gridCol w:w="2835"/>
      </w:tblGrid>
      <w:tr w:rsidR="00984319" w:rsidTr="00A07A08">
        <w:tc>
          <w:tcPr>
            <w:tcW w:w="2338" w:type="dxa"/>
            <w:shd w:val="clear" w:color="auto" w:fill="D9D9D9" w:themeFill="background1" w:themeFillShade="D9"/>
          </w:tcPr>
          <w:p w:rsidR="00984319" w:rsidRDefault="00984319" w:rsidP="00984319">
            <w:pPr>
              <w:jc w:val="center"/>
              <w:rPr>
                <w:b/>
                <w:sz w:val="20"/>
                <w:szCs w:val="20"/>
              </w:rPr>
            </w:pPr>
            <w:r>
              <w:rPr>
                <w:b/>
                <w:sz w:val="20"/>
                <w:szCs w:val="20"/>
              </w:rPr>
              <w:t>Nazwa podmiotu sporządzającego formularz NK-A</w:t>
            </w:r>
          </w:p>
        </w:tc>
        <w:tc>
          <w:tcPr>
            <w:tcW w:w="2127" w:type="dxa"/>
            <w:shd w:val="clear" w:color="auto" w:fill="D9D9D9" w:themeFill="background1" w:themeFillShade="D9"/>
          </w:tcPr>
          <w:p w:rsidR="00984319" w:rsidRDefault="00984319" w:rsidP="00984319">
            <w:pPr>
              <w:jc w:val="center"/>
              <w:rPr>
                <w:b/>
                <w:sz w:val="20"/>
                <w:szCs w:val="20"/>
              </w:rPr>
            </w:pPr>
            <w:r>
              <w:rPr>
                <w:b/>
                <w:sz w:val="20"/>
                <w:szCs w:val="20"/>
              </w:rPr>
              <w:t>Liczba formularzy „Niebieska Karta–A” wszczynających procedurę</w:t>
            </w:r>
          </w:p>
        </w:tc>
        <w:tc>
          <w:tcPr>
            <w:tcW w:w="2126" w:type="dxa"/>
            <w:shd w:val="clear" w:color="auto" w:fill="D9D9D9" w:themeFill="background1" w:themeFillShade="D9"/>
          </w:tcPr>
          <w:p w:rsidR="00984319" w:rsidRDefault="00984319" w:rsidP="00984319">
            <w:pPr>
              <w:jc w:val="center"/>
              <w:rPr>
                <w:b/>
                <w:sz w:val="20"/>
                <w:szCs w:val="20"/>
              </w:rPr>
            </w:pPr>
            <w:r>
              <w:rPr>
                <w:b/>
                <w:sz w:val="20"/>
                <w:szCs w:val="20"/>
              </w:rPr>
              <w:t>Liczba ponownych formularzy „Niebieska Karta–A”</w:t>
            </w:r>
          </w:p>
        </w:tc>
        <w:tc>
          <w:tcPr>
            <w:tcW w:w="2835" w:type="dxa"/>
            <w:shd w:val="clear" w:color="auto" w:fill="D9D9D9" w:themeFill="background1" w:themeFillShade="D9"/>
          </w:tcPr>
          <w:p w:rsidR="00984319" w:rsidRDefault="00984319" w:rsidP="00984319">
            <w:pPr>
              <w:jc w:val="center"/>
              <w:rPr>
                <w:b/>
                <w:sz w:val="20"/>
                <w:szCs w:val="20"/>
              </w:rPr>
            </w:pPr>
            <w:r>
              <w:rPr>
                <w:b/>
                <w:sz w:val="20"/>
                <w:szCs w:val="20"/>
              </w:rPr>
              <w:t>Razem (suma):</w:t>
            </w:r>
            <w:r>
              <w:rPr>
                <w:b/>
                <w:sz w:val="20"/>
                <w:szCs w:val="20"/>
              </w:rPr>
              <w:br/>
              <w:t xml:space="preserve"> liczba formularzy „Niebieska Karta-A” ogółem dla danej służby</w:t>
            </w:r>
          </w:p>
        </w:tc>
      </w:tr>
      <w:tr w:rsidR="00984319" w:rsidTr="00984319">
        <w:tc>
          <w:tcPr>
            <w:tcW w:w="2338" w:type="dxa"/>
          </w:tcPr>
          <w:p w:rsidR="00984319" w:rsidRDefault="00984319" w:rsidP="00984319">
            <w:pPr>
              <w:rPr>
                <w:sz w:val="20"/>
                <w:szCs w:val="20"/>
              </w:rPr>
            </w:pPr>
            <w:r>
              <w:rPr>
                <w:sz w:val="20"/>
                <w:szCs w:val="20"/>
              </w:rPr>
              <w:t xml:space="preserve">Policja </w:t>
            </w:r>
          </w:p>
        </w:tc>
        <w:tc>
          <w:tcPr>
            <w:tcW w:w="2127" w:type="dxa"/>
          </w:tcPr>
          <w:p w:rsidR="00984319" w:rsidRDefault="00984319" w:rsidP="00984319">
            <w:pPr>
              <w:jc w:val="center"/>
              <w:rPr>
                <w:sz w:val="20"/>
                <w:szCs w:val="20"/>
              </w:rPr>
            </w:pPr>
            <w:r>
              <w:rPr>
                <w:sz w:val="20"/>
                <w:szCs w:val="20"/>
              </w:rPr>
              <w:t>70</w:t>
            </w:r>
          </w:p>
        </w:tc>
        <w:tc>
          <w:tcPr>
            <w:tcW w:w="2126" w:type="dxa"/>
          </w:tcPr>
          <w:p w:rsidR="00984319" w:rsidRDefault="00984319" w:rsidP="00984319">
            <w:pPr>
              <w:jc w:val="center"/>
              <w:rPr>
                <w:sz w:val="20"/>
                <w:szCs w:val="20"/>
              </w:rPr>
            </w:pPr>
            <w:r>
              <w:rPr>
                <w:sz w:val="20"/>
                <w:szCs w:val="20"/>
              </w:rPr>
              <w:t>5</w:t>
            </w:r>
          </w:p>
        </w:tc>
        <w:tc>
          <w:tcPr>
            <w:tcW w:w="2835" w:type="dxa"/>
          </w:tcPr>
          <w:p w:rsidR="00984319" w:rsidRDefault="00984319" w:rsidP="00984319">
            <w:pPr>
              <w:jc w:val="center"/>
              <w:rPr>
                <w:sz w:val="20"/>
                <w:szCs w:val="20"/>
              </w:rPr>
            </w:pPr>
            <w:r>
              <w:rPr>
                <w:sz w:val="20"/>
                <w:szCs w:val="20"/>
              </w:rPr>
              <w:t>75</w:t>
            </w:r>
          </w:p>
        </w:tc>
      </w:tr>
      <w:tr w:rsidR="00984319" w:rsidTr="00984319">
        <w:tc>
          <w:tcPr>
            <w:tcW w:w="2338" w:type="dxa"/>
          </w:tcPr>
          <w:p w:rsidR="00984319" w:rsidRDefault="00984319" w:rsidP="00984319">
            <w:pPr>
              <w:rPr>
                <w:sz w:val="20"/>
                <w:szCs w:val="20"/>
              </w:rPr>
            </w:pPr>
            <w:r>
              <w:rPr>
                <w:sz w:val="20"/>
                <w:szCs w:val="20"/>
              </w:rPr>
              <w:t>Jednostka organizacyjna pomocy społecznej</w:t>
            </w:r>
          </w:p>
        </w:tc>
        <w:tc>
          <w:tcPr>
            <w:tcW w:w="2127" w:type="dxa"/>
          </w:tcPr>
          <w:p w:rsidR="00984319" w:rsidRDefault="00984319" w:rsidP="00984319">
            <w:pPr>
              <w:jc w:val="center"/>
              <w:rPr>
                <w:sz w:val="20"/>
                <w:szCs w:val="20"/>
              </w:rPr>
            </w:pPr>
            <w:r>
              <w:rPr>
                <w:sz w:val="20"/>
                <w:szCs w:val="20"/>
              </w:rPr>
              <w:t>10</w:t>
            </w:r>
          </w:p>
        </w:tc>
        <w:tc>
          <w:tcPr>
            <w:tcW w:w="2126" w:type="dxa"/>
          </w:tcPr>
          <w:p w:rsidR="00984319" w:rsidRDefault="00984319" w:rsidP="00984319">
            <w:pPr>
              <w:jc w:val="center"/>
              <w:rPr>
                <w:sz w:val="20"/>
                <w:szCs w:val="20"/>
              </w:rPr>
            </w:pPr>
            <w:r>
              <w:rPr>
                <w:sz w:val="20"/>
                <w:szCs w:val="20"/>
              </w:rPr>
              <w:t>0</w:t>
            </w:r>
          </w:p>
        </w:tc>
        <w:tc>
          <w:tcPr>
            <w:tcW w:w="2835" w:type="dxa"/>
          </w:tcPr>
          <w:p w:rsidR="00984319" w:rsidRDefault="00984319" w:rsidP="00984319">
            <w:pPr>
              <w:jc w:val="center"/>
              <w:rPr>
                <w:sz w:val="20"/>
                <w:szCs w:val="20"/>
              </w:rPr>
            </w:pPr>
            <w:r>
              <w:rPr>
                <w:sz w:val="20"/>
                <w:szCs w:val="20"/>
              </w:rPr>
              <w:t>10</w:t>
            </w:r>
          </w:p>
        </w:tc>
      </w:tr>
      <w:tr w:rsidR="00984319" w:rsidTr="00984319">
        <w:tc>
          <w:tcPr>
            <w:tcW w:w="2338" w:type="dxa"/>
          </w:tcPr>
          <w:p w:rsidR="00984319" w:rsidRDefault="00984319" w:rsidP="00984319">
            <w:pPr>
              <w:rPr>
                <w:sz w:val="20"/>
                <w:szCs w:val="20"/>
              </w:rPr>
            </w:pPr>
            <w:r>
              <w:rPr>
                <w:sz w:val="20"/>
                <w:szCs w:val="20"/>
              </w:rPr>
              <w:t>Gminna komisja rozwiązywania problemów alkoholowych</w:t>
            </w:r>
          </w:p>
        </w:tc>
        <w:tc>
          <w:tcPr>
            <w:tcW w:w="2127" w:type="dxa"/>
          </w:tcPr>
          <w:p w:rsidR="00984319" w:rsidRDefault="00984319" w:rsidP="00984319">
            <w:pPr>
              <w:jc w:val="center"/>
              <w:rPr>
                <w:sz w:val="20"/>
                <w:szCs w:val="20"/>
              </w:rPr>
            </w:pPr>
            <w:r>
              <w:rPr>
                <w:sz w:val="20"/>
                <w:szCs w:val="20"/>
              </w:rPr>
              <w:t>0</w:t>
            </w:r>
          </w:p>
        </w:tc>
        <w:tc>
          <w:tcPr>
            <w:tcW w:w="2126" w:type="dxa"/>
          </w:tcPr>
          <w:p w:rsidR="00984319" w:rsidRDefault="00984319" w:rsidP="00984319">
            <w:pPr>
              <w:jc w:val="center"/>
              <w:rPr>
                <w:sz w:val="20"/>
                <w:szCs w:val="20"/>
              </w:rPr>
            </w:pPr>
            <w:r>
              <w:rPr>
                <w:sz w:val="20"/>
                <w:szCs w:val="20"/>
              </w:rPr>
              <w:t>0</w:t>
            </w:r>
          </w:p>
        </w:tc>
        <w:tc>
          <w:tcPr>
            <w:tcW w:w="2835" w:type="dxa"/>
          </w:tcPr>
          <w:p w:rsidR="00984319" w:rsidRDefault="00984319" w:rsidP="00984319">
            <w:pPr>
              <w:jc w:val="center"/>
              <w:rPr>
                <w:sz w:val="20"/>
                <w:szCs w:val="20"/>
              </w:rPr>
            </w:pPr>
            <w:r>
              <w:rPr>
                <w:sz w:val="20"/>
                <w:szCs w:val="20"/>
              </w:rPr>
              <w:t>0</w:t>
            </w:r>
          </w:p>
        </w:tc>
      </w:tr>
      <w:tr w:rsidR="00984319" w:rsidTr="00984319">
        <w:tc>
          <w:tcPr>
            <w:tcW w:w="2338" w:type="dxa"/>
          </w:tcPr>
          <w:p w:rsidR="00984319" w:rsidRDefault="00984319" w:rsidP="00984319">
            <w:pPr>
              <w:rPr>
                <w:sz w:val="20"/>
                <w:szCs w:val="20"/>
              </w:rPr>
            </w:pPr>
            <w:r>
              <w:rPr>
                <w:sz w:val="20"/>
                <w:szCs w:val="20"/>
              </w:rPr>
              <w:t xml:space="preserve">Oświata </w:t>
            </w:r>
          </w:p>
        </w:tc>
        <w:tc>
          <w:tcPr>
            <w:tcW w:w="2127" w:type="dxa"/>
          </w:tcPr>
          <w:p w:rsidR="00984319" w:rsidRDefault="00984319" w:rsidP="00984319">
            <w:pPr>
              <w:jc w:val="center"/>
              <w:rPr>
                <w:sz w:val="20"/>
                <w:szCs w:val="20"/>
              </w:rPr>
            </w:pPr>
            <w:r>
              <w:rPr>
                <w:sz w:val="20"/>
                <w:szCs w:val="20"/>
              </w:rPr>
              <w:t>2</w:t>
            </w:r>
          </w:p>
        </w:tc>
        <w:tc>
          <w:tcPr>
            <w:tcW w:w="2126" w:type="dxa"/>
          </w:tcPr>
          <w:p w:rsidR="00984319" w:rsidRDefault="00984319" w:rsidP="00984319">
            <w:pPr>
              <w:jc w:val="center"/>
              <w:rPr>
                <w:sz w:val="20"/>
                <w:szCs w:val="20"/>
              </w:rPr>
            </w:pPr>
            <w:r>
              <w:rPr>
                <w:sz w:val="20"/>
                <w:szCs w:val="20"/>
              </w:rPr>
              <w:t>0</w:t>
            </w:r>
          </w:p>
        </w:tc>
        <w:tc>
          <w:tcPr>
            <w:tcW w:w="2835" w:type="dxa"/>
          </w:tcPr>
          <w:p w:rsidR="00984319" w:rsidRDefault="00984319" w:rsidP="00984319">
            <w:pPr>
              <w:jc w:val="center"/>
              <w:rPr>
                <w:sz w:val="20"/>
                <w:szCs w:val="20"/>
              </w:rPr>
            </w:pPr>
            <w:r>
              <w:rPr>
                <w:sz w:val="20"/>
                <w:szCs w:val="20"/>
              </w:rPr>
              <w:t>2</w:t>
            </w:r>
          </w:p>
        </w:tc>
      </w:tr>
      <w:tr w:rsidR="00984319" w:rsidTr="00984319">
        <w:tc>
          <w:tcPr>
            <w:tcW w:w="2338" w:type="dxa"/>
          </w:tcPr>
          <w:p w:rsidR="00984319" w:rsidRDefault="00984319" w:rsidP="00984319">
            <w:pPr>
              <w:rPr>
                <w:sz w:val="20"/>
                <w:szCs w:val="20"/>
              </w:rPr>
            </w:pPr>
            <w:r>
              <w:rPr>
                <w:sz w:val="20"/>
                <w:szCs w:val="20"/>
              </w:rPr>
              <w:t xml:space="preserve">Ochrona zdrowia </w:t>
            </w:r>
          </w:p>
        </w:tc>
        <w:tc>
          <w:tcPr>
            <w:tcW w:w="2127" w:type="dxa"/>
          </w:tcPr>
          <w:p w:rsidR="00984319" w:rsidRDefault="00984319" w:rsidP="00984319">
            <w:pPr>
              <w:jc w:val="center"/>
              <w:rPr>
                <w:sz w:val="20"/>
                <w:szCs w:val="20"/>
              </w:rPr>
            </w:pPr>
            <w:r>
              <w:rPr>
                <w:sz w:val="20"/>
                <w:szCs w:val="20"/>
              </w:rPr>
              <w:t>1</w:t>
            </w:r>
          </w:p>
        </w:tc>
        <w:tc>
          <w:tcPr>
            <w:tcW w:w="2126" w:type="dxa"/>
          </w:tcPr>
          <w:p w:rsidR="00984319" w:rsidRDefault="00984319" w:rsidP="00984319">
            <w:pPr>
              <w:jc w:val="center"/>
              <w:rPr>
                <w:sz w:val="20"/>
                <w:szCs w:val="20"/>
              </w:rPr>
            </w:pPr>
            <w:r>
              <w:rPr>
                <w:sz w:val="20"/>
                <w:szCs w:val="20"/>
              </w:rPr>
              <w:t>0</w:t>
            </w:r>
          </w:p>
        </w:tc>
        <w:tc>
          <w:tcPr>
            <w:tcW w:w="2835" w:type="dxa"/>
          </w:tcPr>
          <w:p w:rsidR="00984319" w:rsidRDefault="00984319" w:rsidP="00984319">
            <w:pPr>
              <w:jc w:val="center"/>
              <w:rPr>
                <w:sz w:val="20"/>
                <w:szCs w:val="20"/>
              </w:rPr>
            </w:pPr>
            <w:r>
              <w:rPr>
                <w:sz w:val="20"/>
                <w:szCs w:val="20"/>
              </w:rPr>
              <w:t>1</w:t>
            </w:r>
          </w:p>
        </w:tc>
      </w:tr>
      <w:tr w:rsidR="00984319" w:rsidTr="00984319">
        <w:tc>
          <w:tcPr>
            <w:tcW w:w="2338" w:type="dxa"/>
          </w:tcPr>
          <w:p w:rsidR="00984319" w:rsidRDefault="00984319" w:rsidP="00984319">
            <w:pPr>
              <w:jc w:val="right"/>
              <w:rPr>
                <w:b/>
                <w:sz w:val="20"/>
                <w:szCs w:val="20"/>
              </w:rPr>
            </w:pPr>
            <w:r>
              <w:rPr>
                <w:b/>
                <w:sz w:val="20"/>
                <w:szCs w:val="20"/>
              </w:rPr>
              <w:t>Łącznie:</w:t>
            </w:r>
          </w:p>
        </w:tc>
        <w:tc>
          <w:tcPr>
            <w:tcW w:w="2127" w:type="dxa"/>
          </w:tcPr>
          <w:p w:rsidR="00984319" w:rsidRDefault="00984319" w:rsidP="00984319">
            <w:pPr>
              <w:jc w:val="center"/>
              <w:rPr>
                <w:b/>
                <w:sz w:val="20"/>
                <w:szCs w:val="20"/>
              </w:rPr>
            </w:pPr>
            <w:r>
              <w:rPr>
                <w:b/>
                <w:sz w:val="20"/>
                <w:szCs w:val="20"/>
              </w:rPr>
              <w:t>83</w:t>
            </w:r>
          </w:p>
        </w:tc>
        <w:tc>
          <w:tcPr>
            <w:tcW w:w="2126" w:type="dxa"/>
          </w:tcPr>
          <w:p w:rsidR="00984319" w:rsidRDefault="00984319" w:rsidP="00984319">
            <w:pPr>
              <w:jc w:val="center"/>
              <w:rPr>
                <w:b/>
                <w:sz w:val="20"/>
                <w:szCs w:val="20"/>
              </w:rPr>
            </w:pPr>
            <w:r>
              <w:rPr>
                <w:b/>
                <w:sz w:val="20"/>
                <w:szCs w:val="20"/>
              </w:rPr>
              <w:t>5</w:t>
            </w:r>
          </w:p>
        </w:tc>
        <w:tc>
          <w:tcPr>
            <w:tcW w:w="2835" w:type="dxa"/>
          </w:tcPr>
          <w:p w:rsidR="00984319" w:rsidRDefault="00984319" w:rsidP="00984319">
            <w:pPr>
              <w:jc w:val="center"/>
              <w:rPr>
                <w:b/>
                <w:sz w:val="20"/>
                <w:szCs w:val="20"/>
              </w:rPr>
            </w:pPr>
            <w:r>
              <w:rPr>
                <w:b/>
                <w:sz w:val="20"/>
                <w:szCs w:val="20"/>
              </w:rPr>
              <w:t>88</w:t>
            </w:r>
          </w:p>
        </w:tc>
      </w:tr>
    </w:tbl>
    <w:p w:rsidR="00984319" w:rsidRDefault="00984319" w:rsidP="00A07A08">
      <w:pPr>
        <w:pStyle w:val="Stopka"/>
        <w:tabs>
          <w:tab w:val="left" w:pos="708"/>
        </w:tabs>
        <w:jc w:val="center"/>
        <w:rPr>
          <w:sz w:val="16"/>
          <w:szCs w:val="16"/>
        </w:rPr>
      </w:pPr>
      <w:r>
        <w:rPr>
          <w:i/>
          <w:sz w:val="20"/>
        </w:rPr>
        <w:t>Źródło: Opracowanie własne Ośrodka</w:t>
      </w:r>
    </w:p>
    <w:p w:rsidR="00984319" w:rsidRDefault="00984319" w:rsidP="00984319">
      <w:pPr>
        <w:jc w:val="both"/>
        <w:rPr>
          <w:sz w:val="16"/>
          <w:szCs w:val="16"/>
          <w:u w:val="single"/>
        </w:rPr>
      </w:pPr>
    </w:p>
    <w:p w:rsidR="00984319" w:rsidRDefault="00984319" w:rsidP="00984319">
      <w:pPr>
        <w:pStyle w:val="Tekstpodstawowy"/>
      </w:pPr>
    </w:p>
    <w:p w:rsidR="00A07A08" w:rsidRDefault="00A07A08" w:rsidP="00984319">
      <w:pPr>
        <w:pStyle w:val="Tekstpodstawowy"/>
      </w:pPr>
    </w:p>
    <w:p w:rsidR="00984319" w:rsidRPr="00A07A08" w:rsidRDefault="00A07A08" w:rsidP="00A07A08">
      <w:pPr>
        <w:pStyle w:val="Tekstpodstawowy"/>
        <w:jc w:val="both"/>
        <w:rPr>
          <w:b/>
          <w:sz w:val="22"/>
          <w:szCs w:val="22"/>
        </w:rPr>
      </w:pPr>
      <w:r w:rsidRPr="00A07A08">
        <w:rPr>
          <w:b/>
          <w:sz w:val="22"/>
          <w:szCs w:val="22"/>
        </w:rPr>
        <w:lastRenderedPageBreak/>
        <w:t xml:space="preserve">Tabela Nr 42. </w:t>
      </w:r>
      <w:r w:rsidR="00984319" w:rsidRPr="00A07A08">
        <w:rPr>
          <w:b/>
          <w:sz w:val="22"/>
          <w:szCs w:val="22"/>
        </w:rPr>
        <w:t>Liczba prowadzonych  w 2019 r. przez grupy robocze spraw w ramach procedury „Niebieskie Karty”.</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1850"/>
        <w:gridCol w:w="1850"/>
        <w:gridCol w:w="1850"/>
        <w:gridCol w:w="1850"/>
      </w:tblGrid>
      <w:tr w:rsidR="00984319" w:rsidTr="00A07A08">
        <w:tc>
          <w:tcPr>
            <w:tcW w:w="1850" w:type="dxa"/>
            <w:shd w:val="clear" w:color="auto" w:fill="D9D9D9" w:themeFill="background1" w:themeFillShade="D9"/>
            <w:vAlign w:val="center"/>
          </w:tcPr>
          <w:p w:rsidR="00984319" w:rsidRDefault="00984319" w:rsidP="00A07A08">
            <w:pPr>
              <w:jc w:val="center"/>
              <w:rPr>
                <w:b/>
                <w:sz w:val="20"/>
                <w:szCs w:val="20"/>
              </w:rPr>
            </w:pPr>
            <w:r>
              <w:rPr>
                <w:b/>
                <w:sz w:val="20"/>
                <w:szCs w:val="20"/>
              </w:rPr>
              <w:t xml:space="preserve">Liczba prowadzonych przez grupy robocze spraw </w:t>
            </w:r>
            <w:r>
              <w:rPr>
                <w:b/>
                <w:sz w:val="20"/>
                <w:szCs w:val="20"/>
              </w:rPr>
              <w:br/>
              <w:t>w ramach procedury „Niebieskie Karty” - ogółem</w:t>
            </w:r>
          </w:p>
        </w:tc>
        <w:tc>
          <w:tcPr>
            <w:tcW w:w="1850" w:type="dxa"/>
            <w:shd w:val="clear" w:color="auto" w:fill="D9D9D9" w:themeFill="background1" w:themeFillShade="D9"/>
            <w:vAlign w:val="center"/>
          </w:tcPr>
          <w:p w:rsidR="00984319" w:rsidRDefault="00984319" w:rsidP="00A07A08">
            <w:pPr>
              <w:jc w:val="center"/>
              <w:rPr>
                <w:b/>
                <w:sz w:val="20"/>
                <w:szCs w:val="20"/>
              </w:rPr>
            </w:pPr>
            <w:r>
              <w:rPr>
                <w:b/>
                <w:sz w:val="20"/>
                <w:szCs w:val="20"/>
              </w:rPr>
              <w:t xml:space="preserve">Liczba utworzonych </w:t>
            </w:r>
            <w:r>
              <w:rPr>
                <w:b/>
                <w:sz w:val="20"/>
                <w:szCs w:val="20"/>
              </w:rPr>
              <w:br/>
              <w:t>w 2019 r. grup roboczych</w:t>
            </w:r>
          </w:p>
        </w:tc>
        <w:tc>
          <w:tcPr>
            <w:tcW w:w="1850" w:type="dxa"/>
            <w:shd w:val="clear" w:color="auto" w:fill="D9D9D9" w:themeFill="background1" w:themeFillShade="D9"/>
            <w:vAlign w:val="center"/>
          </w:tcPr>
          <w:p w:rsidR="00984319" w:rsidRDefault="00984319" w:rsidP="00A07A08">
            <w:pPr>
              <w:jc w:val="center"/>
              <w:rPr>
                <w:b/>
                <w:sz w:val="20"/>
                <w:szCs w:val="20"/>
              </w:rPr>
            </w:pPr>
            <w:r>
              <w:rPr>
                <w:b/>
                <w:sz w:val="20"/>
                <w:szCs w:val="20"/>
              </w:rPr>
              <w:t xml:space="preserve">Liczba pracujących </w:t>
            </w:r>
            <w:r>
              <w:rPr>
                <w:b/>
                <w:sz w:val="20"/>
                <w:szCs w:val="20"/>
              </w:rPr>
              <w:br/>
              <w:t>w 2019 r. grup roboczych</w:t>
            </w:r>
          </w:p>
        </w:tc>
        <w:tc>
          <w:tcPr>
            <w:tcW w:w="1850" w:type="dxa"/>
            <w:shd w:val="clear" w:color="auto" w:fill="D9D9D9" w:themeFill="background1" w:themeFillShade="D9"/>
            <w:vAlign w:val="center"/>
          </w:tcPr>
          <w:p w:rsidR="00984319" w:rsidRDefault="00984319" w:rsidP="00A07A08">
            <w:pPr>
              <w:jc w:val="center"/>
              <w:rPr>
                <w:b/>
                <w:sz w:val="20"/>
                <w:szCs w:val="20"/>
              </w:rPr>
            </w:pPr>
            <w:r>
              <w:rPr>
                <w:b/>
                <w:sz w:val="20"/>
                <w:szCs w:val="20"/>
              </w:rPr>
              <w:t xml:space="preserve">Liczba osób poszkodowanych w wyniku przemocy </w:t>
            </w:r>
            <w:r>
              <w:rPr>
                <w:b/>
                <w:sz w:val="20"/>
                <w:szCs w:val="20"/>
              </w:rPr>
              <w:br/>
              <w:t xml:space="preserve">w rodzinie, których </w:t>
            </w:r>
            <w:r>
              <w:rPr>
                <w:b/>
                <w:sz w:val="20"/>
                <w:szCs w:val="20"/>
              </w:rPr>
              <w:br/>
              <w:t>ww. postępowanie dotyczyło</w:t>
            </w:r>
          </w:p>
        </w:tc>
        <w:tc>
          <w:tcPr>
            <w:tcW w:w="1850" w:type="dxa"/>
            <w:shd w:val="clear" w:color="auto" w:fill="D9D9D9" w:themeFill="background1" w:themeFillShade="D9"/>
            <w:vAlign w:val="center"/>
          </w:tcPr>
          <w:p w:rsidR="00984319" w:rsidRDefault="00984319" w:rsidP="00A07A08">
            <w:pPr>
              <w:jc w:val="center"/>
              <w:rPr>
                <w:b/>
                <w:sz w:val="20"/>
                <w:szCs w:val="20"/>
              </w:rPr>
            </w:pPr>
            <w:r>
              <w:rPr>
                <w:b/>
                <w:sz w:val="20"/>
                <w:szCs w:val="20"/>
              </w:rPr>
              <w:t xml:space="preserve">Liczba osób stosujących przemoc </w:t>
            </w:r>
            <w:r>
              <w:rPr>
                <w:b/>
                <w:sz w:val="20"/>
                <w:szCs w:val="20"/>
              </w:rPr>
              <w:br/>
              <w:t xml:space="preserve">w rodzinie, których </w:t>
            </w:r>
            <w:r>
              <w:rPr>
                <w:b/>
                <w:sz w:val="20"/>
                <w:szCs w:val="20"/>
              </w:rPr>
              <w:br/>
              <w:t>ww. postępowanie dotyczyło</w:t>
            </w:r>
          </w:p>
        </w:tc>
      </w:tr>
      <w:tr w:rsidR="00984319" w:rsidTr="00A07A08">
        <w:trPr>
          <w:trHeight w:val="489"/>
        </w:trPr>
        <w:tc>
          <w:tcPr>
            <w:tcW w:w="1850" w:type="dxa"/>
            <w:vAlign w:val="center"/>
          </w:tcPr>
          <w:p w:rsidR="00984319" w:rsidRDefault="00984319" w:rsidP="00A07A08">
            <w:pPr>
              <w:spacing w:line="276" w:lineRule="auto"/>
              <w:jc w:val="center"/>
              <w:rPr>
                <w:sz w:val="20"/>
                <w:szCs w:val="20"/>
              </w:rPr>
            </w:pPr>
            <w:r>
              <w:rPr>
                <w:sz w:val="20"/>
                <w:szCs w:val="20"/>
              </w:rPr>
              <w:t>120</w:t>
            </w:r>
          </w:p>
        </w:tc>
        <w:tc>
          <w:tcPr>
            <w:tcW w:w="1850" w:type="dxa"/>
            <w:vAlign w:val="center"/>
          </w:tcPr>
          <w:p w:rsidR="00984319" w:rsidRDefault="00984319" w:rsidP="00A07A08">
            <w:pPr>
              <w:spacing w:line="276" w:lineRule="auto"/>
              <w:jc w:val="center"/>
              <w:rPr>
                <w:sz w:val="20"/>
                <w:szCs w:val="20"/>
              </w:rPr>
            </w:pPr>
            <w:r>
              <w:rPr>
                <w:sz w:val="20"/>
                <w:szCs w:val="20"/>
              </w:rPr>
              <w:t>88</w:t>
            </w:r>
          </w:p>
        </w:tc>
        <w:tc>
          <w:tcPr>
            <w:tcW w:w="1850" w:type="dxa"/>
            <w:vAlign w:val="center"/>
          </w:tcPr>
          <w:p w:rsidR="00984319" w:rsidRDefault="00984319" w:rsidP="00A07A08">
            <w:pPr>
              <w:spacing w:line="276" w:lineRule="auto"/>
              <w:jc w:val="center"/>
              <w:rPr>
                <w:sz w:val="20"/>
                <w:szCs w:val="20"/>
              </w:rPr>
            </w:pPr>
            <w:r>
              <w:rPr>
                <w:sz w:val="20"/>
                <w:szCs w:val="20"/>
              </w:rPr>
              <w:t>120</w:t>
            </w:r>
          </w:p>
        </w:tc>
        <w:tc>
          <w:tcPr>
            <w:tcW w:w="1850" w:type="dxa"/>
            <w:vAlign w:val="center"/>
          </w:tcPr>
          <w:p w:rsidR="00984319" w:rsidRDefault="00984319" w:rsidP="00A07A08">
            <w:pPr>
              <w:spacing w:line="276" w:lineRule="auto"/>
              <w:jc w:val="center"/>
              <w:rPr>
                <w:sz w:val="20"/>
                <w:szCs w:val="20"/>
              </w:rPr>
            </w:pPr>
            <w:r>
              <w:rPr>
                <w:sz w:val="20"/>
                <w:szCs w:val="20"/>
              </w:rPr>
              <w:t>217</w:t>
            </w:r>
          </w:p>
        </w:tc>
        <w:tc>
          <w:tcPr>
            <w:tcW w:w="1850" w:type="dxa"/>
            <w:vAlign w:val="center"/>
          </w:tcPr>
          <w:p w:rsidR="00984319" w:rsidRDefault="00984319" w:rsidP="00A07A08">
            <w:pPr>
              <w:spacing w:line="276" w:lineRule="auto"/>
              <w:jc w:val="center"/>
              <w:rPr>
                <w:sz w:val="20"/>
                <w:szCs w:val="20"/>
              </w:rPr>
            </w:pPr>
            <w:r>
              <w:rPr>
                <w:sz w:val="20"/>
                <w:szCs w:val="20"/>
              </w:rPr>
              <w:t>120</w:t>
            </w:r>
          </w:p>
        </w:tc>
      </w:tr>
    </w:tbl>
    <w:p w:rsidR="00984319" w:rsidRDefault="00984319" w:rsidP="00A07A08">
      <w:pPr>
        <w:pStyle w:val="Tekstpodstawowy"/>
        <w:jc w:val="center"/>
        <w:rPr>
          <w:i/>
          <w:sz w:val="20"/>
        </w:rPr>
      </w:pPr>
      <w:r>
        <w:rPr>
          <w:i/>
          <w:sz w:val="20"/>
        </w:rPr>
        <w:t>Źródło: Opracowanie własne Ośrodka</w:t>
      </w:r>
    </w:p>
    <w:p w:rsidR="00BB1717" w:rsidRDefault="00BB1717" w:rsidP="00984319">
      <w:pPr>
        <w:pStyle w:val="Tekstpodstawowy"/>
      </w:pPr>
    </w:p>
    <w:p w:rsidR="00BB1717" w:rsidRDefault="00BB1717" w:rsidP="00984319">
      <w:pPr>
        <w:pStyle w:val="Tekstpodstawowy"/>
      </w:pPr>
    </w:p>
    <w:p w:rsidR="00984319" w:rsidRDefault="00A07A08" w:rsidP="00A07A08">
      <w:pPr>
        <w:pStyle w:val="Tekstpodstawowy"/>
        <w:jc w:val="both"/>
        <w:rPr>
          <w:b/>
          <w:sz w:val="22"/>
          <w:szCs w:val="22"/>
        </w:rPr>
      </w:pPr>
      <w:r w:rsidRPr="00A07A08">
        <w:rPr>
          <w:b/>
          <w:sz w:val="22"/>
          <w:szCs w:val="22"/>
        </w:rPr>
        <w:t xml:space="preserve">Tabela 42. </w:t>
      </w:r>
      <w:r w:rsidR="00984319" w:rsidRPr="00A07A08">
        <w:rPr>
          <w:b/>
          <w:sz w:val="22"/>
          <w:szCs w:val="22"/>
        </w:rPr>
        <w:t>Liczba wypełnionych w 2019 r. formularzy „Niebieska Karta-C” przez zespół interdyscyplinarny / grupę roboczą.</w:t>
      </w:r>
    </w:p>
    <w:p w:rsidR="00A07A08" w:rsidRPr="00A07A08" w:rsidRDefault="00A07A08" w:rsidP="00A07A08">
      <w:pPr>
        <w:pStyle w:val="Tekstpodstawowy"/>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4"/>
        <w:gridCol w:w="1566"/>
      </w:tblGrid>
      <w:tr w:rsidR="00984319" w:rsidTr="00A07A08">
        <w:tc>
          <w:tcPr>
            <w:tcW w:w="9212" w:type="dxa"/>
            <w:gridSpan w:val="2"/>
            <w:shd w:val="clear" w:color="auto" w:fill="D9D9D9" w:themeFill="background1" w:themeFillShade="D9"/>
          </w:tcPr>
          <w:p w:rsidR="00984319" w:rsidRDefault="00984319" w:rsidP="00984319">
            <w:pPr>
              <w:pStyle w:val="Tekstpodstawowy"/>
              <w:jc w:val="center"/>
              <w:rPr>
                <w:b/>
                <w:sz w:val="20"/>
                <w:szCs w:val="20"/>
              </w:rPr>
            </w:pPr>
            <w:r>
              <w:rPr>
                <w:b/>
                <w:sz w:val="20"/>
                <w:szCs w:val="20"/>
              </w:rPr>
              <w:t>Działania zespołów interdyscyplinarnych i grup roboczych w zakresie sporządzonych w ramach procedury „Niebieskie Karty” formularzy „Niebieskie Karty-C”</w:t>
            </w:r>
          </w:p>
        </w:tc>
      </w:tr>
      <w:tr w:rsidR="00984319" w:rsidTr="00303188">
        <w:tc>
          <w:tcPr>
            <w:tcW w:w="7621" w:type="dxa"/>
            <w:vAlign w:val="center"/>
          </w:tcPr>
          <w:p w:rsidR="00984319" w:rsidRDefault="00984319" w:rsidP="00303188">
            <w:pPr>
              <w:pStyle w:val="Tekstpodstawowy"/>
              <w:jc w:val="center"/>
              <w:rPr>
                <w:sz w:val="20"/>
                <w:szCs w:val="20"/>
              </w:rPr>
            </w:pPr>
            <w:r>
              <w:rPr>
                <w:sz w:val="20"/>
                <w:szCs w:val="20"/>
              </w:rPr>
              <w:t>Liczba sporządzonych formularzy „Niebieska Karta-C” przez zespół interdyscyplinarny / grupę roboczą</w:t>
            </w:r>
          </w:p>
        </w:tc>
        <w:tc>
          <w:tcPr>
            <w:tcW w:w="1591" w:type="dxa"/>
            <w:vAlign w:val="center"/>
          </w:tcPr>
          <w:p w:rsidR="00984319" w:rsidRDefault="00984319" w:rsidP="00303188">
            <w:pPr>
              <w:pStyle w:val="Tekstpodstawowy"/>
              <w:jc w:val="center"/>
              <w:rPr>
                <w:sz w:val="20"/>
                <w:szCs w:val="20"/>
              </w:rPr>
            </w:pPr>
            <w:r>
              <w:rPr>
                <w:sz w:val="20"/>
                <w:szCs w:val="20"/>
              </w:rPr>
              <w:t>88</w:t>
            </w:r>
          </w:p>
        </w:tc>
      </w:tr>
    </w:tbl>
    <w:p w:rsidR="00984319" w:rsidRDefault="00984319" w:rsidP="00984319">
      <w:pPr>
        <w:pStyle w:val="Tekstpodstawowy"/>
        <w:rPr>
          <w:sz w:val="16"/>
          <w:szCs w:val="16"/>
        </w:rPr>
      </w:pPr>
    </w:p>
    <w:p w:rsidR="00984319" w:rsidRPr="00303188" w:rsidRDefault="00303188" w:rsidP="00303188">
      <w:pPr>
        <w:pStyle w:val="Tekstpodstawowy"/>
        <w:jc w:val="both"/>
        <w:rPr>
          <w:b/>
          <w:sz w:val="22"/>
          <w:szCs w:val="22"/>
        </w:rPr>
      </w:pPr>
      <w:r w:rsidRPr="00303188">
        <w:rPr>
          <w:b/>
          <w:sz w:val="22"/>
          <w:szCs w:val="22"/>
        </w:rPr>
        <w:t xml:space="preserve">Tabela Nr 43. </w:t>
      </w:r>
      <w:r w:rsidR="00984319" w:rsidRPr="00303188">
        <w:rPr>
          <w:b/>
          <w:sz w:val="22"/>
          <w:szCs w:val="22"/>
        </w:rPr>
        <w:t xml:space="preserve">Liczba wypełnionych w 2019 r. formularzy „Niebieska Karta-D” przez zespół interdyscyplinarny / grupę roboczą: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4"/>
        <w:gridCol w:w="1566"/>
      </w:tblGrid>
      <w:tr w:rsidR="00984319" w:rsidTr="00303188">
        <w:tc>
          <w:tcPr>
            <w:tcW w:w="9212" w:type="dxa"/>
            <w:gridSpan w:val="2"/>
            <w:shd w:val="clear" w:color="auto" w:fill="D9D9D9" w:themeFill="background1" w:themeFillShade="D9"/>
          </w:tcPr>
          <w:p w:rsidR="00984319" w:rsidRDefault="00984319" w:rsidP="00984319">
            <w:pPr>
              <w:pStyle w:val="Tekstpodstawowy"/>
              <w:jc w:val="center"/>
              <w:rPr>
                <w:b/>
                <w:sz w:val="20"/>
                <w:szCs w:val="20"/>
              </w:rPr>
            </w:pPr>
            <w:r>
              <w:rPr>
                <w:b/>
                <w:sz w:val="20"/>
                <w:szCs w:val="20"/>
              </w:rPr>
              <w:t>Działania zespołów interdyscyplinarnych i grup roboczych w zakresie sporządzonych w ramach procedury „Niebieskie Karty” formularzy „Niebieskie Karty-D”</w:t>
            </w:r>
          </w:p>
        </w:tc>
      </w:tr>
      <w:tr w:rsidR="00984319" w:rsidTr="00303188">
        <w:tc>
          <w:tcPr>
            <w:tcW w:w="7621" w:type="dxa"/>
            <w:vAlign w:val="center"/>
          </w:tcPr>
          <w:p w:rsidR="00984319" w:rsidRDefault="00984319" w:rsidP="00303188">
            <w:pPr>
              <w:pStyle w:val="Tekstpodstawowy"/>
              <w:jc w:val="center"/>
              <w:rPr>
                <w:sz w:val="20"/>
                <w:szCs w:val="20"/>
              </w:rPr>
            </w:pPr>
            <w:r>
              <w:rPr>
                <w:sz w:val="20"/>
                <w:szCs w:val="20"/>
              </w:rPr>
              <w:t>Liczba sporządzonych formularzy „Niebieska Karta-D” przez zespół interdyscyplinarny / grupę roboczą</w:t>
            </w:r>
          </w:p>
        </w:tc>
        <w:tc>
          <w:tcPr>
            <w:tcW w:w="1591" w:type="dxa"/>
            <w:vAlign w:val="center"/>
          </w:tcPr>
          <w:p w:rsidR="00984319" w:rsidRDefault="00984319" w:rsidP="00303188">
            <w:pPr>
              <w:pStyle w:val="Tekstpodstawowy"/>
              <w:jc w:val="center"/>
              <w:rPr>
                <w:sz w:val="20"/>
                <w:szCs w:val="20"/>
              </w:rPr>
            </w:pPr>
            <w:r>
              <w:rPr>
                <w:sz w:val="20"/>
                <w:szCs w:val="20"/>
              </w:rPr>
              <w:t>80</w:t>
            </w:r>
          </w:p>
        </w:tc>
      </w:tr>
    </w:tbl>
    <w:p w:rsidR="00984319" w:rsidRDefault="00984319" w:rsidP="00984319">
      <w:pPr>
        <w:pStyle w:val="Tekstpodstawowy"/>
        <w:rPr>
          <w:sz w:val="16"/>
          <w:szCs w:val="16"/>
        </w:rPr>
      </w:pPr>
    </w:p>
    <w:p w:rsidR="00984319" w:rsidRPr="00303188" w:rsidRDefault="00303188" w:rsidP="00984319">
      <w:pPr>
        <w:pStyle w:val="Tekstpodstawowy"/>
        <w:rPr>
          <w:b/>
          <w:sz w:val="22"/>
          <w:szCs w:val="22"/>
        </w:rPr>
      </w:pPr>
      <w:r w:rsidRPr="00303188">
        <w:rPr>
          <w:b/>
          <w:sz w:val="22"/>
          <w:szCs w:val="22"/>
        </w:rPr>
        <w:t xml:space="preserve">Tabela Nr 44. </w:t>
      </w:r>
      <w:r w:rsidR="00984319" w:rsidRPr="00303188">
        <w:rPr>
          <w:b/>
          <w:sz w:val="22"/>
          <w:szCs w:val="22"/>
        </w:rPr>
        <w:t xml:space="preserve">Liczba zakończonych w 2019 r. spraw w ramach procedury „Niebieskie Karty”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3313"/>
        <w:gridCol w:w="3414"/>
      </w:tblGrid>
      <w:tr w:rsidR="00984319" w:rsidTr="00303188">
        <w:tc>
          <w:tcPr>
            <w:tcW w:w="2338" w:type="dxa"/>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303188">
            <w:pPr>
              <w:pStyle w:val="Tekstpodstawowy"/>
              <w:jc w:val="center"/>
              <w:rPr>
                <w:b/>
                <w:sz w:val="20"/>
                <w:szCs w:val="20"/>
              </w:rPr>
            </w:pPr>
            <w:r>
              <w:rPr>
                <w:b/>
                <w:sz w:val="20"/>
                <w:szCs w:val="20"/>
              </w:rPr>
              <w:t xml:space="preserve">Liczba zakończonych </w:t>
            </w:r>
            <w:r>
              <w:rPr>
                <w:b/>
                <w:sz w:val="20"/>
                <w:szCs w:val="20"/>
              </w:rPr>
              <w:br/>
              <w:t xml:space="preserve">w 2017 r. spraw </w:t>
            </w:r>
            <w:r>
              <w:rPr>
                <w:b/>
                <w:sz w:val="20"/>
                <w:szCs w:val="20"/>
              </w:rPr>
              <w:br/>
              <w:t>w ramach procedury „Niebieskie Karty” ogółem, z tego:</w:t>
            </w:r>
          </w:p>
        </w:tc>
        <w:tc>
          <w:tcPr>
            <w:tcW w:w="3402" w:type="dxa"/>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303188">
            <w:pPr>
              <w:pStyle w:val="Tekstpodstawowy"/>
              <w:jc w:val="center"/>
              <w:rPr>
                <w:b/>
                <w:sz w:val="20"/>
                <w:szCs w:val="20"/>
              </w:rPr>
            </w:pPr>
            <w:r>
              <w:rPr>
                <w:b/>
                <w:sz w:val="20"/>
                <w:szCs w:val="20"/>
              </w:rPr>
              <w:t>Na podstawie § 18 ust. 1 pkt 1 rozporządzenia w sprawie procedury „Niebieskie Karty” oraz wzorów formularzy „Niebieska Karta”</w:t>
            </w:r>
          </w:p>
        </w:tc>
        <w:tc>
          <w:tcPr>
            <w:tcW w:w="3508" w:type="dxa"/>
            <w:tcBorders>
              <w:top w:val="single" w:sz="4" w:space="0" w:color="auto"/>
              <w:left w:val="single" w:sz="4" w:space="0" w:color="auto"/>
              <w:right w:val="single" w:sz="4" w:space="0" w:color="auto"/>
            </w:tcBorders>
            <w:shd w:val="clear" w:color="auto" w:fill="D9D9D9" w:themeFill="background1" w:themeFillShade="D9"/>
            <w:vAlign w:val="center"/>
          </w:tcPr>
          <w:p w:rsidR="00984319" w:rsidRDefault="00984319" w:rsidP="00303188">
            <w:pPr>
              <w:pStyle w:val="Tekstpodstawowy"/>
              <w:jc w:val="center"/>
              <w:rPr>
                <w:b/>
                <w:sz w:val="20"/>
                <w:szCs w:val="20"/>
              </w:rPr>
            </w:pPr>
            <w:r>
              <w:rPr>
                <w:b/>
                <w:sz w:val="20"/>
                <w:szCs w:val="20"/>
              </w:rPr>
              <w:t>Na podstawie § 18 ust. 1 pkt 2 rozporządzenia w sprawie procedury „Niebieskie Karty” oraz wzorów formularzy „Niebieska Karta”</w:t>
            </w:r>
          </w:p>
        </w:tc>
      </w:tr>
      <w:tr w:rsidR="00984319" w:rsidTr="00303188">
        <w:trPr>
          <w:trHeight w:val="503"/>
        </w:trPr>
        <w:tc>
          <w:tcPr>
            <w:tcW w:w="2338" w:type="dxa"/>
            <w:tcBorders>
              <w:left w:val="single" w:sz="4" w:space="0" w:color="auto"/>
              <w:right w:val="single" w:sz="4" w:space="0" w:color="auto"/>
            </w:tcBorders>
            <w:vAlign w:val="center"/>
          </w:tcPr>
          <w:p w:rsidR="00984319" w:rsidRPr="00303188" w:rsidRDefault="00984319" w:rsidP="00303188">
            <w:pPr>
              <w:pStyle w:val="Tekstpodstawowy"/>
              <w:jc w:val="center"/>
              <w:rPr>
                <w:sz w:val="22"/>
                <w:szCs w:val="22"/>
              </w:rPr>
            </w:pPr>
            <w:r w:rsidRPr="00303188">
              <w:rPr>
                <w:sz w:val="22"/>
                <w:szCs w:val="22"/>
              </w:rPr>
              <w:t>82</w:t>
            </w:r>
          </w:p>
        </w:tc>
        <w:tc>
          <w:tcPr>
            <w:tcW w:w="3402" w:type="dxa"/>
            <w:tcBorders>
              <w:left w:val="single" w:sz="4" w:space="0" w:color="auto"/>
              <w:right w:val="single" w:sz="4" w:space="0" w:color="auto"/>
            </w:tcBorders>
            <w:vAlign w:val="center"/>
          </w:tcPr>
          <w:p w:rsidR="00984319" w:rsidRPr="00303188" w:rsidRDefault="00984319" w:rsidP="00303188">
            <w:pPr>
              <w:pStyle w:val="Tekstpodstawowy"/>
              <w:jc w:val="center"/>
              <w:rPr>
                <w:sz w:val="22"/>
                <w:szCs w:val="22"/>
              </w:rPr>
            </w:pPr>
            <w:r w:rsidRPr="00303188">
              <w:rPr>
                <w:sz w:val="22"/>
                <w:szCs w:val="22"/>
              </w:rPr>
              <w:t>82</w:t>
            </w:r>
          </w:p>
        </w:tc>
        <w:tc>
          <w:tcPr>
            <w:tcW w:w="3508" w:type="dxa"/>
            <w:tcBorders>
              <w:left w:val="single" w:sz="4" w:space="0" w:color="auto"/>
              <w:right w:val="single" w:sz="4" w:space="0" w:color="auto"/>
            </w:tcBorders>
            <w:vAlign w:val="center"/>
          </w:tcPr>
          <w:p w:rsidR="00984319" w:rsidRPr="00303188" w:rsidRDefault="00984319" w:rsidP="00303188">
            <w:pPr>
              <w:pStyle w:val="Tekstpodstawowy"/>
              <w:jc w:val="center"/>
              <w:rPr>
                <w:sz w:val="22"/>
                <w:szCs w:val="22"/>
              </w:rPr>
            </w:pPr>
            <w:r w:rsidRPr="00303188">
              <w:rPr>
                <w:sz w:val="22"/>
                <w:szCs w:val="22"/>
              </w:rPr>
              <w:t>0</w:t>
            </w:r>
          </w:p>
        </w:tc>
      </w:tr>
    </w:tbl>
    <w:p w:rsidR="00C22A72" w:rsidRDefault="00C22A72" w:rsidP="00C22A72">
      <w:pPr>
        <w:jc w:val="both"/>
        <w:rPr>
          <w:i/>
          <w:sz w:val="20"/>
          <w:szCs w:val="20"/>
          <w:u w:val="single"/>
        </w:rPr>
      </w:pPr>
    </w:p>
    <w:p w:rsidR="00984319" w:rsidRPr="00C22A72" w:rsidRDefault="00984319" w:rsidP="00C22A72">
      <w:pPr>
        <w:jc w:val="both"/>
        <w:rPr>
          <w:i/>
          <w:sz w:val="20"/>
          <w:szCs w:val="20"/>
        </w:rPr>
      </w:pPr>
      <w:r>
        <w:rPr>
          <w:color w:val="000000"/>
        </w:rPr>
        <w:t>W grupach roboczych brali udział policjanci dzielnicowi, kuratorzy sądowi, pracownicy socjalni, asystenci rodzin, pedagodzy oraz nauczyciele, pracownicy Ośrodka Interwencji Kryzysowej, terapeuci uzależnień, pracownicy Zespołu Opieki Zdrowotnej</w:t>
      </w:r>
      <w:r>
        <w:t>.</w:t>
      </w:r>
    </w:p>
    <w:p w:rsidR="00984319" w:rsidRDefault="00984319" w:rsidP="00984319">
      <w:pPr>
        <w:spacing w:line="360" w:lineRule="auto"/>
        <w:jc w:val="both"/>
        <w:rPr>
          <w:i/>
          <w:sz w:val="20"/>
        </w:rPr>
      </w:pPr>
    </w:p>
    <w:p w:rsidR="00984319" w:rsidRPr="00C22A72" w:rsidRDefault="00C22A72" w:rsidP="00984319">
      <w:pPr>
        <w:spacing w:line="360" w:lineRule="auto"/>
        <w:jc w:val="both"/>
        <w:rPr>
          <w:b/>
          <w:sz w:val="22"/>
          <w:szCs w:val="22"/>
        </w:rPr>
      </w:pPr>
      <w:r w:rsidRPr="00C22A72">
        <w:rPr>
          <w:b/>
          <w:sz w:val="22"/>
          <w:szCs w:val="22"/>
        </w:rPr>
        <w:t xml:space="preserve">Tabela Nr 45. </w:t>
      </w:r>
      <w:r w:rsidR="00984319" w:rsidRPr="00C22A72">
        <w:rPr>
          <w:b/>
          <w:sz w:val="22"/>
          <w:szCs w:val="22"/>
        </w:rPr>
        <w:t>Działania podejmowane wobec osób doświ</w:t>
      </w:r>
      <w:r w:rsidRPr="00C22A72">
        <w:rPr>
          <w:b/>
          <w:sz w:val="22"/>
          <w:szCs w:val="22"/>
        </w:rPr>
        <w:t>adczających przemocy w rodzinie</w:t>
      </w:r>
      <w:r w:rsidR="00984319" w:rsidRPr="00C22A72">
        <w:rPr>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5908"/>
      </w:tblGrid>
      <w:tr w:rsidR="00984319" w:rsidTr="00C22A72">
        <w:trPr>
          <w:trHeight w:val="337"/>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Liczba osób objętych pomocą</w:t>
            </w:r>
          </w:p>
        </w:tc>
        <w:tc>
          <w:tcPr>
            <w:tcW w:w="6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Podjęte działania</w:t>
            </w:r>
          </w:p>
        </w:tc>
      </w:tr>
      <w:tr w:rsidR="00984319" w:rsidTr="00984319">
        <w:trPr>
          <w:trHeight w:val="433"/>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217</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Interwencja w kryzysie i wsparcie</w:t>
            </w:r>
          </w:p>
        </w:tc>
      </w:tr>
      <w:tr w:rsidR="00984319" w:rsidTr="00984319">
        <w:trPr>
          <w:trHeight w:val="30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18</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Pomoc w uzyskaniu bezpiecznego schronienia dla osób doświadczających przemocy  w rodzinie</w:t>
            </w: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lastRenderedPageBreak/>
              <w:t>18</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Powiadomienie Policji, Prokuratury o przemocy w rodzinie</w:t>
            </w:r>
          </w:p>
        </w:tc>
      </w:tr>
      <w:tr w:rsidR="00984319" w:rsidTr="00984319">
        <w:trPr>
          <w:trHeight w:val="31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Wyjaśnianie działań wynikających z procedury "Niebieskie Karty"</w:t>
            </w:r>
          </w:p>
        </w:tc>
      </w:tr>
      <w:tr w:rsidR="00984319" w:rsidTr="00984319">
        <w:trPr>
          <w:trHeight w:val="33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55</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Pomoc socjalna (udzielanie pomocy finansowej, rzeczowej)</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217</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 xml:space="preserve">Udzielanie informacji o instytucjach udzielających pomocy                          w sytuacjach doświadczania przemocy w rodzinie. </w:t>
            </w: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201</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Edukacja w zakresie zjawiska przemocy w rodzinie</w:t>
            </w:r>
          </w:p>
        </w:tc>
      </w:tr>
      <w:tr w:rsidR="00984319" w:rsidTr="00C22A72">
        <w:trPr>
          <w:trHeight w:val="381"/>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70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Pomoc w rozwiązywaniu konfliktów rodzinnych</w:t>
            </w:r>
          </w:p>
        </w:tc>
      </w:tr>
      <w:tr w:rsidR="00984319" w:rsidTr="00C22A72">
        <w:trPr>
          <w:trHeight w:val="273"/>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Monitorowanie sytuacji w rodzinie prowadzone przez MOPS i Policję.</w:t>
            </w:r>
          </w:p>
          <w:p w:rsidR="00984319" w:rsidRDefault="00984319" w:rsidP="00C22A72">
            <w:pPr>
              <w:rPr>
                <w:sz w:val="20"/>
                <w:szCs w:val="20"/>
              </w:rPr>
            </w:pP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Współpraca z instytucjami (policja, Ośrodek Interwencji Kryzysowej, Sąd,  PCPR,  oświata,  placówki służby zdrowia ,Miejska Komisja Rozwiązywania Problemów Alkoholowych, organizacje pozarząd</w:t>
            </w:r>
            <w:r w:rsidR="00C22A72">
              <w:rPr>
                <w:sz w:val="20"/>
                <w:szCs w:val="20"/>
              </w:rPr>
              <w:t>owe, placówki pomocy społecznej</w:t>
            </w:r>
          </w:p>
        </w:tc>
      </w:tr>
    </w:tbl>
    <w:p w:rsidR="00984319" w:rsidRDefault="00984319" w:rsidP="00C22A72">
      <w:pPr>
        <w:spacing w:line="360" w:lineRule="auto"/>
        <w:jc w:val="center"/>
      </w:pPr>
      <w:r>
        <w:rPr>
          <w:i/>
          <w:sz w:val="20"/>
        </w:rPr>
        <w:t>Źródło: Opracowanie własne Ośrodka</w:t>
      </w:r>
    </w:p>
    <w:p w:rsidR="00C22A72" w:rsidRDefault="00C22A72" w:rsidP="00C22A72">
      <w:pPr>
        <w:spacing w:line="276" w:lineRule="auto"/>
        <w:jc w:val="both"/>
        <w:rPr>
          <w:b/>
          <w:sz w:val="22"/>
          <w:szCs w:val="22"/>
        </w:rPr>
      </w:pPr>
    </w:p>
    <w:p w:rsidR="00984319" w:rsidRDefault="00C22A72" w:rsidP="00C22A72">
      <w:pPr>
        <w:spacing w:line="276" w:lineRule="auto"/>
        <w:jc w:val="both"/>
        <w:rPr>
          <w:b/>
          <w:sz w:val="22"/>
          <w:szCs w:val="22"/>
        </w:rPr>
      </w:pPr>
      <w:r w:rsidRPr="00C22A72">
        <w:rPr>
          <w:b/>
          <w:sz w:val="22"/>
          <w:szCs w:val="22"/>
        </w:rPr>
        <w:t xml:space="preserve">Tabela Nr 46. </w:t>
      </w:r>
      <w:r w:rsidR="00984319" w:rsidRPr="00C22A72">
        <w:rPr>
          <w:b/>
          <w:sz w:val="22"/>
          <w:szCs w:val="22"/>
        </w:rPr>
        <w:t xml:space="preserve">Działania podejmowane wobec osób stosujących przemoc w rodzinie lub podejrzanych o stosowanie przemocy: </w:t>
      </w:r>
    </w:p>
    <w:p w:rsidR="00C22A72" w:rsidRPr="00C22A72" w:rsidRDefault="00C22A72" w:rsidP="00C22A72">
      <w:pPr>
        <w:spacing w:line="276" w:lineRule="auto"/>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5902"/>
      </w:tblGrid>
      <w:tr w:rsidR="00984319" w:rsidTr="00C22A72">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Liczba osób objętych działaniami</w:t>
            </w:r>
          </w:p>
        </w:tc>
        <w:tc>
          <w:tcPr>
            <w:tcW w:w="6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Podjęte działania</w:t>
            </w:r>
          </w:p>
        </w:tc>
      </w:tr>
      <w:tr w:rsidR="00984319" w:rsidTr="00984319">
        <w:trPr>
          <w:trHeight w:val="24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114</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Przeprowadzenie rozmowy interwencyjnej ( przekazanie informacji o konsekwencjach popełnianych czynów)</w:t>
            </w:r>
          </w:p>
        </w:tc>
      </w:tr>
      <w:tr w:rsidR="00984319" w:rsidTr="00984319">
        <w:trPr>
          <w:trHeight w:val="18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80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Przeprowadzenie rozmowy pod kątem nadużywania alkoholu, środków odurzających, substancji psychotropowych lub leków</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114</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 xml:space="preserve">Psychoedukacja w zakresie własnej odpowiedzialności za stosowane zachowania i czyny  </w:t>
            </w:r>
          </w:p>
        </w:tc>
      </w:tr>
      <w:tr w:rsidR="00984319" w:rsidTr="00984319">
        <w:trPr>
          <w:trHeight w:val="33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 xml:space="preserve">Monitorowanie </w:t>
            </w:r>
            <w:proofErr w:type="spellStart"/>
            <w:r>
              <w:rPr>
                <w:sz w:val="20"/>
                <w:szCs w:val="20"/>
              </w:rPr>
              <w:t>zachowań</w:t>
            </w:r>
            <w:proofErr w:type="spellEnd"/>
            <w:r>
              <w:rPr>
                <w:sz w:val="20"/>
                <w:szCs w:val="20"/>
              </w:rPr>
              <w:t xml:space="preserve"> sprawcy przemocy w rodzinie i podejmowanych przez niego działań</w:t>
            </w: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114</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Przekazanie informacji o konieczności zrealizowania działań w celu zaprzestania stosowania przemocy w rodzinie</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114</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Nauka umiejętności rozwiązywania konfliktów bez krzywdzenia innych</w:t>
            </w: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Podejmowanie współpracy z placówkami prowadzącymi leczenie odwykowe i terapię uzależnień</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114</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Udzielenie informacji o możliwościach skorzystania z różnych form specjalistycznej pomocy w lokalnych instytucjach</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35</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Motywowanie do uczestnictwa w programie oddziaływań korekcyjno-edukacyjnych</w:t>
            </w:r>
          </w:p>
        </w:tc>
      </w:tr>
    </w:tbl>
    <w:p w:rsidR="00984319" w:rsidRPr="00325F52" w:rsidRDefault="00984319" w:rsidP="00C22A72">
      <w:pPr>
        <w:spacing w:line="360" w:lineRule="auto"/>
        <w:jc w:val="center"/>
        <w:rPr>
          <w:i/>
        </w:rPr>
      </w:pPr>
      <w:r w:rsidRPr="00325F52">
        <w:rPr>
          <w:i/>
          <w:sz w:val="20"/>
        </w:rPr>
        <w:t>Źródło: Opracowanie własne Ośrodka</w:t>
      </w:r>
    </w:p>
    <w:p w:rsidR="00984319" w:rsidRPr="00325F52" w:rsidRDefault="00984319" w:rsidP="00984319">
      <w:pPr>
        <w:spacing w:line="360" w:lineRule="auto"/>
        <w:jc w:val="both"/>
      </w:pPr>
    </w:p>
    <w:p w:rsidR="00984319" w:rsidRPr="00C22A72" w:rsidRDefault="00C22A72" w:rsidP="00984319">
      <w:pPr>
        <w:spacing w:line="360" w:lineRule="auto"/>
        <w:jc w:val="both"/>
        <w:rPr>
          <w:b/>
          <w:sz w:val="22"/>
          <w:szCs w:val="22"/>
        </w:rPr>
      </w:pPr>
      <w:r w:rsidRPr="00C22A72">
        <w:rPr>
          <w:b/>
          <w:sz w:val="22"/>
          <w:szCs w:val="22"/>
        </w:rPr>
        <w:t xml:space="preserve">Tabela Nr 47. </w:t>
      </w:r>
      <w:r w:rsidR="00984319" w:rsidRPr="00C22A72">
        <w:rPr>
          <w:b/>
          <w:sz w:val="22"/>
          <w:szCs w:val="22"/>
        </w:rPr>
        <w:t>Działania podejmowane wobec</w:t>
      </w:r>
      <w:r w:rsidRPr="00C22A72">
        <w:rPr>
          <w:b/>
          <w:sz w:val="22"/>
          <w:szCs w:val="22"/>
        </w:rPr>
        <w:t xml:space="preserve"> świadków przemocy w rodzinie: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5908"/>
      </w:tblGrid>
      <w:tr w:rsidR="00984319" w:rsidTr="00C22A72">
        <w:trPr>
          <w:trHeight w:val="390"/>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Liczba osób objętych pomocą</w:t>
            </w:r>
          </w:p>
        </w:tc>
        <w:tc>
          <w:tcPr>
            <w:tcW w:w="6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4319" w:rsidRDefault="00984319" w:rsidP="00C22A72">
            <w:pPr>
              <w:jc w:val="center"/>
              <w:rPr>
                <w:b/>
                <w:sz w:val="20"/>
                <w:szCs w:val="20"/>
              </w:rPr>
            </w:pPr>
            <w:r>
              <w:rPr>
                <w:b/>
                <w:sz w:val="20"/>
                <w:szCs w:val="20"/>
              </w:rPr>
              <w:t>Podjęte działania</w:t>
            </w:r>
          </w:p>
        </w:tc>
      </w:tr>
      <w:tr w:rsidR="00984319" w:rsidTr="00984319">
        <w:trPr>
          <w:trHeight w:val="25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Udzielanie informacji  o możliwościach uzyskania pomocy oraz wsparcia, w tym o instytucjach świadczących specjalistyczną pomoc na rzecz osób doświadczających przemocy w rodzinie</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60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Motywowanie do składania zeznań</w:t>
            </w:r>
          </w:p>
        </w:tc>
      </w:tr>
      <w:tr w:rsidR="00984319" w:rsidTr="00984319">
        <w:trPr>
          <w:trHeight w:val="34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Poradnictwo psychologiczne</w:t>
            </w:r>
          </w:p>
        </w:tc>
      </w:tr>
      <w:tr w:rsidR="00984319" w:rsidTr="00984319">
        <w:trPr>
          <w:trHeight w:val="360"/>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60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Poradnictwo pedagogiczne</w:t>
            </w:r>
          </w:p>
        </w:tc>
      </w:tr>
      <w:tr w:rsidR="00984319" w:rsidTr="00984319">
        <w:trPr>
          <w:trHeight w:val="31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15</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Kierowanie do placówek wsparcia dziennego</w:t>
            </w:r>
          </w:p>
        </w:tc>
      </w:tr>
      <w:tr w:rsidR="00984319" w:rsidTr="00984319">
        <w:trPr>
          <w:trHeight w:val="37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55</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Poradnictwo prawne</w:t>
            </w:r>
          </w:p>
        </w:tc>
      </w:tr>
      <w:tr w:rsidR="00984319" w:rsidTr="00984319">
        <w:trPr>
          <w:trHeight w:val="52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lastRenderedPageBreak/>
              <w:t>30</w:t>
            </w:r>
          </w:p>
          <w:p w:rsidR="00984319" w:rsidRDefault="00984319" w:rsidP="00C22A72">
            <w:pPr>
              <w:jc w:val="center"/>
              <w:rPr>
                <w:sz w:val="20"/>
                <w:szCs w:val="20"/>
              </w:rPr>
            </w:pP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Udzielanie informacji  o formach pomocy dzieciom doznającym przemocy w rodzinie</w:t>
            </w:r>
          </w:p>
        </w:tc>
      </w:tr>
      <w:tr w:rsidR="00984319" w:rsidTr="00984319">
        <w:trPr>
          <w:trHeight w:val="55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Udzielanie wsparcia emocjonalnego w realizacji  działań na rzecz poprawy sytuacji  w rodzinie</w:t>
            </w:r>
          </w:p>
        </w:tc>
      </w:tr>
      <w:tr w:rsidR="00984319" w:rsidTr="00984319">
        <w:trPr>
          <w:trHeight w:val="465"/>
        </w:trPr>
        <w:tc>
          <w:tcPr>
            <w:tcW w:w="3119" w:type="dxa"/>
            <w:tcBorders>
              <w:top w:val="single" w:sz="4" w:space="0" w:color="auto"/>
              <w:left w:val="single" w:sz="4" w:space="0" w:color="auto"/>
              <w:bottom w:val="single" w:sz="4" w:space="0" w:color="auto"/>
              <w:right w:val="single" w:sz="4" w:space="0" w:color="auto"/>
            </w:tcBorders>
          </w:tcPr>
          <w:p w:rsidR="00984319" w:rsidRDefault="00984319" w:rsidP="00C22A72">
            <w:pPr>
              <w:jc w:val="center"/>
              <w:rPr>
                <w:sz w:val="20"/>
                <w:szCs w:val="20"/>
              </w:rPr>
            </w:pPr>
            <w:r>
              <w:rPr>
                <w:sz w:val="20"/>
                <w:szCs w:val="20"/>
              </w:rPr>
              <w:t>120</w:t>
            </w:r>
          </w:p>
        </w:tc>
        <w:tc>
          <w:tcPr>
            <w:tcW w:w="6059" w:type="dxa"/>
            <w:tcBorders>
              <w:top w:val="single" w:sz="4" w:space="0" w:color="auto"/>
              <w:left w:val="single" w:sz="4" w:space="0" w:color="auto"/>
              <w:bottom w:val="single" w:sz="4" w:space="0" w:color="auto"/>
              <w:right w:val="single" w:sz="4" w:space="0" w:color="auto"/>
            </w:tcBorders>
          </w:tcPr>
          <w:p w:rsidR="00984319" w:rsidRDefault="00984319" w:rsidP="00C22A72">
            <w:pPr>
              <w:rPr>
                <w:sz w:val="20"/>
                <w:szCs w:val="20"/>
              </w:rPr>
            </w:pPr>
            <w:r>
              <w:rPr>
                <w:sz w:val="20"/>
                <w:szCs w:val="20"/>
              </w:rPr>
              <w:t>Edukowanie w zakresie zjawiska przemocy w rodzinie</w:t>
            </w:r>
          </w:p>
        </w:tc>
      </w:tr>
    </w:tbl>
    <w:p w:rsidR="00984319" w:rsidRDefault="00984319" w:rsidP="00C22A72">
      <w:pPr>
        <w:pStyle w:val="Tekstpodstawowy"/>
        <w:jc w:val="center"/>
        <w:rPr>
          <w:u w:val="single"/>
        </w:rPr>
      </w:pPr>
      <w:r>
        <w:rPr>
          <w:i/>
          <w:sz w:val="20"/>
        </w:rPr>
        <w:t>Źródło: Opracowanie własne Ośrodka</w:t>
      </w:r>
    </w:p>
    <w:p w:rsidR="00DC25EE" w:rsidRDefault="00DC25EE" w:rsidP="00BB1717">
      <w:pPr>
        <w:pStyle w:val="Tekstpodstawowy"/>
        <w:jc w:val="both"/>
      </w:pPr>
    </w:p>
    <w:p w:rsidR="00984319" w:rsidRDefault="00984319" w:rsidP="00BB1717">
      <w:pPr>
        <w:pStyle w:val="Tekstpodstawowy"/>
        <w:jc w:val="both"/>
      </w:pPr>
      <w:r>
        <w:t xml:space="preserve">Zawiadomienia o powzięciu podejrzenia o popełnieniu ściganego z urzędu przestępstwa </w:t>
      </w:r>
      <w:r>
        <w:br/>
        <w:t>z użyciem przemocy w rodzinie, dokonane w 2019 r. przez OPS, zespół interdyscyplinarny, grupy robocze (na podstawie art. 12 ust. 1 ustaw</w:t>
      </w:r>
      <w:r w:rsidR="00BB1717">
        <w:t>y o przeciwdziałaniu przemocy w </w:t>
      </w:r>
      <w:r>
        <w:t>rodzinie).</w:t>
      </w:r>
    </w:p>
    <w:p w:rsidR="00DC25EE" w:rsidRDefault="00DC25EE" w:rsidP="00BB1717">
      <w:pPr>
        <w:pStyle w:val="Tekstpodstawowy"/>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2656"/>
        <w:gridCol w:w="3831"/>
      </w:tblGrid>
      <w:tr w:rsidR="00984319" w:rsidTr="00DC25EE">
        <w:tc>
          <w:tcPr>
            <w:tcW w:w="2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4319" w:rsidRDefault="00984319" w:rsidP="00984319">
            <w:pPr>
              <w:pStyle w:val="Tekstpodstawowy"/>
              <w:jc w:val="center"/>
              <w:rPr>
                <w:b/>
                <w:sz w:val="20"/>
                <w:szCs w:val="20"/>
              </w:rPr>
            </w:pPr>
            <w:r>
              <w:rPr>
                <w:b/>
                <w:sz w:val="20"/>
                <w:szCs w:val="20"/>
              </w:rPr>
              <w:t>Instytucja, do której przekazano zawiadomienie</w:t>
            </w:r>
          </w:p>
        </w:tc>
        <w:tc>
          <w:tcPr>
            <w:tcW w:w="2725" w:type="dxa"/>
            <w:tcBorders>
              <w:top w:val="single" w:sz="4" w:space="0" w:color="auto"/>
              <w:left w:val="single" w:sz="4" w:space="0" w:color="auto"/>
              <w:right w:val="single" w:sz="4" w:space="0" w:color="auto"/>
            </w:tcBorders>
            <w:shd w:val="clear" w:color="auto" w:fill="D9D9D9" w:themeFill="background1" w:themeFillShade="D9"/>
          </w:tcPr>
          <w:p w:rsidR="00984319" w:rsidRDefault="00984319" w:rsidP="00984319">
            <w:pPr>
              <w:pStyle w:val="Tekstpodstawowy"/>
              <w:jc w:val="center"/>
              <w:rPr>
                <w:b/>
                <w:sz w:val="20"/>
                <w:szCs w:val="20"/>
              </w:rPr>
            </w:pPr>
            <w:r>
              <w:rPr>
                <w:b/>
                <w:sz w:val="20"/>
                <w:szCs w:val="20"/>
              </w:rPr>
              <w:t>Liczba zawiadomień dokonanych przez OPS</w:t>
            </w:r>
          </w:p>
        </w:tc>
        <w:tc>
          <w:tcPr>
            <w:tcW w:w="3933" w:type="dxa"/>
            <w:tcBorders>
              <w:top w:val="single" w:sz="4" w:space="0" w:color="auto"/>
              <w:left w:val="single" w:sz="4" w:space="0" w:color="auto"/>
              <w:right w:val="single" w:sz="4" w:space="0" w:color="auto"/>
            </w:tcBorders>
            <w:shd w:val="clear" w:color="auto" w:fill="D9D9D9" w:themeFill="background1" w:themeFillShade="D9"/>
          </w:tcPr>
          <w:p w:rsidR="00984319" w:rsidRDefault="00984319" w:rsidP="00984319">
            <w:pPr>
              <w:pStyle w:val="Tekstpodstawowy"/>
              <w:jc w:val="center"/>
              <w:rPr>
                <w:b/>
                <w:sz w:val="20"/>
                <w:szCs w:val="20"/>
              </w:rPr>
            </w:pPr>
            <w:r>
              <w:rPr>
                <w:b/>
                <w:sz w:val="20"/>
                <w:szCs w:val="20"/>
              </w:rPr>
              <w:t>Liczba zawiadomień dokonanych przez zespół interdyscyplinarny, grupy robocze</w:t>
            </w:r>
          </w:p>
        </w:tc>
      </w:tr>
      <w:tr w:rsidR="00984319" w:rsidTr="00984319">
        <w:tc>
          <w:tcPr>
            <w:tcW w:w="2590" w:type="dxa"/>
            <w:tcBorders>
              <w:top w:val="single" w:sz="4" w:space="0" w:color="auto"/>
              <w:left w:val="single" w:sz="4" w:space="0" w:color="auto"/>
              <w:bottom w:val="single" w:sz="4" w:space="0" w:color="auto"/>
              <w:right w:val="single" w:sz="4" w:space="0" w:color="auto"/>
            </w:tcBorders>
          </w:tcPr>
          <w:p w:rsidR="00984319" w:rsidRDefault="00984319" w:rsidP="00984319">
            <w:pPr>
              <w:pStyle w:val="Tekstpodstawowy"/>
              <w:spacing w:line="276" w:lineRule="auto"/>
              <w:rPr>
                <w:b/>
                <w:sz w:val="20"/>
                <w:szCs w:val="20"/>
              </w:rPr>
            </w:pPr>
            <w:r>
              <w:rPr>
                <w:b/>
                <w:sz w:val="20"/>
                <w:szCs w:val="20"/>
              </w:rPr>
              <w:t>Policja</w:t>
            </w:r>
          </w:p>
        </w:tc>
        <w:tc>
          <w:tcPr>
            <w:tcW w:w="2725" w:type="dxa"/>
            <w:tcBorders>
              <w:left w:val="single" w:sz="4" w:space="0" w:color="auto"/>
              <w:right w:val="single" w:sz="4" w:space="0" w:color="auto"/>
            </w:tcBorders>
          </w:tcPr>
          <w:p w:rsidR="00984319" w:rsidRDefault="00984319" w:rsidP="00984319">
            <w:pPr>
              <w:pStyle w:val="Tekstpodstawowy"/>
              <w:jc w:val="center"/>
              <w:rPr>
                <w:sz w:val="20"/>
                <w:szCs w:val="20"/>
              </w:rPr>
            </w:pPr>
            <w:r>
              <w:rPr>
                <w:sz w:val="20"/>
                <w:szCs w:val="20"/>
              </w:rPr>
              <w:t>0</w:t>
            </w:r>
          </w:p>
        </w:tc>
        <w:tc>
          <w:tcPr>
            <w:tcW w:w="3933" w:type="dxa"/>
            <w:tcBorders>
              <w:left w:val="single" w:sz="4" w:space="0" w:color="auto"/>
              <w:right w:val="single" w:sz="4" w:space="0" w:color="auto"/>
            </w:tcBorders>
          </w:tcPr>
          <w:p w:rsidR="00984319" w:rsidRDefault="00984319" w:rsidP="00984319">
            <w:pPr>
              <w:pStyle w:val="Tekstpodstawowy"/>
              <w:jc w:val="center"/>
              <w:rPr>
                <w:sz w:val="20"/>
                <w:szCs w:val="20"/>
              </w:rPr>
            </w:pPr>
            <w:r>
              <w:rPr>
                <w:sz w:val="20"/>
                <w:szCs w:val="20"/>
              </w:rPr>
              <w:t>13</w:t>
            </w:r>
          </w:p>
        </w:tc>
      </w:tr>
      <w:tr w:rsidR="00984319" w:rsidTr="00984319">
        <w:tc>
          <w:tcPr>
            <w:tcW w:w="2590" w:type="dxa"/>
            <w:tcBorders>
              <w:top w:val="single" w:sz="4" w:space="0" w:color="auto"/>
              <w:left w:val="single" w:sz="4" w:space="0" w:color="auto"/>
              <w:bottom w:val="single" w:sz="4" w:space="0" w:color="auto"/>
              <w:right w:val="single" w:sz="4" w:space="0" w:color="auto"/>
            </w:tcBorders>
          </w:tcPr>
          <w:p w:rsidR="00984319" w:rsidRDefault="00984319" w:rsidP="00984319">
            <w:pPr>
              <w:pStyle w:val="Tekstpodstawowy"/>
              <w:spacing w:line="276" w:lineRule="auto"/>
              <w:rPr>
                <w:b/>
                <w:sz w:val="20"/>
                <w:szCs w:val="20"/>
              </w:rPr>
            </w:pPr>
            <w:r>
              <w:rPr>
                <w:b/>
                <w:sz w:val="20"/>
                <w:szCs w:val="20"/>
              </w:rPr>
              <w:t>Prokuratura</w:t>
            </w:r>
          </w:p>
        </w:tc>
        <w:tc>
          <w:tcPr>
            <w:tcW w:w="2725" w:type="dxa"/>
            <w:tcBorders>
              <w:left w:val="single" w:sz="4" w:space="0" w:color="auto"/>
              <w:bottom w:val="single" w:sz="4" w:space="0" w:color="auto"/>
              <w:right w:val="single" w:sz="4" w:space="0" w:color="auto"/>
            </w:tcBorders>
          </w:tcPr>
          <w:p w:rsidR="00984319" w:rsidRDefault="00984319" w:rsidP="00984319">
            <w:pPr>
              <w:pStyle w:val="Tekstpodstawowy"/>
              <w:jc w:val="center"/>
              <w:rPr>
                <w:sz w:val="20"/>
                <w:szCs w:val="20"/>
              </w:rPr>
            </w:pPr>
            <w:r>
              <w:rPr>
                <w:sz w:val="20"/>
                <w:szCs w:val="20"/>
              </w:rPr>
              <w:t>1</w:t>
            </w:r>
          </w:p>
        </w:tc>
        <w:tc>
          <w:tcPr>
            <w:tcW w:w="3933" w:type="dxa"/>
            <w:tcBorders>
              <w:left w:val="single" w:sz="4" w:space="0" w:color="auto"/>
              <w:bottom w:val="single" w:sz="4" w:space="0" w:color="auto"/>
              <w:right w:val="single" w:sz="4" w:space="0" w:color="auto"/>
            </w:tcBorders>
          </w:tcPr>
          <w:p w:rsidR="00984319" w:rsidRDefault="00984319" w:rsidP="00984319">
            <w:pPr>
              <w:pStyle w:val="Tekstpodstawowy"/>
              <w:jc w:val="center"/>
              <w:rPr>
                <w:sz w:val="20"/>
                <w:szCs w:val="20"/>
              </w:rPr>
            </w:pPr>
            <w:r>
              <w:rPr>
                <w:sz w:val="20"/>
                <w:szCs w:val="20"/>
              </w:rPr>
              <w:t>4</w:t>
            </w:r>
          </w:p>
        </w:tc>
      </w:tr>
    </w:tbl>
    <w:p w:rsidR="00984319" w:rsidRDefault="00984319" w:rsidP="00984319">
      <w:pPr>
        <w:spacing w:line="360" w:lineRule="auto"/>
        <w:ind w:firstLine="708"/>
        <w:jc w:val="both"/>
        <w:rPr>
          <w:color w:val="000000"/>
        </w:rPr>
      </w:pPr>
    </w:p>
    <w:p w:rsidR="00984319" w:rsidRDefault="00984319" w:rsidP="00BB1717">
      <w:pPr>
        <w:pStyle w:val="Tekstpodstawowy"/>
        <w:spacing w:line="276" w:lineRule="auto"/>
        <w:ind w:firstLine="708"/>
        <w:jc w:val="both"/>
        <w:rPr>
          <w:color w:val="000000"/>
        </w:rPr>
      </w:pPr>
      <w:r>
        <w:t>Miejski Zespól Interdyscyplinarny w 2019 roku spotkał się </w:t>
      </w:r>
      <w:r>
        <w:rPr>
          <w:rStyle w:val="apple-converted-space"/>
          <w:color w:val="000000"/>
        </w:rPr>
        <w:t> </w:t>
      </w:r>
      <w:r>
        <w:t>cztery razy                              w następujących terminach: 29 marzec, 18 czerwiec, 27 wrzesień, 16 grudzień.</w:t>
      </w:r>
    </w:p>
    <w:p w:rsidR="00984319" w:rsidRDefault="00984319" w:rsidP="00BB1717">
      <w:pPr>
        <w:pStyle w:val="Tekstpodstawowy"/>
        <w:spacing w:line="276" w:lineRule="auto"/>
        <w:jc w:val="both"/>
        <w:rPr>
          <w:color w:val="000000"/>
        </w:rPr>
      </w:pPr>
      <w:r>
        <w:rPr>
          <w:color w:val="000000"/>
        </w:rPr>
        <w:t>Tematy poruszane w trakcie posiedzeń to:</w:t>
      </w:r>
    </w:p>
    <w:p w:rsidR="00984319" w:rsidRDefault="00984319" w:rsidP="00BB1717">
      <w:pPr>
        <w:pStyle w:val="Tekstpodstawowy"/>
        <w:numPr>
          <w:ilvl w:val="0"/>
          <w:numId w:val="4"/>
        </w:numPr>
        <w:spacing w:after="0" w:line="276" w:lineRule="auto"/>
        <w:jc w:val="both"/>
        <w:rPr>
          <w:color w:val="000000"/>
        </w:rPr>
      </w:pPr>
      <w:r>
        <w:rPr>
          <w:color w:val="000000"/>
        </w:rPr>
        <w:t>sprawozdania Przewodniczącego z pracy zespołu,</w:t>
      </w:r>
    </w:p>
    <w:p w:rsidR="00984319" w:rsidRDefault="00984319" w:rsidP="00BB1717">
      <w:pPr>
        <w:pStyle w:val="Tekstpodstawowy"/>
        <w:numPr>
          <w:ilvl w:val="0"/>
          <w:numId w:val="4"/>
        </w:numPr>
        <w:spacing w:after="0" w:line="276" w:lineRule="auto"/>
        <w:jc w:val="both"/>
        <w:rPr>
          <w:color w:val="000000"/>
        </w:rPr>
      </w:pPr>
      <w:r>
        <w:rPr>
          <w:color w:val="000000"/>
        </w:rPr>
        <w:t>przedstawianie aktualnych ofert szkoleniowych dla członków zespołu,</w:t>
      </w:r>
    </w:p>
    <w:p w:rsidR="00984319" w:rsidRDefault="00984319" w:rsidP="00BB1717">
      <w:pPr>
        <w:pStyle w:val="Tekstpodstawowy"/>
        <w:numPr>
          <w:ilvl w:val="0"/>
          <w:numId w:val="4"/>
        </w:numPr>
        <w:spacing w:after="0" w:line="276" w:lineRule="auto"/>
        <w:jc w:val="both"/>
        <w:rPr>
          <w:color w:val="000000"/>
        </w:rPr>
      </w:pPr>
      <w:r>
        <w:rPr>
          <w:color w:val="000000"/>
        </w:rPr>
        <w:t>zapoznanie się z aktualnymi procedurami postępowania interwencyjnego w sytuacjach kryzysowych związanych z przemocą w rodzinie,</w:t>
      </w:r>
    </w:p>
    <w:p w:rsidR="00984319" w:rsidRDefault="00984319" w:rsidP="00BB1717">
      <w:pPr>
        <w:pStyle w:val="Tekstpodstawowy"/>
        <w:numPr>
          <w:ilvl w:val="0"/>
          <w:numId w:val="4"/>
        </w:numPr>
        <w:spacing w:after="0" w:line="276" w:lineRule="auto"/>
        <w:jc w:val="both"/>
      </w:pPr>
      <w:r>
        <w:t>motywowanie do podejmowania działań profilaktycznych przez członków zespołu i przedstawiania propozycji do realizacji w miejscu pracy,</w:t>
      </w:r>
    </w:p>
    <w:p w:rsidR="00984319" w:rsidRDefault="00984319" w:rsidP="00BB1717">
      <w:pPr>
        <w:pStyle w:val="Tekstpodstawowy"/>
        <w:spacing w:after="0" w:line="276" w:lineRule="auto"/>
        <w:ind w:left="360"/>
        <w:jc w:val="both"/>
      </w:pPr>
      <w:r>
        <w:t>Spotkania Zespołu mają na celu:</w:t>
      </w:r>
    </w:p>
    <w:p w:rsidR="00984319" w:rsidRDefault="00984319" w:rsidP="00BB1717">
      <w:pPr>
        <w:pStyle w:val="Tekstpodstawowy"/>
        <w:numPr>
          <w:ilvl w:val="0"/>
          <w:numId w:val="4"/>
        </w:numPr>
        <w:spacing w:after="0" w:line="276" w:lineRule="auto"/>
        <w:jc w:val="both"/>
      </w:pPr>
      <w:r>
        <w:t>Podejmowanie wspólnych inicjatyw na rzecz przeciwdziałania przemocy w rodzinie,</w:t>
      </w:r>
    </w:p>
    <w:p w:rsidR="00984319" w:rsidRDefault="00984319" w:rsidP="00BB1717">
      <w:pPr>
        <w:pStyle w:val="Tekstpodstawowy"/>
        <w:numPr>
          <w:ilvl w:val="0"/>
          <w:numId w:val="4"/>
        </w:numPr>
        <w:spacing w:after="0" w:line="276" w:lineRule="auto"/>
        <w:jc w:val="both"/>
        <w:rPr>
          <w:color w:val="000000"/>
        </w:rPr>
      </w:pPr>
      <w:r>
        <w:rPr>
          <w:color w:val="000000"/>
        </w:rPr>
        <w:t xml:space="preserve">Podniesienie świadomości i wrażliwości  społecznej poprzez profilaktykę i edukację    w zakresie przeciwdziałania  przemocy w rodzinie (organizowanie pogadanek, zajęć </w:t>
      </w:r>
      <w:proofErr w:type="spellStart"/>
      <w:r>
        <w:rPr>
          <w:color w:val="000000"/>
        </w:rPr>
        <w:t>psychoedukacyjnych</w:t>
      </w:r>
      <w:proofErr w:type="spellEnd"/>
      <w:r>
        <w:rPr>
          <w:color w:val="000000"/>
        </w:rPr>
        <w:t xml:space="preserve"> dla dzieci z Dębickich szkół),</w:t>
      </w:r>
    </w:p>
    <w:p w:rsidR="00984319" w:rsidRDefault="00984319" w:rsidP="00BB1717">
      <w:pPr>
        <w:pStyle w:val="Tekstpodstawowy"/>
        <w:numPr>
          <w:ilvl w:val="0"/>
          <w:numId w:val="4"/>
        </w:numPr>
        <w:spacing w:after="0" w:line="276" w:lineRule="auto"/>
        <w:jc w:val="both"/>
        <w:rPr>
          <w:color w:val="000000"/>
        </w:rPr>
      </w:pPr>
      <w:r>
        <w:rPr>
          <w:color w:val="000000"/>
        </w:rPr>
        <w:t>Pozyskiwanie partnerów do współpracy w ramach akcji informacyjnych,</w:t>
      </w:r>
    </w:p>
    <w:p w:rsidR="00984319" w:rsidRDefault="00984319" w:rsidP="00BB1717">
      <w:pPr>
        <w:pStyle w:val="Tekstpodstawowy"/>
        <w:numPr>
          <w:ilvl w:val="0"/>
          <w:numId w:val="4"/>
        </w:numPr>
        <w:spacing w:after="0" w:line="276" w:lineRule="auto"/>
        <w:jc w:val="both"/>
      </w:pPr>
      <w:r>
        <w:t xml:space="preserve">Zwiększenie dostępności i efektywności działań profilaktycznych realizowanych przez Miejski Ośrodek Pomocy Społecznej w Dębicy i Stowarzyszenie Pomocy Społecznej  Ad </w:t>
      </w:r>
      <w:proofErr w:type="spellStart"/>
      <w:r>
        <w:t>Astram</w:t>
      </w:r>
      <w:proofErr w:type="spellEnd"/>
      <w:r>
        <w:t xml:space="preserve"> w ramach projektów w zakresie przeciwdziałania przemocy w rodzinie,</w:t>
      </w:r>
    </w:p>
    <w:p w:rsidR="00984319" w:rsidRDefault="00984319" w:rsidP="00BB1717">
      <w:pPr>
        <w:pStyle w:val="Tekstpodstawowy"/>
        <w:numPr>
          <w:ilvl w:val="0"/>
          <w:numId w:val="4"/>
        </w:numPr>
        <w:spacing w:after="0" w:line="276" w:lineRule="auto"/>
        <w:jc w:val="both"/>
      </w:pPr>
      <w:r>
        <w:t>Udzielanie kompleksowej pomocy i wsparcia dzieciom, osobom dorosłym, w tym również osobom  starszym będącym ofiarami i świadkami przemocy w rodzinie pozostającymi w środowisku zamieszkania (podejmowanie interwencji kryzysowej, realizowanie procedury „Niebieska Karta”, interdyscyplinarne zajęcie się rodziną. ).</w:t>
      </w:r>
    </w:p>
    <w:p w:rsidR="00984319" w:rsidRDefault="00984319" w:rsidP="00984319">
      <w:pPr>
        <w:spacing w:line="360" w:lineRule="auto"/>
        <w:jc w:val="both"/>
      </w:pPr>
    </w:p>
    <w:p w:rsidR="00984319" w:rsidRPr="00DC25EE" w:rsidRDefault="00DC25EE" w:rsidP="00DC25EE">
      <w:pPr>
        <w:spacing w:line="276" w:lineRule="auto"/>
        <w:jc w:val="both"/>
        <w:rPr>
          <w:b/>
          <w:sz w:val="22"/>
          <w:szCs w:val="22"/>
        </w:rPr>
      </w:pPr>
      <w:r w:rsidRPr="00DC25EE">
        <w:rPr>
          <w:b/>
          <w:sz w:val="22"/>
          <w:szCs w:val="22"/>
        </w:rPr>
        <w:lastRenderedPageBreak/>
        <w:t xml:space="preserve">Tabela Nr 48. </w:t>
      </w:r>
      <w:r w:rsidR="00984319" w:rsidRPr="00DC25EE">
        <w:rPr>
          <w:b/>
          <w:sz w:val="22"/>
          <w:szCs w:val="22"/>
        </w:rPr>
        <w:t>Lokalne czynniki sprzyjające i utrudniające skuteczną pomoc osobom</w:t>
      </w:r>
      <w:r w:rsidRPr="00DC25EE">
        <w:rPr>
          <w:b/>
          <w:sz w:val="22"/>
          <w:szCs w:val="22"/>
        </w:rPr>
        <w:t xml:space="preserve"> dotkniętym przemocą w rodzinie</w:t>
      </w:r>
      <w:r w:rsidR="00984319" w:rsidRPr="00DC25EE">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678"/>
      </w:tblGrid>
      <w:tr w:rsidR="00984319" w:rsidTr="00DC25EE">
        <w:trPr>
          <w:trHeight w:val="675"/>
        </w:trPr>
        <w:tc>
          <w:tcPr>
            <w:tcW w:w="4786" w:type="dxa"/>
            <w:shd w:val="clear" w:color="auto" w:fill="D9D9D9" w:themeFill="background1" w:themeFillShade="D9"/>
            <w:vAlign w:val="center"/>
          </w:tcPr>
          <w:p w:rsidR="00984319" w:rsidRDefault="00984319" w:rsidP="00DC25EE">
            <w:pPr>
              <w:jc w:val="center"/>
              <w:rPr>
                <w:b/>
                <w:sz w:val="20"/>
                <w:szCs w:val="20"/>
              </w:rPr>
            </w:pPr>
            <w:r>
              <w:rPr>
                <w:b/>
                <w:sz w:val="20"/>
                <w:szCs w:val="20"/>
              </w:rPr>
              <w:t>Lokalne czynniki sprzyjające skutecznej pomocy osobom dotkniętym przemocą w rodzinie</w:t>
            </w:r>
          </w:p>
        </w:tc>
        <w:tc>
          <w:tcPr>
            <w:tcW w:w="4678" w:type="dxa"/>
            <w:shd w:val="clear" w:color="auto" w:fill="D9D9D9" w:themeFill="background1" w:themeFillShade="D9"/>
            <w:vAlign w:val="center"/>
          </w:tcPr>
          <w:p w:rsidR="00984319" w:rsidRDefault="00984319" w:rsidP="00DC25EE">
            <w:pPr>
              <w:jc w:val="center"/>
              <w:rPr>
                <w:b/>
                <w:sz w:val="20"/>
                <w:szCs w:val="20"/>
              </w:rPr>
            </w:pPr>
            <w:r>
              <w:rPr>
                <w:b/>
                <w:sz w:val="20"/>
                <w:szCs w:val="20"/>
              </w:rPr>
              <w:t>Lokalne czynniki utrudniające skuteczną pomoc osobom dotkniętym przemocą w rodzinie</w:t>
            </w:r>
          </w:p>
        </w:tc>
      </w:tr>
      <w:tr w:rsidR="00984319" w:rsidTr="00984319">
        <w:tc>
          <w:tcPr>
            <w:tcW w:w="4786" w:type="dxa"/>
          </w:tcPr>
          <w:p w:rsidR="00984319" w:rsidRPr="00DC25EE" w:rsidRDefault="00984319" w:rsidP="00DC25EE">
            <w:pPr>
              <w:pStyle w:val="Akapitzlist"/>
              <w:numPr>
                <w:ilvl w:val="0"/>
                <w:numId w:val="52"/>
              </w:numPr>
              <w:spacing w:after="0" w:line="240" w:lineRule="auto"/>
              <w:jc w:val="both"/>
              <w:rPr>
                <w:rFonts w:ascii="Times New Roman" w:hAnsi="Times New Roman" w:cs="Times New Roman"/>
              </w:rPr>
            </w:pPr>
            <w:r w:rsidRPr="00DC25EE">
              <w:rPr>
                <w:rFonts w:ascii="Times New Roman" w:hAnsi="Times New Roman" w:cs="Times New Roman"/>
              </w:rPr>
              <w:t>prowadzona i udostępniana baza danych              o instytucjach i formach pomocy na terenie miasta Dębicy dla osób uwikłanych                      w przemoc domową,</w:t>
            </w:r>
          </w:p>
          <w:p w:rsidR="00984319" w:rsidRPr="00DC25EE" w:rsidRDefault="00984319" w:rsidP="00DC25EE">
            <w:pPr>
              <w:pStyle w:val="Akapitzlist"/>
              <w:numPr>
                <w:ilvl w:val="0"/>
                <w:numId w:val="52"/>
              </w:numPr>
              <w:spacing w:after="0" w:line="240" w:lineRule="auto"/>
              <w:jc w:val="both"/>
              <w:rPr>
                <w:rFonts w:ascii="Times New Roman" w:hAnsi="Times New Roman" w:cs="Times New Roman"/>
              </w:rPr>
            </w:pPr>
            <w:r w:rsidRPr="00DC25EE">
              <w:rPr>
                <w:rFonts w:ascii="Times New Roman" w:hAnsi="Times New Roman" w:cs="Times New Roman"/>
              </w:rPr>
              <w:t>bogata oferta informacyjna ( plakaty, ulotki, materiały edukacyjne o przemocy, gdzie szukać pomocy ),</w:t>
            </w:r>
          </w:p>
          <w:p w:rsidR="00984319" w:rsidRPr="00DC25EE" w:rsidRDefault="00984319" w:rsidP="00DC25EE">
            <w:pPr>
              <w:pStyle w:val="Tekstpodstawowy"/>
              <w:numPr>
                <w:ilvl w:val="0"/>
                <w:numId w:val="52"/>
              </w:numPr>
              <w:spacing w:after="0"/>
              <w:jc w:val="both"/>
            </w:pPr>
            <w:r w:rsidRPr="00DC25EE">
              <w:t xml:space="preserve">współpraca i przepływ informacji  między różnymi instytucjami i organizacjami zajmującymi się pomaganiem  ofiarom przemocy domowej, a co za tym idzie tworzenie  lokalnych koalicji, </w:t>
            </w:r>
          </w:p>
          <w:p w:rsidR="00984319" w:rsidRPr="00DC25EE" w:rsidRDefault="00984319" w:rsidP="00DC25EE">
            <w:pPr>
              <w:pStyle w:val="Tekstpodstawowy"/>
              <w:numPr>
                <w:ilvl w:val="0"/>
                <w:numId w:val="52"/>
              </w:numPr>
              <w:spacing w:after="0"/>
              <w:jc w:val="both"/>
            </w:pPr>
            <w:r w:rsidRPr="00DC25EE">
              <w:t xml:space="preserve"> przełamywanie społecznych stereotypów </w:t>
            </w:r>
          </w:p>
          <w:p w:rsidR="00984319" w:rsidRPr="00DC25EE" w:rsidRDefault="00984319" w:rsidP="00DC25EE">
            <w:pPr>
              <w:pStyle w:val="Tekstpodstawowy"/>
              <w:numPr>
                <w:ilvl w:val="0"/>
                <w:numId w:val="52"/>
              </w:numPr>
              <w:spacing w:after="0"/>
              <w:jc w:val="both"/>
            </w:pPr>
            <w:r w:rsidRPr="00DC25EE">
              <w:t xml:space="preserve">przyzwalających na zachowania  </w:t>
            </w:r>
            <w:proofErr w:type="spellStart"/>
            <w:r w:rsidRPr="00DC25EE">
              <w:t>przemocowe</w:t>
            </w:r>
            <w:proofErr w:type="spellEnd"/>
          </w:p>
          <w:p w:rsidR="00984319" w:rsidRPr="00DC25EE" w:rsidRDefault="00984319" w:rsidP="00DC25EE">
            <w:pPr>
              <w:pStyle w:val="Tekstpodstawowy"/>
              <w:numPr>
                <w:ilvl w:val="0"/>
                <w:numId w:val="52"/>
              </w:numPr>
              <w:spacing w:after="0"/>
              <w:jc w:val="both"/>
            </w:pPr>
            <w:r w:rsidRPr="00DC25EE">
              <w:t>pogłębiona praca socjalna w rodzinach                  z problemem przemocy domowej,</w:t>
            </w:r>
          </w:p>
          <w:p w:rsidR="00984319" w:rsidRPr="00DC25EE" w:rsidRDefault="00984319" w:rsidP="00DC25EE">
            <w:pPr>
              <w:pStyle w:val="Tekstpodstawowy"/>
              <w:numPr>
                <w:ilvl w:val="0"/>
                <w:numId w:val="52"/>
              </w:numPr>
              <w:spacing w:after="0"/>
              <w:jc w:val="both"/>
            </w:pPr>
            <w:r w:rsidRPr="00DC25EE">
              <w:t xml:space="preserve">indywidualizacja rodzaju proponowanej pomocy do specyfiki problemu, </w:t>
            </w:r>
          </w:p>
          <w:p w:rsidR="00984319" w:rsidRPr="00DC25EE" w:rsidRDefault="00984319" w:rsidP="00DC25EE">
            <w:pPr>
              <w:pStyle w:val="Akapitzlist"/>
              <w:numPr>
                <w:ilvl w:val="0"/>
                <w:numId w:val="52"/>
              </w:numPr>
              <w:spacing w:after="0" w:line="240" w:lineRule="auto"/>
              <w:jc w:val="both"/>
              <w:rPr>
                <w:rFonts w:ascii="Times New Roman" w:hAnsi="Times New Roman" w:cs="Times New Roman"/>
              </w:rPr>
            </w:pPr>
            <w:r w:rsidRPr="00DC25EE">
              <w:rPr>
                <w:rFonts w:ascii="Times New Roman" w:hAnsi="Times New Roman" w:cs="Times New Roman"/>
              </w:rPr>
              <w:t xml:space="preserve"> rozwój nowych form pracy środowiskowej </w:t>
            </w:r>
            <w:r w:rsidR="00DC25EE">
              <w:rPr>
                <w:rFonts w:ascii="Times New Roman" w:hAnsi="Times New Roman" w:cs="Times New Roman"/>
              </w:rPr>
              <w:t>i </w:t>
            </w:r>
            <w:r w:rsidRPr="00DC25EE">
              <w:rPr>
                <w:rFonts w:ascii="Times New Roman" w:hAnsi="Times New Roman" w:cs="Times New Roman"/>
              </w:rPr>
              <w:t>terapeutycznej, mediacji rodzinnej (szczególnie terapii uzależnień, szkoły dla rodziców),</w:t>
            </w:r>
          </w:p>
          <w:p w:rsidR="00984319" w:rsidRPr="00DC25EE" w:rsidRDefault="00984319" w:rsidP="00DC25EE">
            <w:pPr>
              <w:pStyle w:val="Akapitzlist"/>
              <w:numPr>
                <w:ilvl w:val="0"/>
                <w:numId w:val="52"/>
              </w:numPr>
              <w:spacing w:after="0" w:line="240" w:lineRule="auto"/>
              <w:jc w:val="both"/>
              <w:rPr>
                <w:rFonts w:ascii="Times New Roman" w:hAnsi="Times New Roman" w:cs="Times New Roman"/>
              </w:rPr>
            </w:pPr>
            <w:r w:rsidRPr="00DC25EE">
              <w:rPr>
                <w:rFonts w:ascii="Times New Roman" w:hAnsi="Times New Roman" w:cs="Times New Roman"/>
              </w:rPr>
              <w:t xml:space="preserve">podnoszenie  kwalifikacji  pracowników            </w:t>
            </w:r>
            <w:r w:rsidR="00DC25EE">
              <w:rPr>
                <w:rFonts w:ascii="Times New Roman" w:hAnsi="Times New Roman" w:cs="Times New Roman"/>
              </w:rPr>
              <w:t>(</w:t>
            </w:r>
            <w:r w:rsidRPr="00DC25EE">
              <w:rPr>
                <w:rFonts w:ascii="Times New Roman" w:hAnsi="Times New Roman" w:cs="Times New Roman"/>
              </w:rPr>
              <w:t>członków Zespołu i grup roboczych)                     w dziedzinie zjawiska przemocy domowej oraz sposobów skutecznej interwencji                          i możliwości pomocy,</w:t>
            </w:r>
          </w:p>
          <w:p w:rsidR="00984319" w:rsidRDefault="00984319" w:rsidP="00DC25EE">
            <w:pPr>
              <w:pStyle w:val="Stopka"/>
              <w:numPr>
                <w:ilvl w:val="0"/>
                <w:numId w:val="52"/>
              </w:numPr>
              <w:tabs>
                <w:tab w:val="clear" w:pos="4536"/>
                <w:tab w:val="clear" w:pos="9072"/>
              </w:tabs>
              <w:jc w:val="both"/>
              <w:rPr>
                <w:sz w:val="20"/>
                <w:szCs w:val="20"/>
                <w:u w:val="single"/>
              </w:rPr>
            </w:pPr>
            <w:r w:rsidRPr="00DC25EE">
              <w:t>realizowanie zadań na rzecz rodzin u</w:t>
            </w:r>
            <w:r w:rsidR="00DC25EE">
              <w:t>wikłanych  w problem przemocy w </w:t>
            </w:r>
            <w:r w:rsidRPr="00DC25EE">
              <w:t xml:space="preserve">rodzinie w oparciu o opracowane prze </w:t>
            </w:r>
            <w:r w:rsidR="00DC25EE">
              <w:t>Podkarpacki Urząd wojewódzki  w </w:t>
            </w:r>
            <w:r w:rsidRPr="00DC25EE">
              <w:t>Rzeszowie „Procedur  postępowania  interwencyjnego w sytuacjach kryzysowych związanych z przemocą               w rodzinie, materiałów  instruktażowych, zaleceń - dla osób realizujących te zadania”,</w:t>
            </w:r>
          </w:p>
        </w:tc>
        <w:tc>
          <w:tcPr>
            <w:tcW w:w="4678" w:type="dxa"/>
          </w:tcPr>
          <w:p w:rsidR="00984319" w:rsidRPr="00DC25EE" w:rsidRDefault="00984319" w:rsidP="00DC25EE">
            <w:pPr>
              <w:pStyle w:val="Akapitzlist"/>
              <w:numPr>
                <w:ilvl w:val="0"/>
                <w:numId w:val="52"/>
              </w:numPr>
              <w:jc w:val="both"/>
              <w:rPr>
                <w:rFonts w:ascii="Times New Roman" w:hAnsi="Times New Roman" w:cs="Times New Roman"/>
              </w:rPr>
            </w:pPr>
            <w:r w:rsidRPr="00DC25EE">
              <w:rPr>
                <w:rFonts w:ascii="Times New Roman" w:hAnsi="Times New Roman" w:cs="Times New Roman"/>
              </w:rPr>
              <w:t>trudności w relacjach ze sprawcami przemocy,</w:t>
            </w:r>
          </w:p>
          <w:p w:rsidR="00984319" w:rsidRPr="00DC25EE" w:rsidRDefault="00984319" w:rsidP="00DC25EE">
            <w:pPr>
              <w:pStyle w:val="Akapitzlist"/>
              <w:numPr>
                <w:ilvl w:val="0"/>
                <w:numId w:val="52"/>
              </w:numPr>
              <w:jc w:val="both"/>
              <w:rPr>
                <w:rFonts w:ascii="Times New Roman" w:hAnsi="Times New Roman" w:cs="Times New Roman"/>
              </w:rPr>
            </w:pPr>
            <w:r w:rsidRPr="00DC25EE">
              <w:rPr>
                <w:rFonts w:ascii="Times New Roman" w:hAnsi="Times New Roman" w:cs="Times New Roman"/>
              </w:rPr>
              <w:t>problemy z osobami chorymi psychicznie,          a stosującymi przemoc,</w:t>
            </w:r>
          </w:p>
          <w:p w:rsidR="00984319" w:rsidRPr="00DC25EE" w:rsidRDefault="00984319" w:rsidP="00DC25EE">
            <w:pPr>
              <w:pStyle w:val="Akapitzlist"/>
              <w:numPr>
                <w:ilvl w:val="0"/>
                <w:numId w:val="52"/>
              </w:numPr>
              <w:jc w:val="both"/>
              <w:rPr>
                <w:rFonts w:ascii="Times New Roman" w:hAnsi="Times New Roman" w:cs="Times New Roman"/>
                <w:u w:val="single"/>
              </w:rPr>
            </w:pPr>
            <w:r w:rsidRPr="00DC25EE">
              <w:rPr>
                <w:rFonts w:ascii="Times New Roman" w:hAnsi="Times New Roman" w:cs="Times New Roman"/>
              </w:rPr>
              <w:t>brak społecznego zrozumienia problemu przemocy w rodzinie,</w:t>
            </w:r>
          </w:p>
          <w:p w:rsidR="00984319" w:rsidRDefault="00984319" w:rsidP="00984319">
            <w:pPr>
              <w:spacing w:line="360" w:lineRule="auto"/>
              <w:jc w:val="both"/>
              <w:rPr>
                <w:sz w:val="20"/>
                <w:szCs w:val="20"/>
                <w:u w:val="single"/>
              </w:rPr>
            </w:pPr>
          </w:p>
        </w:tc>
      </w:tr>
    </w:tbl>
    <w:p w:rsidR="00984319" w:rsidRDefault="00984319" w:rsidP="00984319">
      <w:pPr>
        <w:rPr>
          <w:sz w:val="16"/>
          <w:szCs w:val="16"/>
        </w:rPr>
      </w:pPr>
    </w:p>
    <w:p w:rsidR="00B52B4A" w:rsidRPr="00EE7E70" w:rsidRDefault="00B52B4A" w:rsidP="00B52B4A">
      <w:pPr>
        <w:rPr>
          <w:sz w:val="16"/>
          <w:szCs w:val="16"/>
        </w:rPr>
      </w:pPr>
    </w:p>
    <w:p w:rsidR="00F76E14" w:rsidRDefault="00F76E14">
      <w:pPr>
        <w:suppressAutoHyphens w:val="0"/>
        <w:rPr>
          <w:b/>
          <w:bCs/>
          <w:iCs/>
        </w:rPr>
      </w:pPr>
      <w:bookmarkStart w:id="73" w:name="_Toc477782254"/>
      <w:bookmarkStart w:id="74" w:name="_Toc4410866"/>
      <w:r>
        <w:rPr>
          <w:i/>
        </w:rPr>
        <w:br w:type="page"/>
      </w:r>
    </w:p>
    <w:p w:rsidR="003400BA" w:rsidRPr="00BB1717" w:rsidRDefault="0090620B" w:rsidP="007F60F0">
      <w:pPr>
        <w:pStyle w:val="Nagwek2"/>
        <w:rPr>
          <w:rFonts w:ascii="Times New Roman" w:hAnsi="Times New Roman" w:cs="Times New Roman"/>
          <w:i w:val="0"/>
          <w:sz w:val="24"/>
          <w:szCs w:val="24"/>
        </w:rPr>
      </w:pPr>
      <w:r>
        <w:rPr>
          <w:rFonts w:ascii="Times New Roman" w:hAnsi="Times New Roman" w:cs="Times New Roman"/>
          <w:i w:val="0"/>
          <w:sz w:val="24"/>
          <w:szCs w:val="24"/>
        </w:rPr>
        <w:lastRenderedPageBreak/>
        <w:t>4</w:t>
      </w:r>
      <w:r w:rsidR="007F60F0" w:rsidRPr="00BB1717">
        <w:rPr>
          <w:rFonts w:ascii="Times New Roman" w:hAnsi="Times New Roman" w:cs="Times New Roman"/>
          <w:i w:val="0"/>
          <w:sz w:val="24"/>
          <w:szCs w:val="24"/>
        </w:rPr>
        <w:t xml:space="preserve">.3. </w:t>
      </w:r>
      <w:bookmarkEnd w:id="73"/>
      <w:r w:rsidR="007F60F0" w:rsidRPr="00BB1717">
        <w:rPr>
          <w:rFonts w:ascii="Times New Roman" w:hAnsi="Times New Roman" w:cs="Times New Roman"/>
          <w:i w:val="0"/>
          <w:sz w:val="24"/>
          <w:szCs w:val="24"/>
        </w:rPr>
        <w:t xml:space="preserve">Placówki Wsparcia Dziennego </w:t>
      </w:r>
      <w:r w:rsidR="009075BF" w:rsidRPr="00BB1717">
        <w:rPr>
          <w:rFonts w:ascii="Times New Roman" w:hAnsi="Times New Roman" w:cs="Times New Roman"/>
          <w:i w:val="0"/>
          <w:sz w:val="24"/>
          <w:szCs w:val="24"/>
        </w:rPr>
        <w:t xml:space="preserve">„Zgrana Paka” </w:t>
      </w:r>
      <w:r w:rsidR="007F60F0" w:rsidRPr="00BB1717">
        <w:rPr>
          <w:rFonts w:ascii="Times New Roman" w:hAnsi="Times New Roman" w:cs="Times New Roman"/>
          <w:i w:val="0"/>
          <w:sz w:val="24"/>
          <w:szCs w:val="24"/>
        </w:rPr>
        <w:t>dla dzieci</w:t>
      </w:r>
      <w:bookmarkEnd w:id="74"/>
    </w:p>
    <w:p w:rsidR="003400BA" w:rsidRDefault="003400BA" w:rsidP="00042DF4">
      <w:pPr>
        <w:spacing w:line="276" w:lineRule="auto"/>
        <w:jc w:val="both"/>
        <w:rPr>
          <w:i/>
        </w:rPr>
      </w:pPr>
    </w:p>
    <w:p w:rsidR="006861BE" w:rsidRPr="006861BE" w:rsidRDefault="006861BE" w:rsidP="00BB1717">
      <w:pPr>
        <w:suppressAutoHyphens w:val="0"/>
        <w:spacing w:line="276" w:lineRule="auto"/>
        <w:ind w:firstLine="709"/>
        <w:jc w:val="both"/>
      </w:pPr>
      <w:bookmarkStart w:id="75" w:name="_Toc4410867"/>
      <w:r w:rsidRPr="006861BE">
        <w:rPr>
          <w:color w:val="000000"/>
        </w:rPr>
        <w:t>Miejski Ośrodek Pomocy Społecznej w Dębicy realizuje zadania w zakresie opieki nad dzieckiem i rodziną. Funkcjonujące przy Ośrodku Placówki Wsparcia Dziennego wykonują stałą pracę z dzieckiem i jego rodziną.</w:t>
      </w:r>
      <w:r w:rsidRPr="006861BE">
        <w:t xml:space="preserve"> Zatrudniona kadra służy pomocą w nauce, organizuje czas wolny, kształtuje rozwój zainteresowań oraz organizacje zabawy i zajęcia sportowe. </w:t>
      </w:r>
      <w:r w:rsidRPr="006861BE">
        <w:rPr>
          <w:color w:val="000000"/>
        </w:rPr>
        <w:t>Do Placówek Wsparcia Dziennego trafiają osoby głównie z rodzin niewydolnych wychowawczo, tj. z rodzin dotkniętych alkoholizmem, z rodzin wielodzietnych, rozbitych, których rodzice są klientami MOPS.</w:t>
      </w:r>
      <w:r w:rsidRPr="006861BE">
        <w:t xml:space="preserve"> Młodzież tę cechuje wysoki poziom agresji werbalnej i fizycznej, częste wagarowanie, brak warunków do nauki, bieda, samookaleczenia, narkomania. Placówki stwarzają warunki do fizycznego, psychicznego i poznawczego rozwoju dziecka. Celem ich jest poszanowanie podmiotowości dziecka, wysłuchania jego zdania i w miarę możliwości uwzględnienia jego wniosków we wszelkich dotyczących go sprawach. </w:t>
      </w:r>
    </w:p>
    <w:p w:rsidR="006861BE" w:rsidRPr="006861BE" w:rsidRDefault="006861BE" w:rsidP="00BB1717">
      <w:pPr>
        <w:suppressAutoHyphens w:val="0"/>
        <w:spacing w:line="276" w:lineRule="auto"/>
        <w:ind w:right="54"/>
        <w:jc w:val="both"/>
        <w:rPr>
          <w:color w:val="000000"/>
          <w:lang w:eastAsia="pl-PL"/>
        </w:rPr>
      </w:pPr>
      <w:r w:rsidRPr="006861BE">
        <w:rPr>
          <w:color w:val="000000"/>
          <w:lang w:eastAsia="pl-PL"/>
        </w:rPr>
        <w:tab/>
        <w:t>Placówki te wspomagają i uzupełniają pracę szkoły we wszystkich jej zakresach: opieki, oddziaływań wychowawczych i dydaktycznych</w:t>
      </w:r>
      <w:r w:rsidR="00581A40">
        <w:rPr>
          <w:color w:val="000000"/>
          <w:lang w:eastAsia="pl-PL"/>
        </w:rPr>
        <w:t xml:space="preserve">, jak i </w:t>
      </w:r>
      <w:proofErr w:type="spellStart"/>
      <w:r w:rsidR="00581A40">
        <w:rPr>
          <w:color w:val="000000"/>
          <w:lang w:eastAsia="pl-PL"/>
        </w:rPr>
        <w:t>scjalizacji</w:t>
      </w:r>
      <w:proofErr w:type="spellEnd"/>
      <w:r w:rsidRPr="006861BE">
        <w:rPr>
          <w:color w:val="000000"/>
          <w:lang w:eastAsia="pl-PL"/>
        </w:rPr>
        <w:t xml:space="preserve">. W swych celach i zadaniach uwzględniają podstawowe funkcje czasu wolnego: </w:t>
      </w:r>
    </w:p>
    <w:p w:rsidR="006861BE" w:rsidRPr="006861BE" w:rsidRDefault="006861BE" w:rsidP="009E72ED">
      <w:pPr>
        <w:numPr>
          <w:ilvl w:val="0"/>
          <w:numId w:val="43"/>
        </w:numPr>
        <w:suppressAutoHyphens w:val="0"/>
        <w:spacing w:after="200" w:line="276" w:lineRule="auto"/>
        <w:ind w:right="54"/>
        <w:contextualSpacing/>
        <w:jc w:val="both"/>
        <w:rPr>
          <w:color w:val="000000"/>
          <w:lang w:eastAsia="pl-PL"/>
        </w:rPr>
      </w:pPr>
      <w:r w:rsidRPr="006861BE">
        <w:rPr>
          <w:color w:val="000000"/>
          <w:lang w:eastAsia="pl-PL"/>
        </w:rPr>
        <w:t>odpoczynek (tj. regenerację sił fizycznych i psychicznych)</w:t>
      </w:r>
      <w:r w:rsidR="00BB1717">
        <w:rPr>
          <w:color w:val="000000"/>
          <w:lang w:eastAsia="pl-PL"/>
        </w:rPr>
        <w:t>,</w:t>
      </w:r>
    </w:p>
    <w:p w:rsidR="006861BE" w:rsidRPr="006861BE" w:rsidRDefault="006861BE" w:rsidP="009E72ED">
      <w:pPr>
        <w:numPr>
          <w:ilvl w:val="0"/>
          <w:numId w:val="43"/>
        </w:numPr>
        <w:suppressAutoHyphens w:val="0"/>
        <w:spacing w:after="200" w:line="276" w:lineRule="auto"/>
        <w:ind w:right="54"/>
        <w:contextualSpacing/>
        <w:jc w:val="both"/>
        <w:rPr>
          <w:color w:val="000000"/>
          <w:lang w:eastAsia="pl-PL"/>
        </w:rPr>
      </w:pPr>
      <w:r w:rsidRPr="006861BE">
        <w:rPr>
          <w:color w:val="000000"/>
          <w:lang w:eastAsia="pl-PL"/>
        </w:rPr>
        <w:t xml:space="preserve">rozrywkę, która wyzwala przyjemne emocje, </w:t>
      </w:r>
    </w:p>
    <w:p w:rsidR="006861BE" w:rsidRPr="006861BE" w:rsidRDefault="006861BE" w:rsidP="009E72ED">
      <w:pPr>
        <w:numPr>
          <w:ilvl w:val="0"/>
          <w:numId w:val="43"/>
        </w:numPr>
        <w:suppressAutoHyphens w:val="0"/>
        <w:spacing w:after="200" w:line="276" w:lineRule="auto"/>
        <w:ind w:right="54"/>
        <w:contextualSpacing/>
        <w:jc w:val="both"/>
        <w:rPr>
          <w:color w:val="000000"/>
          <w:lang w:eastAsia="pl-PL"/>
        </w:rPr>
      </w:pPr>
      <w:r w:rsidRPr="006861BE">
        <w:rPr>
          <w:color w:val="000000"/>
          <w:lang w:eastAsia="pl-PL"/>
        </w:rPr>
        <w:t>rozwijanie indywidualnych zdolności i zainteresowań</w:t>
      </w:r>
      <w:r w:rsidR="00BB1717">
        <w:rPr>
          <w:color w:val="000000"/>
          <w:lang w:eastAsia="pl-PL"/>
        </w:rPr>
        <w:t>.</w:t>
      </w:r>
    </w:p>
    <w:p w:rsidR="00BB1717" w:rsidRDefault="00BB1717" w:rsidP="00BB1717">
      <w:pPr>
        <w:suppressAutoHyphens w:val="0"/>
        <w:spacing w:line="276" w:lineRule="auto"/>
        <w:ind w:firstLine="709"/>
        <w:jc w:val="both"/>
        <w:rPr>
          <w:color w:val="000000"/>
        </w:rPr>
      </w:pPr>
    </w:p>
    <w:p w:rsidR="006861BE" w:rsidRPr="00565D41" w:rsidRDefault="006861BE" w:rsidP="00565D41">
      <w:pPr>
        <w:suppressAutoHyphens w:val="0"/>
        <w:spacing w:line="276" w:lineRule="auto"/>
        <w:ind w:firstLine="709"/>
        <w:jc w:val="both"/>
        <w:rPr>
          <w:color w:val="000000"/>
        </w:rPr>
      </w:pPr>
      <w:r w:rsidRPr="006861BE">
        <w:rPr>
          <w:color w:val="000000"/>
        </w:rPr>
        <w:t>W skuteczności pracy wychowawczej decyduje wiele czynników: kompetencje wychowawcy, pozytywna atmosfera, indywidualne i podmiotowe traktowanie wychowanka. Zatrudnieni wychowawcy dbają o podstawowe potrzeby dzieci konieczne do prawidłowego</w:t>
      </w:r>
      <w:r w:rsidR="00581A40">
        <w:rPr>
          <w:color w:val="000000"/>
        </w:rPr>
        <w:t xml:space="preserve"> </w:t>
      </w:r>
      <w:r w:rsidRPr="006861BE">
        <w:rPr>
          <w:color w:val="000000"/>
        </w:rPr>
        <w:t xml:space="preserve">ich rozwoju. Zapewniają bezpieczeństwo podczas prowadzonych zajęć, kładą duży nacisk na wychowanie, rozwijanie kompetencji szkolnych i ich socjalizację.  </w:t>
      </w:r>
      <w:r w:rsidR="00565D41">
        <w:rPr>
          <w:color w:val="000000"/>
        </w:rPr>
        <w:tab/>
      </w:r>
      <w:r w:rsidRPr="006861BE">
        <w:rPr>
          <w:color w:val="000000"/>
        </w:rPr>
        <w:t xml:space="preserve">Przykładają dużą wagę do wspólnego i systematycznego odrabiania zadań domowych, czytania lektur, przygotowania wychowanków do sprawdzianów, zadań klasowych, dyktand oraz innych zajęć wynikających z wywiązywania się z obowiązków wobec szkoły. </w:t>
      </w:r>
      <w:r w:rsidRPr="006861BE">
        <w:t>Uczą nawiązywać ich więzi uczuciowe oraz związki interpersonalne. Kształcą w zakresie planowania i organizowania codziennych zajęć oraz czasu wolnego. Kształtują nawyki oraz proklamują zachowania prozdrowotne. Efektem tych wszystkich działań jest wyrównywanie deficytów rozwojowych przejętych od rodziców</w:t>
      </w:r>
      <w:r w:rsidR="00581A40">
        <w:t xml:space="preserve"> </w:t>
      </w:r>
      <w:r w:rsidRPr="006861BE">
        <w:t xml:space="preserve">oraz środowiska w jakim się wychowują. </w:t>
      </w:r>
    </w:p>
    <w:p w:rsidR="006861BE" w:rsidRPr="006861BE" w:rsidRDefault="006861BE" w:rsidP="00BB1717">
      <w:pPr>
        <w:suppressAutoHyphens w:val="0"/>
        <w:spacing w:line="276" w:lineRule="auto"/>
        <w:ind w:right="54"/>
        <w:jc w:val="both"/>
        <w:rPr>
          <w:color w:val="000000"/>
          <w:lang w:eastAsia="pl-PL"/>
        </w:rPr>
      </w:pPr>
      <w:r w:rsidRPr="006861BE">
        <w:rPr>
          <w:color w:val="000000"/>
          <w:lang w:eastAsia="pl-PL"/>
        </w:rPr>
        <w:tab/>
        <w:t xml:space="preserve">Zasady jakie obowiązują dzieci na terenie każdej Placówki określa regulamin wewnętrzny, który jest "kontraktem" zawartym z dziećmi i wspólnie z nimi stworzonym. Placówki oferują pomoc w formie zajęć socjoterapeutycznych, artystycznych, integracyjnych, kulinarnych, sportowych, nauki gry w bilard, tanecznych. Rozkład dnia uwzględnia zajęcia prowadzone przez instruktorów, czas  na odrabianie zadań domowych, czas na samodzielne, spontaniczne zabawy dzieci, w dni pogodne pobyt na świeżym powietrzu; po południu zabawy wspólne mogą przybrać formę jedynie zabaw odprężających ( ruchowych, sportowych, relaksacyjnych itp.). </w:t>
      </w:r>
    </w:p>
    <w:p w:rsidR="006861BE" w:rsidRPr="006861BE" w:rsidRDefault="006861BE" w:rsidP="00BB1717">
      <w:pPr>
        <w:suppressAutoHyphens w:val="0"/>
        <w:spacing w:line="276" w:lineRule="auto"/>
        <w:ind w:firstLine="709"/>
        <w:jc w:val="both"/>
      </w:pPr>
      <w:r w:rsidRPr="006861BE">
        <w:t xml:space="preserve">Placówki czuwają nad bezpieczeństwem wychowanków, organizują zajęcia i zabawy integrujące grupę. Systematycznie przeprowadzają pogadanki na temat kultury </w:t>
      </w:r>
      <w:r w:rsidRPr="006861BE">
        <w:lastRenderedPageBreak/>
        <w:t>zachowania, zasad korzystania z urządzeń mechanicznych typu komputery, miksery, kuchenki, piekarnik itp. Edukowano ich w zakresie bezpieczeństwa podczas zabaw w ramach organizacji wyjść zorganizowanych oraz w trakcie wypoczynku w czasie ferii zimowych, wypoczynku letniego, oraz zajęć świetlicowych - poszanowania gier, zabawek świetlicowych i utrzymania porządku w świetlicy.</w:t>
      </w:r>
    </w:p>
    <w:p w:rsidR="006861BE" w:rsidRPr="006861BE" w:rsidRDefault="006861BE" w:rsidP="006861BE">
      <w:pPr>
        <w:suppressAutoHyphens w:val="0"/>
        <w:spacing w:before="120" w:after="120"/>
        <w:jc w:val="both"/>
        <w:rPr>
          <w:rFonts w:ascii="Calibri" w:eastAsia="Calibri" w:hAnsi="Calibri"/>
          <w:b/>
          <w:bCs/>
          <w:sz w:val="20"/>
          <w:szCs w:val="20"/>
        </w:rPr>
      </w:pPr>
    </w:p>
    <w:p w:rsidR="006861BE" w:rsidRPr="00565D41" w:rsidRDefault="00F76E14" w:rsidP="006861BE">
      <w:pPr>
        <w:suppressAutoHyphens w:val="0"/>
        <w:spacing w:before="120" w:after="120"/>
        <w:jc w:val="both"/>
        <w:rPr>
          <w:rFonts w:eastAsia="Calibri"/>
          <w:b/>
          <w:bCs/>
          <w:sz w:val="22"/>
          <w:szCs w:val="22"/>
        </w:rPr>
      </w:pPr>
      <w:bookmarkStart w:id="76" w:name="_Toc384025583"/>
      <w:r>
        <w:rPr>
          <w:rFonts w:eastAsia="Calibri"/>
          <w:b/>
          <w:bCs/>
          <w:sz w:val="22"/>
          <w:szCs w:val="22"/>
        </w:rPr>
        <w:t xml:space="preserve">Tabela nr 49. </w:t>
      </w:r>
      <w:r w:rsidR="006861BE" w:rsidRPr="00565D41">
        <w:rPr>
          <w:rFonts w:eastAsia="Calibri"/>
          <w:b/>
          <w:bCs/>
          <w:sz w:val="22"/>
          <w:szCs w:val="22"/>
        </w:rPr>
        <w:t xml:space="preserve"> Organizacja pracy Placówek Wsparcia Dziennego „Zgrana Paka” w 2019 roku</w:t>
      </w:r>
      <w:bookmarkEnd w:id="76"/>
      <w:r w:rsidR="006861BE" w:rsidRPr="00565D41">
        <w:rPr>
          <w:rFonts w:eastAsia="Calibri"/>
          <w:b/>
          <w:bCs/>
          <w:sz w:val="22"/>
          <w:szCs w:val="22"/>
        </w:rPr>
        <w:t>.</w:t>
      </w:r>
    </w:p>
    <w:p w:rsidR="006861BE" w:rsidRPr="006861BE" w:rsidRDefault="006861BE" w:rsidP="006861BE">
      <w:pPr>
        <w:suppressAutoHyphens w:val="0"/>
        <w:jc w:val="both"/>
        <w:rPr>
          <w:b/>
          <w:color w:val="000000"/>
          <w:lang w:eastAsia="pl-PL"/>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2280"/>
        <w:gridCol w:w="2236"/>
        <w:gridCol w:w="2279"/>
        <w:gridCol w:w="2265"/>
      </w:tblGrid>
      <w:tr w:rsidR="006861BE" w:rsidRPr="006861BE" w:rsidTr="00F76E14">
        <w:tc>
          <w:tcPr>
            <w:tcW w:w="2303" w:type="dxa"/>
            <w:tcBorders>
              <w:top w:val="double" w:sz="6" w:space="0" w:color="000000"/>
              <w:left w:val="double" w:sz="6" w:space="0" w:color="000000"/>
              <w:bottom w:val="single" w:sz="6" w:space="0" w:color="000000"/>
              <w:right w:val="single" w:sz="6" w:space="0" w:color="000000"/>
            </w:tcBorders>
            <w:shd w:val="clear" w:color="auto" w:fill="DBE5F1"/>
            <w:vAlign w:val="center"/>
          </w:tcPr>
          <w:p w:rsidR="006861BE" w:rsidRPr="006861BE" w:rsidRDefault="006861BE" w:rsidP="00F76E14">
            <w:pPr>
              <w:suppressAutoHyphens w:val="0"/>
              <w:jc w:val="center"/>
              <w:rPr>
                <w:b/>
                <w:bCs/>
                <w:caps/>
                <w:color w:val="000000"/>
                <w:sz w:val="22"/>
                <w:szCs w:val="23"/>
                <w:lang w:eastAsia="pl-PL"/>
              </w:rPr>
            </w:pPr>
            <w:bookmarkStart w:id="77" w:name="_Toc320008425"/>
            <w:bookmarkStart w:id="78" w:name="_Toc320006077"/>
          </w:p>
        </w:tc>
        <w:tc>
          <w:tcPr>
            <w:tcW w:w="2303" w:type="dxa"/>
            <w:tcBorders>
              <w:top w:val="double" w:sz="6" w:space="0" w:color="000000"/>
              <w:left w:val="single" w:sz="6" w:space="0" w:color="000000"/>
              <w:bottom w:val="single" w:sz="6" w:space="0" w:color="000000"/>
              <w:right w:val="single" w:sz="6" w:space="0" w:color="000000"/>
            </w:tcBorders>
            <w:shd w:val="clear" w:color="auto" w:fill="DBE5F1"/>
            <w:vAlign w:val="center"/>
            <w:hideMark/>
          </w:tcPr>
          <w:p w:rsidR="006861BE" w:rsidRPr="006861BE" w:rsidRDefault="006861BE" w:rsidP="00F76E14">
            <w:pPr>
              <w:suppressAutoHyphens w:val="0"/>
              <w:jc w:val="center"/>
              <w:rPr>
                <w:b/>
                <w:caps/>
                <w:color w:val="000000"/>
                <w:sz w:val="22"/>
                <w:szCs w:val="23"/>
                <w:lang w:eastAsia="pl-PL"/>
              </w:rPr>
            </w:pPr>
            <w:r w:rsidRPr="006861BE">
              <w:rPr>
                <w:b/>
                <w:caps/>
                <w:color w:val="000000"/>
                <w:sz w:val="22"/>
                <w:szCs w:val="23"/>
                <w:lang w:eastAsia="pl-PL"/>
              </w:rPr>
              <w:t xml:space="preserve">PWD „ZP”                                             </w:t>
            </w:r>
            <w:r w:rsidRPr="006861BE">
              <w:rPr>
                <w:b/>
                <w:caps/>
                <w:color w:val="000000"/>
                <w:sz w:val="18"/>
                <w:szCs w:val="18"/>
                <w:lang w:eastAsia="pl-PL"/>
              </w:rPr>
              <w:t>ul. Matejki</w:t>
            </w:r>
          </w:p>
        </w:tc>
        <w:tc>
          <w:tcPr>
            <w:tcW w:w="2303" w:type="dxa"/>
            <w:tcBorders>
              <w:top w:val="double" w:sz="6" w:space="0" w:color="000000"/>
              <w:left w:val="single" w:sz="6" w:space="0" w:color="000000"/>
              <w:bottom w:val="single" w:sz="6" w:space="0" w:color="000000"/>
              <w:right w:val="single" w:sz="6" w:space="0" w:color="000000"/>
            </w:tcBorders>
            <w:shd w:val="clear" w:color="auto" w:fill="DBE5F1"/>
            <w:vAlign w:val="center"/>
            <w:hideMark/>
          </w:tcPr>
          <w:p w:rsidR="006861BE" w:rsidRPr="006861BE" w:rsidRDefault="006861BE" w:rsidP="00F76E14">
            <w:pPr>
              <w:suppressAutoHyphens w:val="0"/>
              <w:jc w:val="center"/>
              <w:rPr>
                <w:b/>
                <w:caps/>
                <w:color w:val="000000"/>
                <w:sz w:val="22"/>
                <w:szCs w:val="23"/>
                <w:lang w:eastAsia="pl-PL"/>
              </w:rPr>
            </w:pPr>
            <w:r w:rsidRPr="006861BE">
              <w:rPr>
                <w:b/>
                <w:caps/>
                <w:color w:val="000000"/>
                <w:sz w:val="22"/>
                <w:szCs w:val="23"/>
                <w:lang w:eastAsia="pl-PL"/>
              </w:rPr>
              <w:t xml:space="preserve">PWD „ZP”                               </w:t>
            </w:r>
            <w:r w:rsidRPr="006861BE">
              <w:rPr>
                <w:b/>
                <w:caps/>
                <w:color w:val="000000"/>
                <w:sz w:val="18"/>
                <w:szCs w:val="18"/>
                <w:lang w:eastAsia="pl-PL"/>
              </w:rPr>
              <w:t>ul. Kraszewskiego</w:t>
            </w:r>
          </w:p>
        </w:tc>
        <w:tc>
          <w:tcPr>
            <w:tcW w:w="2303" w:type="dxa"/>
            <w:tcBorders>
              <w:top w:val="double" w:sz="6" w:space="0" w:color="000000"/>
              <w:left w:val="single" w:sz="6" w:space="0" w:color="000000"/>
              <w:bottom w:val="single" w:sz="6" w:space="0" w:color="000000"/>
              <w:right w:val="double" w:sz="6" w:space="0" w:color="000000"/>
            </w:tcBorders>
            <w:shd w:val="clear" w:color="auto" w:fill="DBE5F1"/>
            <w:vAlign w:val="center"/>
            <w:hideMark/>
          </w:tcPr>
          <w:p w:rsidR="006861BE" w:rsidRPr="006861BE" w:rsidRDefault="006861BE" w:rsidP="00F76E14">
            <w:pPr>
              <w:suppressAutoHyphens w:val="0"/>
              <w:jc w:val="center"/>
              <w:rPr>
                <w:b/>
                <w:caps/>
                <w:color w:val="000000"/>
                <w:sz w:val="22"/>
                <w:szCs w:val="23"/>
                <w:lang w:eastAsia="pl-PL"/>
              </w:rPr>
            </w:pPr>
            <w:r w:rsidRPr="006861BE">
              <w:rPr>
                <w:b/>
                <w:caps/>
                <w:color w:val="000000"/>
                <w:sz w:val="22"/>
                <w:szCs w:val="23"/>
                <w:lang w:eastAsia="pl-PL"/>
              </w:rPr>
              <w:t xml:space="preserve">PWD „ZP”                              </w:t>
            </w:r>
            <w:r w:rsidRPr="006861BE">
              <w:rPr>
                <w:b/>
                <w:caps/>
                <w:color w:val="000000"/>
                <w:sz w:val="18"/>
                <w:szCs w:val="18"/>
                <w:lang w:eastAsia="pl-PL"/>
              </w:rPr>
              <w:t>ul. Sienkiewicza</w:t>
            </w:r>
          </w:p>
        </w:tc>
      </w:tr>
      <w:tr w:rsidR="006861BE" w:rsidRPr="006861BE" w:rsidTr="00F76E14">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Ilość dni pracy                       w tygodniu</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5</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5</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5</w:t>
            </w:r>
          </w:p>
        </w:tc>
      </w:tr>
      <w:tr w:rsidR="006861BE" w:rsidRPr="006861BE" w:rsidTr="00F76E14">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Ilość godzin pracy               w tygodniu</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r>
      <w:tr w:rsidR="006861BE" w:rsidRPr="006861BE" w:rsidTr="00F76E14">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Liczba miejsc</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30</w:t>
            </w:r>
          </w:p>
        </w:tc>
      </w:tr>
      <w:tr w:rsidR="006861BE" w:rsidRPr="006861BE" w:rsidTr="00F76E14">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Korzystający według stanu w dniu 31.XII</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28</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26</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25</w:t>
            </w:r>
          </w:p>
        </w:tc>
      </w:tr>
      <w:tr w:rsidR="006861BE" w:rsidRPr="006861BE" w:rsidTr="00F76E14">
        <w:trPr>
          <w:trHeight w:val="840"/>
        </w:trPr>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Korzystających                    w roku sprawozdawczym</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42</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44</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48</w:t>
            </w:r>
          </w:p>
        </w:tc>
      </w:tr>
      <w:tr w:rsidR="006861BE" w:rsidRPr="006861BE" w:rsidTr="00F76E14">
        <w:trPr>
          <w:trHeight w:val="840"/>
        </w:trPr>
        <w:tc>
          <w:tcPr>
            <w:tcW w:w="2303" w:type="dxa"/>
            <w:tcBorders>
              <w:top w:val="single" w:sz="6" w:space="0" w:color="000000"/>
              <w:left w:val="double" w:sz="6" w:space="0" w:color="000000"/>
              <w:bottom w:val="sing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Niepełnosprawni według stanu w dniu 31.XII</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1</w:t>
            </w:r>
          </w:p>
        </w:tc>
        <w:tc>
          <w:tcPr>
            <w:tcW w:w="2303" w:type="dxa"/>
            <w:tcBorders>
              <w:top w:val="single" w:sz="6" w:space="0" w:color="000000"/>
              <w:left w:val="single" w:sz="6" w:space="0" w:color="000000"/>
              <w:bottom w:val="sing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2</w:t>
            </w:r>
          </w:p>
        </w:tc>
        <w:tc>
          <w:tcPr>
            <w:tcW w:w="2303" w:type="dxa"/>
            <w:tcBorders>
              <w:top w:val="single" w:sz="6" w:space="0" w:color="000000"/>
              <w:left w:val="single" w:sz="6" w:space="0" w:color="000000"/>
              <w:bottom w:val="sing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1</w:t>
            </w:r>
          </w:p>
        </w:tc>
      </w:tr>
      <w:tr w:rsidR="006861BE" w:rsidRPr="006861BE" w:rsidTr="00F76E14">
        <w:tc>
          <w:tcPr>
            <w:tcW w:w="2303" w:type="dxa"/>
            <w:tcBorders>
              <w:top w:val="single" w:sz="6" w:space="0" w:color="000000"/>
              <w:left w:val="double" w:sz="6" w:space="0" w:color="000000"/>
              <w:bottom w:val="double" w:sz="6" w:space="0" w:color="000000"/>
              <w:right w:val="single" w:sz="6" w:space="0" w:color="000000"/>
            </w:tcBorders>
            <w:shd w:val="clear" w:color="auto" w:fill="F2F2F2"/>
            <w:vAlign w:val="center"/>
            <w:hideMark/>
          </w:tcPr>
          <w:p w:rsidR="006861BE" w:rsidRPr="006861BE" w:rsidRDefault="006861BE" w:rsidP="00F76E14">
            <w:pPr>
              <w:suppressAutoHyphens w:val="0"/>
              <w:jc w:val="center"/>
              <w:rPr>
                <w:b/>
                <w:bCs/>
                <w:color w:val="000000"/>
                <w:sz w:val="22"/>
                <w:szCs w:val="22"/>
                <w:lang w:eastAsia="pl-PL"/>
              </w:rPr>
            </w:pPr>
            <w:r w:rsidRPr="006861BE">
              <w:rPr>
                <w:b/>
                <w:bCs/>
                <w:color w:val="000000"/>
                <w:sz w:val="22"/>
                <w:szCs w:val="22"/>
                <w:lang w:eastAsia="pl-PL"/>
              </w:rPr>
              <w:t>Liczba Wolontariuszy</w:t>
            </w:r>
          </w:p>
        </w:tc>
        <w:tc>
          <w:tcPr>
            <w:tcW w:w="2303" w:type="dxa"/>
            <w:tcBorders>
              <w:top w:val="single" w:sz="6" w:space="0" w:color="000000"/>
              <w:left w:val="single" w:sz="6" w:space="0" w:color="000000"/>
              <w:bottom w:val="doub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0</w:t>
            </w:r>
          </w:p>
        </w:tc>
        <w:tc>
          <w:tcPr>
            <w:tcW w:w="2303" w:type="dxa"/>
            <w:tcBorders>
              <w:top w:val="single" w:sz="6" w:space="0" w:color="000000"/>
              <w:left w:val="single" w:sz="6" w:space="0" w:color="000000"/>
              <w:bottom w:val="double" w:sz="6" w:space="0" w:color="000000"/>
              <w:right w:val="sing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0</w:t>
            </w:r>
          </w:p>
        </w:tc>
        <w:tc>
          <w:tcPr>
            <w:tcW w:w="2303" w:type="dxa"/>
            <w:tcBorders>
              <w:top w:val="single" w:sz="6" w:space="0" w:color="000000"/>
              <w:left w:val="single" w:sz="6" w:space="0" w:color="000000"/>
              <w:bottom w:val="double" w:sz="6" w:space="0" w:color="000000"/>
              <w:right w:val="double" w:sz="6" w:space="0" w:color="000000"/>
            </w:tcBorders>
            <w:vAlign w:val="center"/>
            <w:hideMark/>
          </w:tcPr>
          <w:p w:rsidR="006861BE" w:rsidRPr="006861BE" w:rsidRDefault="006861BE" w:rsidP="00F76E14">
            <w:pPr>
              <w:suppressAutoHyphens w:val="0"/>
              <w:jc w:val="center"/>
              <w:rPr>
                <w:color w:val="000000"/>
                <w:szCs w:val="23"/>
                <w:lang w:eastAsia="pl-PL"/>
              </w:rPr>
            </w:pPr>
            <w:r w:rsidRPr="006861BE">
              <w:rPr>
                <w:color w:val="000000"/>
                <w:szCs w:val="23"/>
                <w:lang w:eastAsia="pl-PL"/>
              </w:rPr>
              <w:t>0</w:t>
            </w:r>
          </w:p>
        </w:tc>
      </w:tr>
    </w:tbl>
    <w:p w:rsidR="006861BE" w:rsidRPr="00F76E14" w:rsidRDefault="006861BE" w:rsidP="006861BE">
      <w:pPr>
        <w:suppressAutoHyphens w:val="0"/>
        <w:spacing w:line="360" w:lineRule="auto"/>
        <w:jc w:val="center"/>
        <w:rPr>
          <w:i/>
          <w:color w:val="000000"/>
          <w:sz w:val="20"/>
          <w:szCs w:val="20"/>
          <w:lang w:eastAsia="pl-PL"/>
        </w:rPr>
      </w:pPr>
      <w:r w:rsidRPr="00F76E14">
        <w:rPr>
          <w:i/>
          <w:color w:val="000000"/>
          <w:sz w:val="20"/>
          <w:szCs w:val="20"/>
          <w:lang w:eastAsia="pl-PL"/>
        </w:rPr>
        <w:t>Źródło: Opracowanie własne Placówek Wsparcia Dziennego</w:t>
      </w:r>
    </w:p>
    <w:bookmarkEnd w:id="77"/>
    <w:bookmarkEnd w:id="78"/>
    <w:p w:rsidR="006861BE" w:rsidRPr="006861BE" w:rsidRDefault="006861BE" w:rsidP="006861BE">
      <w:pPr>
        <w:suppressAutoHyphens w:val="0"/>
        <w:spacing w:before="120" w:after="120"/>
        <w:jc w:val="both"/>
        <w:rPr>
          <w:rFonts w:ascii="Calibri" w:eastAsia="Calibri" w:hAnsi="Calibri"/>
          <w:b/>
          <w:bCs/>
          <w:color w:val="000000"/>
          <w:sz w:val="20"/>
          <w:szCs w:val="20"/>
        </w:rPr>
      </w:pPr>
    </w:p>
    <w:p w:rsidR="00F36209" w:rsidRDefault="006861BE" w:rsidP="00F76E14">
      <w:pPr>
        <w:suppressAutoHyphens w:val="0"/>
        <w:spacing w:line="276" w:lineRule="auto"/>
        <w:ind w:right="54"/>
        <w:jc w:val="both"/>
        <w:rPr>
          <w:color w:val="000000"/>
          <w:sz w:val="23"/>
          <w:szCs w:val="23"/>
          <w:lang w:eastAsia="pl-PL"/>
        </w:rPr>
      </w:pPr>
      <w:r w:rsidRPr="006861BE">
        <w:rPr>
          <w:color w:val="FF0000"/>
          <w:sz w:val="23"/>
          <w:szCs w:val="23"/>
          <w:lang w:eastAsia="pl-PL"/>
        </w:rPr>
        <w:tab/>
      </w:r>
      <w:r w:rsidRPr="006861BE">
        <w:rPr>
          <w:color w:val="000000"/>
          <w:sz w:val="23"/>
          <w:szCs w:val="23"/>
          <w:lang w:eastAsia="pl-PL"/>
        </w:rPr>
        <w:t>Dzięki sponsorowi, który codziennie przekazuje chleb istnieje możliwość racjonalnego wykorzystania pieczywa i dożywienie dzieci w czasie ich pobytu na Placówkach.                           Często pozyskiwane są również artykuły spożywcze, które pozwalają na organizację zajęć kulinarnych.</w:t>
      </w:r>
    </w:p>
    <w:p w:rsidR="00002FC5" w:rsidRPr="00601BC4" w:rsidRDefault="00002FC5" w:rsidP="00002FC5">
      <w:pPr>
        <w:pStyle w:val="NormalnyWeb"/>
        <w:shd w:val="clear" w:color="auto" w:fill="FFFFFF"/>
        <w:jc w:val="both"/>
        <w:rPr>
          <w:b/>
        </w:rPr>
      </w:pPr>
      <w:r w:rsidRPr="00601BC4">
        <w:rPr>
          <w:b/>
        </w:rPr>
        <w:t>Spotkanie integracyjne dzieci z trzech świetlic w ramach akcji „</w:t>
      </w:r>
      <w:proofErr w:type="spellStart"/>
      <w:r w:rsidRPr="00601BC4">
        <w:rPr>
          <w:b/>
        </w:rPr>
        <w:t>Motomikołaje</w:t>
      </w:r>
      <w:proofErr w:type="spellEnd"/>
      <w:r w:rsidRPr="00601BC4">
        <w:rPr>
          <w:b/>
        </w:rPr>
        <w:t>”</w:t>
      </w:r>
    </w:p>
    <w:p w:rsidR="00002FC5" w:rsidRPr="00601BC4" w:rsidRDefault="00002FC5" w:rsidP="00002FC5">
      <w:pPr>
        <w:pStyle w:val="NormalnyWeb"/>
        <w:shd w:val="clear" w:color="auto" w:fill="FFFFFF"/>
        <w:ind w:firstLine="720"/>
        <w:jc w:val="both"/>
        <w:rPr>
          <w:rFonts w:ascii="openSansRegular" w:hAnsi="openSansRegular"/>
          <w:color w:val="565560"/>
        </w:rPr>
      </w:pPr>
      <w:r w:rsidRPr="00601BC4">
        <w:rPr>
          <w:color w:val="222222"/>
        </w:rPr>
        <w:t xml:space="preserve">Już od kilku lat bezinteresownie motocykliści mobilizują siły, aby dać dzieciakom trochę radości. </w:t>
      </w:r>
      <w:r>
        <w:rPr>
          <w:color w:val="222222"/>
        </w:rPr>
        <w:t>Przyjeżdżają na dwóch kółkach</w:t>
      </w:r>
      <w:r w:rsidRPr="00601BC4">
        <w:rPr>
          <w:color w:val="222222"/>
        </w:rPr>
        <w:t xml:space="preserve"> </w:t>
      </w:r>
      <w:r>
        <w:rPr>
          <w:color w:val="222222"/>
        </w:rPr>
        <w:t>i obsypują</w:t>
      </w:r>
      <w:r w:rsidRPr="00601BC4">
        <w:rPr>
          <w:color w:val="222222"/>
        </w:rPr>
        <w:t xml:space="preserve"> słodkimi prezentami. </w:t>
      </w:r>
      <w:r>
        <w:rPr>
          <w:color w:val="222222"/>
        </w:rPr>
        <w:t>W minionym roku w</w:t>
      </w:r>
      <w:r w:rsidRPr="00601BC4">
        <w:rPr>
          <w:color w:val="1C1E21"/>
        </w:rPr>
        <w:t xml:space="preserve"> zabawie udział wzięły dzieci z trzech Placówek Wsparcia Dziennego działających przy MOPS Dębica, razem ok. 70 dzieci.</w:t>
      </w:r>
      <w:r>
        <w:rPr>
          <w:rFonts w:ascii="openSansRegular" w:hAnsi="openSansRegular"/>
          <w:color w:val="565560"/>
        </w:rPr>
        <w:t xml:space="preserve"> </w:t>
      </w:r>
      <w:r w:rsidRPr="00601BC4">
        <w:rPr>
          <w:color w:val="1C1E21"/>
        </w:rPr>
        <w:t>Słodycz nie tylko gościła w dłoniach przybyłych Mikołajów, ale i w gestach i sercach. Widać to było kiedy utworzyli długi sznur, przekazując paczki z rąk do rąk. W efekcie końcowym Święty Mikołaj każdemu dziecku wręczył prezent, sprawiając ogromną radość.</w:t>
      </w:r>
      <w:r>
        <w:rPr>
          <w:color w:val="1C1E21"/>
        </w:rPr>
        <w:t xml:space="preserve"> </w:t>
      </w:r>
      <w:r w:rsidRPr="00601BC4">
        <w:rPr>
          <w:color w:val="1C1E21"/>
        </w:rPr>
        <w:t>Mikołaje nie od</w:t>
      </w:r>
      <w:r>
        <w:rPr>
          <w:color w:val="1C1E21"/>
        </w:rPr>
        <w:t>jechali z </w:t>
      </w:r>
      <w:r w:rsidRPr="00601BC4">
        <w:rPr>
          <w:color w:val="1C1E21"/>
        </w:rPr>
        <w:t>pustymi rękami. To dla nich, w ramach podziękowań, dzi</w:t>
      </w:r>
      <w:r>
        <w:rPr>
          <w:color w:val="1C1E21"/>
        </w:rPr>
        <w:t>eci  wykonały małe prezenciki i </w:t>
      </w:r>
      <w:r w:rsidRPr="00601BC4">
        <w:rPr>
          <w:color w:val="1C1E21"/>
        </w:rPr>
        <w:t>laurki, które zostały osobiście im wręczyły.</w:t>
      </w:r>
    </w:p>
    <w:p w:rsidR="00002FC5" w:rsidRDefault="00002FC5" w:rsidP="00F76E14">
      <w:pPr>
        <w:suppressAutoHyphens w:val="0"/>
        <w:spacing w:line="276" w:lineRule="auto"/>
        <w:ind w:right="54"/>
        <w:jc w:val="both"/>
        <w:rPr>
          <w:color w:val="000000"/>
          <w:sz w:val="23"/>
          <w:szCs w:val="23"/>
          <w:lang w:eastAsia="pl-PL"/>
        </w:rPr>
      </w:pPr>
    </w:p>
    <w:p w:rsidR="00002FC5" w:rsidRPr="00F76E14" w:rsidRDefault="00002FC5" w:rsidP="00F76E14">
      <w:pPr>
        <w:suppressAutoHyphens w:val="0"/>
        <w:spacing w:line="276" w:lineRule="auto"/>
        <w:ind w:right="54"/>
        <w:jc w:val="both"/>
        <w:rPr>
          <w:color w:val="000000"/>
          <w:sz w:val="23"/>
          <w:szCs w:val="23"/>
          <w:lang w:eastAsia="pl-PL"/>
        </w:rPr>
      </w:pPr>
    </w:p>
    <w:p w:rsidR="00EE69B4" w:rsidRPr="00F36209" w:rsidRDefault="0090620B" w:rsidP="003279FC">
      <w:pPr>
        <w:pStyle w:val="Nagwek2"/>
        <w:rPr>
          <w:rFonts w:ascii="Times New Roman" w:hAnsi="Times New Roman" w:cs="Times New Roman"/>
          <w:i w:val="0"/>
          <w:sz w:val="24"/>
          <w:szCs w:val="24"/>
          <w:lang w:eastAsia="pl-PL"/>
        </w:rPr>
      </w:pPr>
      <w:r>
        <w:rPr>
          <w:rFonts w:ascii="Times New Roman" w:hAnsi="Times New Roman" w:cs="Times New Roman"/>
          <w:i w:val="0"/>
          <w:sz w:val="24"/>
          <w:szCs w:val="24"/>
          <w:lang w:eastAsia="pl-PL"/>
        </w:rPr>
        <w:lastRenderedPageBreak/>
        <w:t>4</w:t>
      </w:r>
      <w:r w:rsidR="003279FC" w:rsidRPr="00F36209">
        <w:rPr>
          <w:rFonts w:ascii="Times New Roman" w:hAnsi="Times New Roman" w:cs="Times New Roman"/>
          <w:i w:val="0"/>
          <w:sz w:val="24"/>
          <w:szCs w:val="24"/>
          <w:lang w:eastAsia="pl-PL"/>
        </w:rPr>
        <w:t>.4. Realizacja projektu  „Aktywna rodzina”</w:t>
      </w:r>
      <w:bookmarkEnd w:id="75"/>
    </w:p>
    <w:p w:rsidR="003279FC" w:rsidRDefault="003279FC" w:rsidP="00884608">
      <w:pPr>
        <w:pStyle w:val="Bezodstpw"/>
        <w:rPr>
          <w:lang w:eastAsia="pl-PL"/>
        </w:rPr>
      </w:pPr>
      <w:r>
        <w:rPr>
          <w:lang w:eastAsia="pl-PL"/>
        </w:rPr>
        <w:tab/>
      </w:r>
    </w:p>
    <w:p w:rsidR="006861BE" w:rsidRPr="006861BE" w:rsidRDefault="006861BE" w:rsidP="00F36209">
      <w:pPr>
        <w:suppressAutoHyphens w:val="0"/>
        <w:spacing w:line="276" w:lineRule="auto"/>
        <w:ind w:right="54" w:firstLine="709"/>
        <w:jc w:val="both"/>
        <w:rPr>
          <w:color w:val="000000"/>
          <w:sz w:val="23"/>
          <w:szCs w:val="23"/>
          <w:lang w:eastAsia="pl-PL"/>
        </w:rPr>
      </w:pPr>
      <w:r w:rsidRPr="006861BE">
        <w:rPr>
          <w:lang w:eastAsia="pl-PL"/>
        </w:rPr>
        <w:t xml:space="preserve">Realizacja projektu „Aktywna rodzina” współfinansowanego ze środków Europejskiego Funduszu Społecznego realizowanego przez Gminę Miasto Dębica/Miejski Ośrodek Pomocy Społecznej w Dębicy w ramach Regionalnego Programu Operacyjnego Województwa Podkarpackiego na lata 2014-2020, Oś Priorytetowa VIII Integracja społeczna, </w:t>
      </w:r>
      <w:r w:rsidRPr="006861BE">
        <w:rPr>
          <w:bCs/>
          <w:lang w:eastAsia="pl-PL"/>
        </w:rPr>
        <w:t xml:space="preserve">Działanie 8.4 Poprawa dostępu do usług wsparcia rodziny i </w:t>
      </w:r>
      <w:r w:rsidR="00581A40">
        <w:rPr>
          <w:bCs/>
          <w:lang w:eastAsia="pl-PL"/>
        </w:rPr>
        <w:t xml:space="preserve">pieczy zastępczej.  Wsparciem </w:t>
      </w:r>
      <w:r w:rsidRPr="006861BE">
        <w:rPr>
          <w:bCs/>
          <w:lang w:eastAsia="pl-PL"/>
        </w:rPr>
        <w:t>objętych zostało 37 rodzin z terenu miasta</w:t>
      </w:r>
      <w:r w:rsidR="00581A40">
        <w:rPr>
          <w:bCs/>
          <w:lang w:eastAsia="pl-PL"/>
        </w:rPr>
        <w:t xml:space="preserve"> Dębica. Projekt skierowany był</w:t>
      </w:r>
      <w:r w:rsidRPr="006861BE">
        <w:rPr>
          <w:bCs/>
          <w:lang w:eastAsia="pl-PL"/>
        </w:rPr>
        <w:t xml:space="preserve"> do  osób i rodzin zagrożonych ubóstwem lub wykluczeniem społecznym. P</w:t>
      </w:r>
      <w:r w:rsidR="00581A40">
        <w:rPr>
          <w:bCs/>
          <w:lang w:eastAsia="pl-PL"/>
        </w:rPr>
        <w:t>rogram wsparcia rodziny obejmował</w:t>
      </w:r>
      <w:r w:rsidRPr="006861BE">
        <w:rPr>
          <w:bCs/>
          <w:lang w:eastAsia="pl-PL"/>
        </w:rPr>
        <w:t xml:space="preserve">: prace z asystentem rodziny, grupę wsparcia, specjalistyczne poradnictwo, treningi umiejętności. </w:t>
      </w:r>
      <w:r w:rsidRPr="006861BE">
        <w:rPr>
          <w:lang w:eastAsia="pl-PL"/>
        </w:rPr>
        <w:t>W ramach projektu „Aktywna rod</w:t>
      </w:r>
      <w:r w:rsidR="00581A40">
        <w:rPr>
          <w:lang w:eastAsia="pl-PL"/>
        </w:rPr>
        <w:t>zina” dla dzieci przewidziane były</w:t>
      </w:r>
      <w:r w:rsidRPr="006861BE">
        <w:rPr>
          <w:lang w:eastAsia="pl-PL"/>
        </w:rPr>
        <w:t xml:space="preserve"> zajęcia terapeutyczne z pedagogiem, psychologiem, logopedą, </w:t>
      </w:r>
      <w:proofErr w:type="spellStart"/>
      <w:r w:rsidRPr="006861BE">
        <w:rPr>
          <w:lang w:eastAsia="pl-PL"/>
        </w:rPr>
        <w:t>socjoterapeutą</w:t>
      </w:r>
      <w:proofErr w:type="spellEnd"/>
      <w:r w:rsidRPr="006861BE">
        <w:rPr>
          <w:lang w:eastAsia="pl-PL"/>
        </w:rPr>
        <w:t>, zajęcia korekcyjno-kompensacyjne oraz z</w:t>
      </w:r>
      <w:r w:rsidR="00581A40">
        <w:rPr>
          <w:lang w:eastAsia="pl-PL"/>
        </w:rPr>
        <w:t xml:space="preserve">ajęcia z </w:t>
      </w:r>
      <w:proofErr w:type="spellStart"/>
      <w:r w:rsidR="00581A40">
        <w:rPr>
          <w:lang w:eastAsia="pl-PL"/>
        </w:rPr>
        <w:t>arteterapii</w:t>
      </w:r>
      <w:proofErr w:type="spellEnd"/>
      <w:r w:rsidR="00581A40">
        <w:rPr>
          <w:lang w:eastAsia="pl-PL"/>
        </w:rPr>
        <w:t xml:space="preserve">. Prowadzono </w:t>
      </w:r>
      <w:r w:rsidRPr="006861BE">
        <w:rPr>
          <w:lang w:eastAsia="pl-PL"/>
        </w:rPr>
        <w:t xml:space="preserve"> również treningi zadaniowe i koła zainteresowań tj. : plastyczne, wokalno-taneczne, multimedialne, nauki gry w bilard oraz warsztaty zdrowego trybu życia, w tym żywienia.</w:t>
      </w:r>
    </w:p>
    <w:p w:rsidR="006861BE" w:rsidRPr="006861BE" w:rsidRDefault="006861BE" w:rsidP="00F36209">
      <w:pPr>
        <w:suppressAutoHyphens w:val="0"/>
        <w:spacing w:line="276" w:lineRule="auto"/>
        <w:ind w:firstLine="709"/>
        <w:jc w:val="both"/>
        <w:rPr>
          <w:rFonts w:cs="Arial"/>
          <w:sz w:val="23"/>
          <w:szCs w:val="23"/>
          <w:lang w:eastAsia="pl-PL"/>
        </w:rPr>
      </w:pPr>
      <w:r w:rsidRPr="006861BE">
        <w:rPr>
          <w:rFonts w:cs="Arial"/>
          <w:sz w:val="23"/>
          <w:szCs w:val="23"/>
          <w:lang w:eastAsia="pl-PL"/>
        </w:rPr>
        <w:t xml:space="preserve">Oprócz programowych zajęć wychowankowie mieli także czas na swobodne zabawy, zgodnie z ich zainteresowaniami, korzystali z licznych gier i zabaw. Wśród różnorodnych form zajęć najbardziej lubianymi przez dzieci były zajęcia o charakterze plastyczno – technicznym oraz ruchowe, dlatego poświęcano im w świetlicy dużo czasu. </w:t>
      </w:r>
    </w:p>
    <w:p w:rsidR="006861BE" w:rsidRPr="006861BE" w:rsidRDefault="006861BE" w:rsidP="00F36209">
      <w:pPr>
        <w:suppressAutoHyphens w:val="0"/>
        <w:spacing w:line="276" w:lineRule="auto"/>
        <w:ind w:firstLine="709"/>
        <w:jc w:val="both"/>
        <w:rPr>
          <w:rFonts w:cs="Arial"/>
          <w:color w:val="FF0000"/>
          <w:sz w:val="23"/>
          <w:szCs w:val="23"/>
          <w:lang w:eastAsia="pl-PL"/>
        </w:rPr>
      </w:pPr>
      <w:r w:rsidRPr="006861BE">
        <w:rPr>
          <w:rFonts w:cs="Arial"/>
          <w:sz w:val="23"/>
          <w:szCs w:val="23"/>
          <w:lang w:eastAsia="pl-PL"/>
        </w:rPr>
        <w:t xml:space="preserve">Prace ich eksponowane były na tablicy ściennej, dekorując poszczególne świetlice, pozwalając tym samym zaistnieć uczestnikom, którzy brali czynny udział </w:t>
      </w:r>
      <w:r w:rsidRPr="006861BE">
        <w:rPr>
          <w:rFonts w:cs="Arial"/>
          <w:sz w:val="23"/>
          <w:szCs w:val="23"/>
          <w:lang w:eastAsia="pl-PL"/>
        </w:rPr>
        <w:br/>
        <w:t xml:space="preserve">w zajęciach plastycznych. Były one regularnie zmieniane w zależności od pory roku                               i zbliżającego się święta. </w:t>
      </w:r>
    </w:p>
    <w:p w:rsidR="006861BE" w:rsidRPr="006861BE" w:rsidRDefault="006861BE" w:rsidP="00F36209">
      <w:pPr>
        <w:suppressAutoHyphens w:val="0"/>
        <w:spacing w:line="276" w:lineRule="auto"/>
        <w:ind w:right="54"/>
        <w:jc w:val="both"/>
        <w:rPr>
          <w:sz w:val="23"/>
          <w:szCs w:val="23"/>
          <w:lang w:eastAsia="pl-PL"/>
        </w:rPr>
      </w:pPr>
      <w:r w:rsidRPr="006861BE">
        <w:rPr>
          <w:sz w:val="23"/>
          <w:szCs w:val="23"/>
          <w:lang w:eastAsia="pl-PL"/>
        </w:rPr>
        <w:tab/>
        <w:t>Placówki dbają o potrzeby dzieci konieczne do prawidłowego ich rozwoju. Zapewniają bezpieczeństwo podczas prowadzonych zajęć, kładą duży nacisk na wychowanie, rozwijanie kompetencji szkolnych i ich socjalizację. Przykładają dużą wagę do wspólnego i systematycznego odrabiania zadań domowych, czytania lektur, przygotowania wychowanków do sprawdzianów, zadań klasowych, dyktand oraz innych zajęć wynikających z wywiązywania się z obowiązków wobec szkoły. Placówki oferują pomoc w formie zajęć socjoterapeutycznych, manualnych, integracyjnych, kulinarnych, sportowych, informatycznych, tanecznych.</w:t>
      </w:r>
    </w:p>
    <w:p w:rsidR="00577A9E" w:rsidRDefault="00577A9E" w:rsidP="00E64F81">
      <w:pPr>
        <w:spacing w:line="276" w:lineRule="auto"/>
        <w:ind w:right="54"/>
        <w:jc w:val="both"/>
        <w:rPr>
          <w:sz w:val="23"/>
          <w:szCs w:val="23"/>
          <w:lang w:eastAsia="pl-PL"/>
        </w:rPr>
      </w:pPr>
    </w:p>
    <w:p w:rsidR="00551D15" w:rsidRPr="0074516D" w:rsidRDefault="0090620B" w:rsidP="000A6099">
      <w:pPr>
        <w:pStyle w:val="Nagwek2"/>
        <w:rPr>
          <w:rFonts w:ascii="Times New Roman" w:hAnsi="Times New Roman" w:cs="Times New Roman"/>
          <w:i w:val="0"/>
          <w:color w:val="FF0000"/>
          <w:sz w:val="23"/>
          <w:szCs w:val="23"/>
        </w:rPr>
      </w:pPr>
      <w:bookmarkStart w:id="79" w:name="_Toc4410868"/>
      <w:bookmarkStart w:id="80" w:name="_Toc477782255"/>
      <w:r>
        <w:rPr>
          <w:rFonts w:ascii="Times New Roman" w:hAnsi="Times New Roman" w:cs="Times New Roman"/>
          <w:i w:val="0"/>
          <w:sz w:val="23"/>
          <w:szCs w:val="23"/>
        </w:rPr>
        <w:t>4</w:t>
      </w:r>
      <w:r w:rsidR="007F60F0" w:rsidRPr="009312FB">
        <w:rPr>
          <w:rFonts w:ascii="Times New Roman" w:hAnsi="Times New Roman" w:cs="Times New Roman"/>
          <w:i w:val="0"/>
          <w:sz w:val="23"/>
          <w:szCs w:val="23"/>
        </w:rPr>
        <w:t>.</w:t>
      </w:r>
      <w:r w:rsidR="003279FC" w:rsidRPr="009312FB">
        <w:rPr>
          <w:rFonts w:ascii="Times New Roman" w:hAnsi="Times New Roman" w:cs="Times New Roman"/>
          <w:i w:val="0"/>
          <w:sz w:val="23"/>
          <w:szCs w:val="23"/>
        </w:rPr>
        <w:t>5</w:t>
      </w:r>
      <w:r w:rsidR="007F60F0" w:rsidRPr="009312FB">
        <w:rPr>
          <w:rFonts w:ascii="Times New Roman" w:hAnsi="Times New Roman" w:cs="Times New Roman"/>
          <w:i w:val="0"/>
          <w:sz w:val="23"/>
          <w:szCs w:val="23"/>
        </w:rPr>
        <w:t>.</w:t>
      </w:r>
      <w:r w:rsidR="003400BA" w:rsidRPr="009312FB">
        <w:rPr>
          <w:rFonts w:ascii="Times New Roman" w:hAnsi="Times New Roman" w:cs="Times New Roman"/>
          <w:i w:val="0"/>
          <w:sz w:val="23"/>
          <w:szCs w:val="23"/>
        </w:rPr>
        <w:tab/>
      </w:r>
      <w:r w:rsidR="003400BA" w:rsidRPr="0074516D">
        <w:rPr>
          <w:rFonts w:ascii="Times New Roman" w:hAnsi="Times New Roman" w:cs="Times New Roman"/>
          <w:i w:val="0"/>
          <w:color w:val="FF0000"/>
          <w:sz w:val="23"/>
          <w:szCs w:val="23"/>
        </w:rPr>
        <w:t> </w:t>
      </w:r>
      <w:r w:rsidR="00BF3B3E" w:rsidRPr="00F36209">
        <w:rPr>
          <w:rFonts w:ascii="Times New Roman" w:hAnsi="Times New Roman" w:cs="Times New Roman"/>
          <w:i w:val="0"/>
          <w:sz w:val="23"/>
          <w:szCs w:val="23"/>
        </w:rPr>
        <w:t xml:space="preserve">Karta Dużej Rodziny </w:t>
      </w:r>
      <w:r w:rsidR="00581A40">
        <w:rPr>
          <w:rFonts w:ascii="Times New Roman" w:hAnsi="Times New Roman" w:cs="Times New Roman"/>
          <w:i w:val="0"/>
          <w:sz w:val="23"/>
          <w:szCs w:val="23"/>
        </w:rPr>
        <w:t>–</w:t>
      </w:r>
      <w:r w:rsidR="00BF3B3E" w:rsidRPr="00F36209">
        <w:rPr>
          <w:rFonts w:ascii="Times New Roman" w:hAnsi="Times New Roman" w:cs="Times New Roman"/>
          <w:i w:val="0"/>
          <w:sz w:val="23"/>
          <w:szCs w:val="23"/>
        </w:rPr>
        <w:t xml:space="preserve"> program</w:t>
      </w:r>
      <w:r w:rsidR="00581A40">
        <w:rPr>
          <w:rFonts w:ascii="Times New Roman" w:hAnsi="Times New Roman" w:cs="Times New Roman"/>
          <w:i w:val="0"/>
          <w:sz w:val="23"/>
          <w:szCs w:val="23"/>
        </w:rPr>
        <w:t xml:space="preserve"> </w:t>
      </w:r>
      <w:r w:rsidR="003400BA" w:rsidRPr="00F36209">
        <w:rPr>
          <w:rFonts w:ascii="Times New Roman" w:hAnsi="Times New Roman" w:cs="Times New Roman"/>
          <w:i w:val="0"/>
          <w:sz w:val="23"/>
          <w:szCs w:val="23"/>
        </w:rPr>
        <w:t>wspierania rodzin wielodzietnych</w:t>
      </w:r>
      <w:bookmarkEnd w:id="79"/>
      <w:bookmarkEnd w:id="80"/>
    </w:p>
    <w:p w:rsidR="0074516D" w:rsidRPr="0074516D" w:rsidRDefault="0074516D" w:rsidP="0074516D">
      <w:pPr>
        <w:keepNext/>
        <w:spacing w:before="240" w:after="60"/>
        <w:outlineLvl w:val="1"/>
        <w:rPr>
          <w:b/>
          <w:bCs/>
          <w:iCs/>
          <w:sz w:val="23"/>
          <w:szCs w:val="23"/>
        </w:rPr>
      </w:pPr>
      <w:bookmarkStart w:id="81" w:name="_Toc477782260"/>
      <w:bookmarkStart w:id="82" w:name="_Toc4410869"/>
    </w:p>
    <w:p w:rsidR="0074516D" w:rsidRPr="0074516D" w:rsidRDefault="0074516D" w:rsidP="00F36209">
      <w:pPr>
        <w:spacing w:line="276" w:lineRule="auto"/>
        <w:jc w:val="both"/>
        <w:rPr>
          <w:sz w:val="23"/>
          <w:szCs w:val="23"/>
        </w:rPr>
      </w:pPr>
      <w:r w:rsidRPr="0074516D">
        <w:rPr>
          <w:sz w:val="23"/>
          <w:szCs w:val="23"/>
          <w:shd w:val="clear" w:color="auto" w:fill="FFFFFF"/>
        </w:rPr>
        <w:tab/>
      </w:r>
      <w:r w:rsidRPr="0074516D">
        <w:rPr>
          <w:sz w:val="23"/>
          <w:szCs w:val="23"/>
        </w:rPr>
        <w:t xml:space="preserve">Karta Dużej Rodziny przysługuje rodzinom z przynajmniej trójką dzieci, niezależnie od dochodu. Wydawana jest bezpłatnie, każdemu członkowi rodziny. </w:t>
      </w:r>
      <w:r w:rsidRPr="0074516D">
        <w:rPr>
          <w:sz w:val="23"/>
          <w:szCs w:val="23"/>
          <w:shd w:val="clear" w:color="auto" w:fill="FFFFFF"/>
        </w:rPr>
        <w:t xml:space="preserve">Karta przysługuje samotnemu rodzicowi, rodzicom (także zastępczym, opiekunom w pieczy zastępczej), małżonkowi rodzica. Kartę otrzymują nie tylko obywatele polscy, ale też cudzoziemcy mający pozwolenie na pobyt stały w Polsce. </w:t>
      </w:r>
      <w:r w:rsidRPr="0074516D">
        <w:rPr>
          <w:sz w:val="23"/>
          <w:szCs w:val="23"/>
        </w:rPr>
        <w:t>Rodzice mogą korzystać z karty dożywotnio, dzieci - do 18 roku życia lub do ukończenia nauki, maksymalnie do osiągnięcia 25 lat. Osoby niepełnosprawne otrzymają kartę na czas trwania orzeczenia o niepełnosprawności. </w:t>
      </w:r>
      <w:r w:rsidRPr="0074516D">
        <w:rPr>
          <w:sz w:val="23"/>
          <w:szCs w:val="23"/>
          <w:shd w:val="clear" w:color="auto" w:fill="FFFFFF"/>
        </w:rPr>
        <w:t>Co ważne, rodzice nie muszą być małżeństwem – o kartę mogą się starać także osoby pozostające w związkach partnerskich i rozwodnicy.</w:t>
      </w:r>
      <w:r w:rsidRPr="0074516D">
        <w:rPr>
          <w:sz w:val="23"/>
          <w:szCs w:val="23"/>
        </w:rPr>
        <w:t> </w:t>
      </w:r>
    </w:p>
    <w:p w:rsidR="0074516D" w:rsidRPr="0074516D" w:rsidRDefault="0074516D" w:rsidP="00F36209">
      <w:pPr>
        <w:spacing w:line="276" w:lineRule="auto"/>
        <w:jc w:val="both"/>
        <w:rPr>
          <w:sz w:val="23"/>
          <w:szCs w:val="23"/>
        </w:rPr>
      </w:pPr>
      <w:r w:rsidRPr="0074516D">
        <w:rPr>
          <w:sz w:val="23"/>
          <w:szCs w:val="23"/>
        </w:rPr>
        <w:lastRenderedPageBreak/>
        <w:tab/>
        <w:t xml:space="preserve">Karta oferuje system zniżek oraz dodatkowych uprawnień. Jej posiadacze mają możliwość korzystania z katalogu oferty kulturalnej, rekreacyjnej czy transportowej na terenie całego kraju. Zniżki mogą oferować nie tylko instytucje publiczne, ale również przedsiębiorcy prywatni. Przystępując do programu zyskują prawo do posługiwania się znakiem „Tu honorujemy Ogólnopolską Kartę Dużej Rodziny”. </w:t>
      </w:r>
    </w:p>
    <w:p w:rsidR="0074516D" w:rsidRPr="0074516D" w:rsidRDefault="0074516D" w:rsidP="00F36209">
      <w:pPr>
        <w:suppressAutoHyphens w:val="0"/>
        <w:spacing w:line="276" w:lineRule="auto"/>
        <w:ind w:firstLine="720"/>
        <w:jc w:val="both"/>
        <w:rPr>
          <w:i/>
          <w:iCs/>
          <w:sz w:val="23"/>
          <w:szCs w:val="23"/>
          <w:lang w:eastAsia="pl-PL"/>
        </w:rPr>
      </w:pPr>
      <w:r w:rsidRPr="00F36209">
        <w:rPr>
          <w:sz w:val="23"/>
          <w:szCs w:val="23"/>
          <w:lang w:eastAsia="pl-PL"/>
        </w:rPr>
        <w:t>Z dniem</w:t>
      </w:r>
      <w:r w:rsidRPr="0074516D">
        <w:rPr>
          <w:sz w:val="23"/>
          <w:szCs w:val="23"/>
          <w:lang w:eastAsia="pl-PL"/>
        </w:rPr>
        <w:t xml:space="preserve"> 1 stycznia 2019r.  na mocy ustawy z dnia5 grudnia 2014r. o Karcie Dużej Rodziny (</w:t>
      </w:r>
      <w:proofErr w:type="spellStart"/>
      <w:r w:rsidRPr="0074516D">
        <w:rPr>
          <w:sz w:val="23"/>
          <w:szCs w:val="23"/>
          <w:lang w:eastAsia="pl-PL"/>
        </w:rPr>
        <w:t>Dz.U.z</w:t>
      </w:r>
      <w:proofErr w:type="spellEnd"/>
      <w:r w:rsidRPr="0074516D">
        <w:rPr>
          <w:sz w:val="23"/>
          <w:szCs w:val="23"/>
          <w:lang w:eastAsia="pl-PL"/>
        </w:rPr>
        <w:t xml:space="preserve"> 2019. Poz.1390) zmianie ulęgła  treść art. 4 ust 1 nin. ustawy i </w:t>
      </w:r>
      <w:r w:rsidRPr="0074516D">
        <w:rPr>
          <w:i/>
          <w:iCs/>
          <w:sz w:val="23"/>
          <w:szCs w:val="23"/>
          <w:lang w:eastAsia="pl-PL"/>
        </w:rPr>
        <w:t>„ Prawo do posiadania Karty przysługuje członkowi rodziny wielodzietnej, przez którą rozumie się rodzinę w której rodzic ( rodzice)  lub małżonek rodzica mają lub mieli na utrzymaniu co najmniej troje dzieci bez względu na ich wiek”.</w:t>
      </w:r>
    </w:p>
    <w:p w:rsidR="0074516D" w:rsidRPr="0074516D" w:rsidRDefault="0074516D" w:rsidP="00F36209">
      <w:pPr>
        <w:suppressAutoHyphens w:val="0"/>
        <w:spacing w:line="276" w:lineRule="auto"/>
        <w:ind w:left="360"/>
        <w:jc w:val="both"/>
        <w:rPr>
          <w:color w:val="FF0000"/>
          <w:sz w:val="23"/>
          <w:szCs w:val="23"/>
          <w:lang w:eastAsia="pl-PL"/>
        </w:rPr>
      </w:pPr>
    </w:p>
    <w:p w:rsidR="0074516D" w:rsidRPr="0074516D" w:rsidRDefault="0074516D" w:rsidP="00F36209">
      <w:pPr>
        <w:spacing w:line="276" w:lineRule="auto"/>
        <w:jc w:val="both"/>
        <w:rPr>
          <w:sz w:val="23"/>
          <w:szCs w:val="23"/>
        </w:rPr>
      </w:pPr>
      <w:r w:rsidRPr="0074516D">
        <w:rPr>
          <w:b/>
          <w:bCs/>
          <w:sz w:val="23"/>
          <w:szCs w:val="23"/>
          <w:shd w:val="clear" w:color="auto" w:fill="FFFFFF"/>
        </w:rPr>
        <w:tab/>
      </w:r>
      <w:r w:rsidRPr="0074516D">
        <w:rPr>
          <w:sz w:val="23"/>
          <w:szCs w:val="23"/>
        </w:rPr>
        <w:t>Równocześnie na terenie Gminy Miasto Dębica realizowany jest program na rzecz rodzin wielodzietnych pod nazwą „</w:t>
      </w:r>
      <w:r w:rsidRPr="0074516D">
        <w:rPr>
          <w:b/>
          <w:sz w:val="23"/>
          <w:szCs w:val="23"/>
        </w:rPr>
        <w:t>Dębicka Karta Rodziny Trzy Plus”</w:t>
      </w:r>
      <w:r w:rsidRPr="0074516D">
        <w:rPr>
          <w:sz w:val="23"/>
          <w:szCs w:val="23"/>
        </w:rPr>
        <w:t xml:space="preserve">, na podstawie której rodziny wielodzietne z terenu miasta Dębica mogą ubiegać się o karty. Karta uprawnia do zniżek nie tylko w instytucjach publicznych, ale też oferowanych przez przedsiębiorców. </w:t>
      </w:r>
      <w:r w:rsidRPr="0074516D">
        <w:rPr>
          <w:sz w:val="23"/>
          <w:szCs w:val="23"/>
          <w:shd w:val="clear" w:color="auto" w:fill="FFFFFF"/>
        </w:rPr>
        <w:t xml:space="preserve">Partnerami Dębickiej Karty Rodziny Trzy Plus są m.in. jednostki i spółki miejskie oraz  firmy z terenu Dębicy. Posiadacze takiej karty mogą korzystać m.in. z ulg przy zakupie biletów miesięcznych w MKS, zniżek przy korzystaniu z obiektów MOSiR oraz podczas zakupów w dębickich firmach. Ze specjalnych zniżek przy zakupach posiadacze Dębickiej Karty Rodziny Trzy Plus mogą skorzystać m.in. w Zakładzie Optycznym P. </w:t>
      </w:r>
      <w:proofErr w:type="spellStart"/>
      <w:r w:rsidRPr="0074516D">
        <w:rPr>
          <w:sz w:val="23"/>
          <w:szCs w:val="23"/>
          <w:shd w:val="clear" w:color="auto" w:fill="FFFFFF"/>
        </w:rPr>
        <w:t>Stafin</w:t>
      </w:r>
      <w:proofErr w:type="spellEnd"/>
      <w:r w:rsidRPr="0074516D">
        <w:rPr>
          <w:sz w:val="23"/>
          <w:szCs w:val="23"/>
          <w:shd w:val="clear" w:color="auto" w:fill="FFFFFF"/>
        </w:rPr>
        <w:t xml:space="preserve"> (optyk), FHU Papirus (art. papiernicze), Centrum Niemowlęcym Mieszko (art. dla dzieci),  Tima S.C. (art. wodno – kanalizacyjne),  EUROGRAF (art. papiernicze). </w:t>
      </w:r>
      <w:r w:rsidRPr="0074516D">
        <w:rPr>
          <w:sz w:val="23"/>
          <w:szCs w:val="23"/>
        </w:rPr>
        <w:t xml:space="preserve">Karty przyznawane są na podstawie wniosku. Karta wydawana jest rodzinom, bez względu na dochód, mającym na utrzymaniu co najmniej troje dzieci w wieku do 18 roku życia lub 25 roku życia w przypadku, gdy dziecko uczy się/studiuje w systemie stacjonarnym, lub bez ograniczenia wieku, w przypadku dziecka posiadającego orzeczenie o znacznym stopniu niepełnosprawności; zamieszkałą pod wspólnym adresem na terenie Gminy Miasta Dębica, rozliczającą się z podatku dochodowego na rzecz Gminy Miasto Dębica. </w:t>
      </w:r>
    </w:p>
    <w:p w:rsidR="0074516D" w:rsidRPr="0074516D" w:rsidRDefault="0074516D" w:rsidP="00F36209">
      <w:pPr>
        <w:autoSpaceDE w:val="0"/>
        <w:spacing w:line="276" w:lineRule="auto"/>
        <w:contextualSpacing/>
        <w:jc w:val="both"/>
        <w:rPr>
          <w:rFonts w:ascii="Calibri" w:eastAsia="Calibri" w:hAnsi="Calibri" w:cs="Calibri"/>
          <w:bCs/>
          <w:sz w:val="23"/>
          <w:szCs w:val="23"/>
          <w:shd w:val="clear" w:color="auto" w:fill="FFFFFF"/>
        </w:rPr>
      </w:pPr>
      <w:r w:rsidRPr="0074516D">
        <w:rPr>
          <w:rFonts w:eastAsia="Calibri"/>
          <w:sz w:val="23"/>
          <w:szCs w:val="23"/>
        </w:rPr>
        <w:tab/>
        <w:t xml:space="preserve">Rodzic, który nabył uprawnienia wynikające z programu, traci je z chwilą utraty uprawnień przez najmłodsze dziecko. Wnioski składa rodzic lub opiekun. Karty wydaje się po weryfikacji wniosku na czas określony, równocześnie wszystkim uprawnionym członkom rodziny. W momencie utraty uprawnień lub po upływie terminy ważności karty, posiadacz karty obowiązany jest do niezwłocznego zwrotu karty do MOPS Dębica. </w:t>
      </w:r>
    </w:p>
    <w:p w:rsidR="0074516D" w:rsidRPr="0074516D" w:rsidRDefault="0074516D" w:rsidP="0074516D">
      <w:pPr>
        <w:spacing w:line="276" w:lineRule="auto"/>
        <w:jc w:val="both"/>
        <w:rPr>
          <w:bCs/>
          <w:color w:val="0000FF"/>
          <w:sz w:val="23"/>
          <w:szCs w:val="23"/>
          <w:u w:val="single"/>
          <w:shd w:val="clear" w:color="auto" w:fill="FFFFFF"/>
        </w:rPr>
      </w:pPr>
    </w:p>
    <w:p w:rsidR="0074516D" w:rsidRPr="0074516D" w:rsidRDefault="00F76E14" w:rsidP="0074516D">
      <w:pPr>
        <w:suppressLineNumbers/>
        <w:spacing w:before="120" w:after="120"/>
        <w:jc w:val="center"/>
        <w:rPr>
          <w:rFonts w:cs="Mangal"/>
          <w:b/>
          <w:bCs/>
          <w:iCs/>
          <w:sz w:val="22"/>
          <w:szCs w:val="22"/>
          <w:shd w:val="clear" w:color="auto" w:fill="FFFFFF"/>
        </w:rPr>
      </w:pPr>
      <w:r>
        <w:rPr>
          <w:rFonts w:cs="Mangal"/>
          <w:b/>
          <w:iCs/>
          <w:sz w:val="22"/>
          <w:szCs w:val="22"/>
        </w:rPr>
        <w:t>Tabela Nr 50</w:t>
      </w:r>
      <w:r w:rsidR="0074516D" w:rsidRPr="0074516D">
        <w:rPr>
          <w:rFonts w:cs="Mangal"/>
          <w:b/>
          <w:iCs/>
          <w:sz w:val="22"/>
          <w:szCs w:val="22"/>
        </w:rPr>
        <w:t xml:space="preserve">. </w:t>
      </w:r>
      <w:r w:rsidR="0074516D" w:rsidRPr="0074516D">
        <w:rPr>
          <w:rFonts w:cs="Mangal"/>
          <w:b/>
          <w:bCs/>
          <w:iCs/>
          <w:sz w:val="22"/>
          <w:szCs w:val="22"/>
          <w:shd w:val="clear" w:color="auto" w:fill="FFFFFF"/>
        </w:rPr>
        <w:t>Zestawienie wydanych kart za lata 2017 – 2019.</w:t>
      </w:r>
    </w:p>
    <w:tbl>
      <w:tblPr>
        <w:tblW w:w="10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850"/>
        <w:gridCol w:w="851"/>
        <w:gridCol w:w="1275"/>
        <w:gridCol w:w="1560"/>
        <w:gridCol w:w="850"/>
        <w:gridCol w:w="1418"/>
        <w:gridCol w:w="1559"/>
        <w:gridCol w:w="872"/>
      </w:tblGrid>
      <w:tr w:rsidR="0074516D" w:rsidRPr="0074516D" w:rsidTr="00F36209">
        <w:trPr>
          <w:trHeight w:val="499"/>
          <w:jc w:val="center"/>
        </w:trPr>
        <w:tc>
          <w:tcPr>
            <w:tcW w:w="1603" w:type="dxa"/>
            <w:vMerge w:val="restart"/>
            <w:tcBorders>
              <w:right w:val="single" w:sz="12" w:space="0" w:color="auto"/>
            </w:tcBorders>
            <w:shd w:val="clear" w:color="auto" w:fill="C6D9F1"/>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Wyszczególnienie</w:t>
            </w:r>
          </w:p>
        </w:tc>
        <w:tc>
          <w:tcPr>
            <w:tcW w:w="1701" w:type="dxa"/>
            <w:gridSpan w:val="2"/>
            <w:tcBorders>
              <w:top w:val="single" w:sz="12" w:space="0" w:color="auto"/>
              <w:left w:val="single" w:sz="12" w:space="0" w:color="auto"/>
              <w:right w:val="single" w:sz="12" w:space="0" w:color="auto"/>
            </w:tcBorders>
            <w:shd w:val="clear" w:color="auto" w:fill="D9D9D9"/>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2017</w:t>
            </w:r>
          </w:p>
        </w:tc>
        <w:tc>
          <w:tcPr>
            <w:tcW w:w="3685" w:type="dxa"/>
            <w:gridSpan w:val="3"/>
            <w:tcBorders>
              <w:top w:val="single" w:sz="12" w:space="0" w:color="auto"/>
              <w:left w:val="single" w:sz="12" w:space="0" w:color="auto"/>
              <w:right w:val="single" w:sz="12" w:space="0" w:color="auto"/>
            </w:tcBorders>
            <w:shd w:val="clear" w:color="auto" w:fill="D9D9D9"/>
            <w:vAlign w:val="center"/>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2018</w:t>
            </w:r>
          </w:p>
        </w:tc>
        <w:tc>
          <w:tcPr>
            <w:tcW w:w="3849" w:type="dxa"/>
            <w:gridSpan w:val="3"/>
            <w:tcBorders>
              <w:top w:val="single" w:sz="12" w:space="0" w:color="auto"/>
              <w:left w:val="single" w:sz="12" w:space="0" w:color="auto"/>
              <w:right w:val="single" w:sz="12" w:space="0" w:color="auto"/>
            </w:tcBorders>
            <w:shd w:val="clear" w:color="auto" w:fill="D9D9D9"/>
            <w:vAlign w:val="center"/>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2019</w:t>
            </w:r>
          </w:p>
        </w:tc>
      </w:tr>
      <w:tr w:rsidR="0074516D" w:rsidRPr="0074516D" w:rsidTr="00F36209">
        <w:trPr>
          <w:trHeight w:val="499"/>
          <w:jc w:val="center"/>
        </w:trPr>
        <w:tc>
          <w:tcPr>
            <w:tcW w:w="1603" w:type="dxa"/>
            <w:vMerge/>
            <w:tcBorders>
              <w:right w:val="single" w:sz="12" w:space="0" w:color="auto"/>
            </w:tcBorders>
            <w:shd w:val="clear" w:color="auto" w:fill="C6D9F1"/>
            <w:vAlign w:val="center"/>
            <w:hideMark/>
          </w:tcPr>
          <w:p w:rsidR="0074516D" w:rsidRPr="0074516D" w:rsidRDefault="0074516D" w:rsidP="0074516D">
            <w:pPr>
              <w:suppressAutoHyphens w:val="0"/>
              <w:jc w:val="center"/>
              <w:rPr>
                <w:rFonts w:ascii="Cambria" w:hAnsi="Cambria"/>
                <w:b/>
                <w:bCs/>
                <w:sz w:val="21"/>
                <w:szCs w:val="21"/>
                <w:lang w:eastAsia="pl-PL"/>
              </w:rPr>
            </w:pPr>
          </w:p>
        </w:tc>
        <w:tc>
          <w:tcPr>
            <w:tcW w:w="850" w:type="dxa"/>
            <w:vMerge w:val="restart"/>
            <w:tcBorders>
              <w:lef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851" w:type="dxa"/>
            <w:vMerge w:val="restart"/>
            <w:tcBorders>
              <w:righ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c>
          <w:tcPr>
            <w:tcW w:w="2835" w:type="dxa"/>
            <w:gridSpan w:val="2"/>
            <w:tcBorders>
              <w:lef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850" w:type="dxa"/>
            <w:vMerge w:val="restart"/>
            <w:tcBorders>
              <w:righ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c>
          <w:tcPr>
            <w:tcW w:w="2977" w:type="dxa"/>
            <w:gridSpan w:val="2"/>
            <w:tcBorders>
              <w:righ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872" w:type="dxa"/>
            <w:vMerge w:val="restart"/>
            <w:tcBorders>
              <w:righ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r>
      <w:tr w:rsidR="0074516D" w:rsidRPr="0074516D" w:rsidTr="00F36209">
        <w:trPr>
          <w:trHeight w:val="804"/>
          <w:jc w:val="center"/>
        </w:trPr>
        <w:tc>
          <w:tcPr>
            <w:tcW w:w="1603" w:type="dxa"/>
            <w:vMerge/>
            <w:tcBorders>
              <w:right w:val="single" w:sz="12" w:space="0" w:color="auto"/>
            </w:tcBorders>
            <w:shd w:val="clear" w:color="auto" w:fill="C6D9F1"/>
            <w:vAlign w:val="center"/>
            <w:hideMark/>
          </w:tcPr>
          <w:p w:rsidR="0074516D" w:rsidRPr="0074516D" w:rsidRDefault="0074516D" w:rsidP="0074516D">
            <w:pPr>
              <w:suppressAutoHyphens w:val="0"/>
              <w:jc w:val="center"/>
              <w:rPr>
                <w:rFonts w:ascii="Cambria" w:hAnsi="Cambria"/>
                <w:b/>
                <w:bCs/>
                <w:sz w:val="21"/>
                <w:szCs w:val="21"/>
                <w:lang w:eastAsia="pl-PL"/>
              </w:rPr>
            </w:pPr>
          </w:p>
        </w:tc>
        <w:tc>
          <w:tcPr>
            <w:tcW w:w="850" w:type="dxa"/>
            <w:vMerge/>
            <w:tcBorders>
              <w:left w:val="single" w:sz="12" w:space="0" w:color="auto"/>
            </w:tcBorders>
            <w:noWrap/>
            <w:vAlign w:val="center"/>
            <w:hideMark/>
          </w:tcPr>
          <w:p w:rsidR="0074516D" w:rsidRPr="0074516D" w:rsidRDefault="0074516D" w:rsidP="0074516D">
            <w:pPr>
              <w:suppressAutoHyphens w:val="0"/>
              <w:jc w:val="center"/>
              <w:rPr>
                <w:b/>
                <w:bCs/>
                <w:sz w:val="21"/>
                <w:szCs w:val="21"/>
                <w:lang w:eastAsia="pl-PL"/>
              </w:rPr>
            </w:pPr>
          </w:p>
        </w:tc>
        <w:tc>
          <w:tcPr>
            <w:tcW w:w="851" w:type="dxa"/>
            <w:vMerge/>
            <w:tcBorders>
              <w:right w:val="single" w:sz="12" w:space="0" w:color="auto"/>
            </w:tcBorders>
            <w:noWrap/>
            <w:vAlign w:val="center"/>
            <w:hideMark/>
          </w:tcPr>
          <w:p w:rsidR="0074516D" w:rsidRPr="0074516D" w:rsidRDefault="0074516D" w:rsidP="0074516D">
            <w:pPr>
              <w:suppressAutoHyphens w:val="0"/>
              <w:jc w:val="center"/>
              <w:rPr>
                <w:b/>
                <w:bCs/>
                <w:sz w:val="21"/>
                <w:szCs w:val="21"/>
                <w:lang w:eastAsia="pl-PL"/>
              </w:rPr>
            </w:pPr>
          </w:p>
        </w:tc>
        <w:tc>
          <w:tcPr>
            <w:tcW w:w="1275" w:type="dxa"/>
            <w:tcBorders>
              <w:left w:val="single" w:sz="12" w:space="0" w:color="auto"/>
            </w:tcBorders>
            <w:shd w:val="clear" w:color="auto" w:fill="FBD4B4"/>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Karta tradycyjna</w:t>
            </w:r>
          </w:p>
        </w:tc>
        <w:tc>
          <w:tcPr>
            <w:tcW w:w="1560" w:type="dxa"/>
            <w:shd w:val="clear" w:color="auto" w:fill="FBD4B4"/>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Karta elektroniczna</w:t>
            </w:r>
          </w:p>
        </w:tc>
        <w:tc>
          <w:tcPr>
            <w:tcW w:w="850" w:type="dxa"/>
            <w:vMerge/>
            <w:tcBorders>
              <w:right w:val="single" w:sz="12" w:space="0" w:color="auto"/>
            </w:tcBorders>
            <w:vAlign w:val="center"/>
          </w:tcPr>
          <w:p w:rsidR="0074516D" w:rsidRPr="0074516D" w:rsidRDefault="0074516D" w:rsidP="0074516D">
            <w:pPr>
              <w:suppressAutoHyphens w:val="0"/>
              <w:jc w:val="center"/>
              <w:rPr>
                <w:b/>
                <w:bCs/>
                <w:sz w:val="21"/>
                <w:szCs w:val="21"/>
                <w:lang w:eastAsia="pl-PL"/>
              </w:rPr>
            </w:pPr>
          </w:p>
        </w:tc>
        <w:tc>
          <w:tcPr>
            <w:tcW w:w="1418" w:type="dxa"/>
            <w:tcBorders>
              <w:right w:val="single" w:sz="12" w:space="0" w:color="auto"/>
            </w:tcBorders>
            <w:shd w:val="clear" w:color="auto" w:fill="FBD4B4"/>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Karta tradycyjna</w:t>
            </w:r>
          </w:p>
        </w:tc>
        <w:tc>
          <w:tcPr>
            <w:tcW w:w="1559" w:type="dxa"/>
            <w:tcBorders>
              <w:right w:val="single" w:sz="12" w:space="0" w:color="auto"/>
            </w:tcBorders>
            <w:shd w:val="clear" w:color="auto" w:fill="FBD4B4"/>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Karta elektroniczna</w:t>
            </w:r>
          </w:p>
        </w:tc>
        <w:tc>
          <w:tcPr>
            <w:tcW w:w="872" w:type="dxa"/>
            <w:vMerge/>
            <w:tcBorders>
              <w:right w:val="single" w:sz="12" w:space="0" w:color="auto"/>
            </w:tcBorders>
            <w:vAlign w:val="center"/>
          </w:tcPr>
          <w:p w:rsidR="0074516D" w:rsidRPr="0074516D" w:rsidRDefault="0074516D" w:rsidP="0074516D">
            <w:pPr>
              <w:suppressAutoHyphens w:val="0"/>
              <w:jc w:val="center"/>
              <w:rPr>
                <w:b/>
                <w:bCs/>
                <w:sz w:val="21"/>
                <w:szCs w:val="21"/>
                <w:lang w:eastAsia="pl-PL"/>
              </w:rPr>
            </w:pPr>
          </w:p>
        </w:tc>
      </w:tr>
      <w:tr w:rsidR="0074516D" w:rsidRPr="0074516D" w:rsidTr="00F36209">
        <w:trPr>
          <w:trHeight w:val="831"/>
          <w:jc w:val="center"/>
        </w:trPr>
        <w:tc>
          <w:tcPr>
            <w:tcW w:w="1603" w:type="dxa"/>
            <w:tcBorders>
              <w:right w:val="single" w:sz="12" w:space="0" w:color="auto"/>
            </w:tcBorders>
            <w:shd w:val="clear" w:color="auto" w:fill="C6D9F1"/>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Ogólnopolska Karta Dużej Rodziny</w:t>
            </w:r>
          </w:p>
        </w:tc>
        <w:tc>
          <w:tcPr>
            <w:tcW w:w="850" w:type="dxa"/>
            <w:tcBorders>
              <w:left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433</w:t>
            </w:r>
          </w:p>
        </w:tc>
        <w:tc>
          <w:tcPr>
            <w:tcW w:w="851" w:type="dxa"/>
            <w:tcBorders>
              <w:right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74</w:t>
            </w:r>
          </w:p>
        </w:tc>
        <w:tc>
          <w:tcPr>
            <w:tcW w:w="1275" w:type="dxa"/>
            <w:tcBorders>
              <w:lef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417</w:t>
            </w:r>
          </w:p>
        </w:tc>
        <w:tc>
          <w:tcPr>
            <w:tcW w:w="1560" w:type="dxa"/>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583</w:t>
            </w:r>
          </w:p>
        </w:tc>
        <w:tc>
          <w:tcPr>
            <w:tcW w:w="850" w:type="dxa"/>
            <w:tcBorders>
              <w:righ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143</w:t>
            </w:r>
          </w:p>
        </w:tc>
        <w:tc>
          <w:tcPr>
            <w:tcW w:w="1418" w:type="dxa"/>
            <w:tcBorders>
              <w:righ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1546</w:t>
            </w:r>
          </w:p>
        </w:tc>
        <w:tc>
          <w:tcPr>
            <w:tcW w:w="1559" w:type="dxa"/>
            <w:tcBorders>
              <w:righ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640</w:t>
            </w:r>
          </w:p>
        </w:tc>
        <w:tc>
          <w:tcPr>
            <w:tcW w:w="872" w:type="dxa"/>
            <w:tcBorders>
              <w:righ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1298</w:t>
            </w:r>
          </w:p>
        </w:tc>
      </w:tr>
    </w:tbl>
    <w:p w:rsidR="0074516D" w:rsidRPr="00F36209" w:rsidRDefault="0074516D" w:rsidP="00F36209">
      <w:pPr>
        <w:spacing w:line="360" w:lineRule="auto"/>
        <w:jc w:val="center"/>
        <w:rPr>
          <w:i/>
          <w:sz w:val="20"/>
          <w:szCs w:val="20"/>
        </w:rPr>
      </w:pPr>
      <w:r w:rsidRPr="0074516D">
        <w:rPr>
          <w:i/>
          <w:sz w:val="20"/>
          <w:szCs w:val="20"/>
        </w:rPr>
        <w:t>Źródło: Opracowanie własne MOPS w Dębic</w:t>
      </w:r>
      <w:r w:rsidR="00F36209">
        <w:rPr>
          <w:i/>
          <w:sz w:val="20"/>
          <w:szCs w:val="20"/>
        </w:rPr>
        <w:t>y.</w:t>
      </w:r>
    </w:p>
    <w:p w:rsidR="0074516D" w:rsidRPr="0074516D" w:rsidRDefault="00F76E14" w:rsidP="00F36209">
      <w:pPr>
        <w:suppressLineNumbers/>
        <w:spacing w:before="120" w:after="120"/>
        <w:jc w:val="center"/>
        <w:rPr>
          <w:rFonts w:cs="Mangal"/>
          <w:b/>
          <w:bCs/>
          <w:iCs/>
          <w:sz w:val="22"/>
          <w:szCs w:val="22"/>
          <w:shd w:val="clear" w:color="auto" w:fill="FFFFFF"/>
        </w:rPr>
      </w:pPr>
      <w:r>
        <w:rPr>
          <w:rFonts w:cs="Mangal"/>
          <w:b/>
          <w:iCs/>
          <w:sz w:val="22"/>
          <w:szCs w:val="22"/>
        </w:rPr>
        <w:lastRenderedPageBreak/>
        <w:t>Tabela Nr 51</w:t>
      </w:r>
      <w:r w:rsidR="0074516D" w:rsidRPr="0074516D">
        <w:rPr>
          <w:rFonts w:cs="Mangal"/>
          <w:b/>
          <w:iCs/>
          <w:sz w:val="22"/>
          <w:szCs w:val="22"/>
        </w:rPr>
        <w:t xml:space="preserve">. </w:t>
      </w:r>
      <w:r w:rsidR="0074516D" w:rsidRPr="0074516D">
        <w:rPr>
          <w:rFonts w:cs="Mangal"/>
          <w:b/>
          <w:bCs/>
          <w:iCs/>
          <w:sz w:val="22"/>
          <w:szCs w:val="22"/>
          <w:shd w:val="clear" w:color="auto" w:fill="FFFFFF"/>
        </w:rPr>
        <w:t>Zestawienie wyd</w:t>
      </w:r>
      <w:r>
        <w:rPr>
          <w:rFonts w:cs="Mangal"/>
          <w:b/>
          <w:bCs/>
          <w:iCs/>
          <w:sz w:val="22"/>
          <w:szCs w:val="22"/>
          <w:shd w:val="clear" w:color="auto" w:fill="FFFFFF"/>
        </w:rPr>
        <w:t>anych kart za lata 2017</w:t>
      </w:r>
      <w:r w:rsidR="00F75BED">
        <w:rPr>
          <w:rFonts w:cs="Mangal"/>
          <w:b/>
          <w:bCs/>
          <w:iCs/>
          <w:sz w:val="22"/>
          <w:szCs w:val="22"/>
          <w:shd w:val="clear" w:color="auto" w:fill="FFFFFF"/>
        </w:rPr>
        <w:t xml:space="preserve"> – 2019</w:t>
      </w:r>
      <w:r w:rsidR="00F36209">
        <w:rPr>
          <w:rFonts w:cs="Mangal"/>
          <w:b/>
          <w:bCs/>
          <w:iCs/>
          <w:sz w:val="22"/>
          <w:szCs w:val="22"/>
          <w:shd w:val="clear" w:color="auto" w:fill="FFFFFF"/>
        </w:rPr>
        <w: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992"/>
        <w:gridCol w:w="1134"/>
        <w:gridCol w:w="992"/>
        <w:gridCol w:w="851"/>
        <w:gridCol w:w="992"/>
      </w:tblGrid>
      <w:tr w:rsidR="0074516D" w:rsidRPr="0074516D" w:rsidTr="005D5D9F">
        <w:trPr>
          <w:trHeight w:val="499"/>
        </w:trPr>
        <w:tc>
          <w:tcPr>
            <w:tcW w:w="2235" w:type="dxa"/>
            <w:vMerge w:val="restart"/>
            <w:tcBorders>
              <w:right w:val="single" w:sz="12" w:space="0" w:color="auto"/>
            </w:tcBorders>
            <w:shd w:val="clear" w:color="auto" w:fill="C6D9F1"/>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Wyszczególnienie</w:t>
            </w:r>
          </w:p>
        </w:tc>
        <w:tc>
          <w:tcPr>
            <w:tcW w:w="2126" w:type="dxa"/>
            <w:gridSpan w:val="2"/>
            <w:tcBorders>
              <w:top w:val="single" w:sz="12" w:space="0" w:color="auto"/>
              <w:left w:val="single" w:sz="12" w:space="0" w:color="auto"/>
              <w:bottom w:val="single" w:sz="2" w:space="0" w:color="auto"/>
              <w:right w:val="single" w:sz="12" w:space="0" w:color="auto"/>
            </w:tcBorders>
            <w:shd w:val="clear" w:color="auto" w:fill="D9D9D9"/>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2017</w:t>
            </w:r>
          </w:p>
        </w:tc>
        <w:tc>
          <w:tcPr>
            <w:tcW w:w="2126" w:type="dxa"/>
            <w:gridSpan w:val="2"/>
            <w:tcBorders>
              <w:top w:val="single" w:sz="12" w:space="0" w:color="auto"/>
              <w:left w:val="single" w:sz="12" w:space="0" w:color="auto"/>
              <w:right w:val="single" w:sz="12" w:space="0" w:color="auto"/>
            </w:tcBorders>
            <w:shd w:val="clear" w:color="auto" w:fill="D9D9D9"/>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2018</w:t>
            </w:r>
          </w:p>
        </w:tc>
        <w:tc>
          <w:tcPr>
            <w:tcW w:w="1843" w:type="dxa"/>
            <w:gridSpan w:val="2"/>
            <w:tcBorders>
              <w:top w:val="single" w:sz="12" w:space="0" w:color="auto"/>
              <w:left w:val="single" w:sz="12" w:space="0" w:color="auto"/>
              <w:right w:val="single" w:sz="12" w:space="0" w:color="auto"/>
            </w:tcBorders>
            <w:shd w:val="clear" w:color="auto" w:fill="D9D9D9"/>
            <w:vAlign w:val="center"/>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Rok 2019</w:t>
            </w:r>
          </w:p>
        </w:tc>
      </w:tr>
      <w:tr w:rsidR="0074516D" w:rsidRPr="0074516D" w:rsidTr="005D5D9F">
        <w:trPr>
          <w:trHeight w:val="1008"/>
        </w:trPr>
        <w:tc>
          <w:tcPr>
            <w:tcW w:w="2235" w:type="dxa"/>
            <w:vMerge/>
            <w:tcBorders>
              <w:right w:val="single" w:sz="12" w:space="0" w:color="auto"/>
            </w:tcBorders>
            <w:shd w:val="clear" w:color="auto" w:fill="C6D9F1"/>
            <w:vAlign w:val="center"/>
            <w:hideMark/>
          </w:tcPr>
          <w:p w:rsidR="0074516D" w:rsidRPr="0074516D" w:rsidRDefault="0074516D" w:rsidP="0074516D">
            <w:pPr>
              <w:suppressAutoHyphens w:val="0"/>
              <w:jc w:val="center"/>
              <w:rPr>
                <w:rFonts w:ascii="Cambria" w:hAnsi="Cambria"/>
                <w:b/>
                <w:bCs/>
                <w:sz w:val="21"/>
                <w:szCs w:val="21"/>
                <w:lang w:eastAsia="pl-PL"/>
              </w:rPr>
            </w:pPr>
          </w:p>
        </w:tc>
        <w:tc>
          <w:tcPr>
            <w:tcW w:w="1134" w:type="dxa"/>
            <w:tcBorders>
              <w:top w:val="single" w:sz="2" w:space="0" w:color="auto"/>
              <w:left w:val="single" w:sz="12" w:space="0" w:color="auto"/>
              <w:bottom w:val="single" w:sz="2" w:space="0" w:color="auto"/>
              <w:righ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992" w:type="dxa"/>
            <w:tcBorders>
              <w:top w:val="single" w:sz="2" w:space="0" w:color="auto"/>
              <w:left w:val="single" w:sz="12" w:space="0" w:color="auto"/>
              <w:bottom w:val="single" w:sz="2" w:space="0" w:color="auto"/>
              <w:righ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c>
          <w:tcPr>
            <w:tcW w:w="1134" w:type="dxa"/>
            <w:tcBorders>
              <w:lef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992" w:type="dxa"/>
            <w:tcBorders>
              <w:right w:val="single" w:sz="12" w:space="0" w:color="auto"/>
            </w:tcBorders>
            <w:shd w:val="clear" w:color="auto" w:fill="C2D69B"/>
            <w:noWrap/>
            <w:vAlign w:val="center"/>
            <w:hideMark/>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c>
          <w:tcPr>
            <w:tcW w:w="851" w:type="dxa"/>
            <w:tcBorders>
              <w:lef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kart</w:t>
            </w:r>
          </w:p>
        </w:tc>
        <w:tc>
          <w:tcPr>
            <w:tcW w:w="992" w:type="dxa"/>
            <w:tcBorders>
              <w:right w:val="single" w:sz="12" w:space="0" w:color="auto"/>
            </w:tcBorders>
            <w:shd w:val="clear" w:color="auto" w:fill="C2D69B"/>
            <w:vAlign w:val="center"/>
          </w:tcPr>
          <w:p w:rsidR="0074516D" w:rsidRPr="0074516D" w:rsidRDefault="0074516D" w:rsidP="0074516D">
            <w:pPr>
              <w:suppressAutoHyphens w:val="0"/>
              <w:jc w:val="center"/>
              <w:rPr>
                <w:b/>
                <w:bCs/>
                <w:sz w:val="21"/>
                <w:szCs w:val="21"/>
                <w:lang w:eastAsia="pl-PL"/>
              </w:rPr>
            </w:pPr>
            <w:r w:rsidRPr="0074516D">
              <w:rPr>
                <w:b/>
                <w:bCs/>
                <w:sz w:val="21"/>
                <w:szCs w:val="21"/>
                <w:lang w:eastAsia="pl-PL"/>
              </w:rPr>
              <w:t>Ilość rodzin</w:t>
            </w:r>
          </w:p>
        </w:tc>
      </w:tr>
      <w:tr w:rsidR="0074516D" w:rsidRPr="0074516D" w:rsidTr="005D5D9F">
        <w:trPr>
          <w:trHeight w:val="759"/>
        </w:trPr>
        <w:tc>
          <w:tcPr>
            <w:tcW w:w="2235" w:type="dxa"/>
            <w:tcBorders>
              <w:right w:val="single" w:sz="12" w:space="0" w:color="auto"/>
            </w:tcBorders>
            <w:shd w:val="clear" w:color="auto" w:fill="C6D9F1"/>
            <w:noWrap/>
            <w:vAlign w:val="center"/>
            <w:hideMark/>
          </w:tcPr>
          <w:p w:rsidR="0074516D" w:rsidRPr="0074516D" w:rsidRDefault="0074516D" w:rsidP="0074516D">
            <w:pPr>
              <w:suppressAutoHyphens w:val="0"/>
              <w:jc w:val="center"/>
              <w:rPr>
                <w:rFonts w:ascii="Cambria" w:hAnsi="Cambria"/>
                <w:b/>
                <w:bCs/>
                <w:sz w:val="21"/>
                <w:szCs w:val="21"/>
                <w:lang w:eastAsia="pl-PL"/>
              </w:rPr>
            </w:pPr>
            <w:r w:rsidRPr="0074516D">
              <w:rPr>
                <w:rFonts w:ascii="Cambria" w:hAnsi="Cambria"/>
                <w:b/>
                <w:bCs/>
                <w:sz w:val="21"/>
                <w:szCs w:val="21"/>
                <w:lang w:eastAsia="pl-PL"/>
              </w:rPr>
              <w:t>Dębicka Karta Rodziny Trzy Plus</w:t>
            </w:r>
          </w:p>
        </w:tc>
        <w:tc>
          <w:tcPr>
            <w:tcW w:w="1134" w:type="dxa"/>
            <w:tcBorders>
              <w:top w:val="single" w:sz="2" w:space="0" w:color="auto"/>
              <w:left w:val="single" w:sz="12" w:space="0" w:color="auto"/>
              <w:bottom w:val="single" w:sz="12" w:space="0" w:color="auto"/>
              <w:right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428</w:t>
            </w:r>
          </w:p>
        </w:tc>
        <w:tc>
          <w:tcPr>
            <w:tcW w:w="992" w:type="dxa"/>
            <w:tcBorders>
              <w:top w:val="single" w:sz="2" w:space="0" w:color="auto"/>
              <w:left w:val="single" w:sz="12" w:space="0" w:color="auto"/>
              <w:bottom w:val="single" w:sz="12" w:space="0" w:color="auto"/>
              <w:right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73</w:t>
            </w:r>
          </w:p>
        </w:tc>
        <w:tc>
          <w:tcPr>
            <w:tcW w:w="1134" w:type="dxa"/>
            <w:tcBorders>
              <w:left w:val="single" w:sz="12" w:space="0" w:color="auto"/>
              <w:bottom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351</w:t>
            </w:r>
          </w:p>
        </w:tc>
        <w:tc>
          <w:tcPr>
            <w:tcW w:w="992" w:type="dxa"/>
            <w:tcBorders>
              <w:bottom w:val="single" w:sz="12" w:space="0" w:color="auto"/>
              <w:right w:val="single" w:sz="12" w:space="0" w:color="auto"/>
            </w:tcBorders>
            <w:noWrap/>
            <w:vAlign w:val="center"/>
            <w:hideMark/>
          </w:tcPr>
          <w:p w:rsidR="0074516D" w:rsidRPr="0074516D" w:rsidRDefault="0074516D" w:rsidP="0074516D">
            <w:pPr>
              <w:suppressAutoHyphens w:val="0"/>
              <w:jc w:val="center"/>
              <w:rPr>
                <w:sz w:val="21"/>
                <w:szCs w:val="21"/>
                <w:lang w:eastAsia="pl-PL"/>
              </w:rPr>
            </w:pPr>
            <w:r w:rsidRPr="0074516D">
              <w:rPr>
                <w:sz w:val="21"/>
                <w:szCs w:val="21"/>
                <w:lang w:eastAsia="pl-PL"/>
              </w:rPr>
              <w:t>123</w:t>
            </w:r>
          </w:p>
        </w:tc>
        <w:tc>
          <w:tcPr>
            <w:tcW w:w="851" w:type="dxa"/>
            <w:tcBorders>
              <w:left w:val="single" w:sz="12" w:space="0" w:color="auto"/>
              <w:bottom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490</w:t>
            </w:r>
          </w:p>
        </w:tc>
        <w:tc>
          <w:tcPr>
            <w:tcW w:w="992" w:type="dxa"/>
            <w:tcBorders>
              <w:bottom w:val="single" w:sz="12" w:space="0" w:color="auto"/>
              <w:right w:val="single" w:sz="12" w:space="0" w:color="auto"/>
            </w:tcBorders>
            <w:vAlign w:val="center"/>
          </w:tcPr>
          <w:p w:rsidR="0074516D" w:rsidRPr="0074516D" w:rsidRDefault="0074516D" w:rsidP="0074516D">
            <w:pPr>
              <w:suppressAutoHyphens w:val="0"/>
              <w:jc w:val="center"/>
              <w:rPr>
                <w:sz w:val="21"/>
                <w:szCs w:val="21"/>
                <w:lang w:eastAsia="pl-PL"/>
              </w:rPr>
            </w:pPr>
            <w:r w:rsidRPr="0074516D">
              <w:rPr>
                <w:sz w:val="21"/>
                <w:szCs w:val="21"/>
                <w:lang w:eastAsia="pl-PL"/>
              </w:rPr>
              <w:t>166</w:t>
            </w:r>
          </w:p>
        </w:tc>
      </w:tr>
    </w:tbl>
    <w:p w:rsidR="0074516D" w:rsidRPr="0074516D" w:rsidRDefault="0074516D" w:rsidP="00BB77C2">
      <w:pPr>
        <w:spacing w:line="360" w:lineRule="auto"/>
        <w:jc w:val="center"/>
        <w:rPr>
          <w:i/>
          <w:sz w:val="20"/>
          <w:szCs w:val="20"/>
        </w:rPr>
      </w:pPr>
      <w:r w:rsidRPr="0074516D">
        <w:rPr>
          <w:i/>
          <w:sz w:val="20"/>
          <w:szCs w:val="20"/>
        </w:rPr>
        <w:t>Źródło: Opracowanie własne MOPS w Dębicy.</w:t>
      </w:r>
    </w:p>
    <w:p w:rsidR="0074516D" w:rsidRPr="0074516D" w:rsidRDefault="0074516D" w:rsidP="0074516D"/>
    <w:p w:rsidR="00F76E14" w:rsidRDefault="00F76E14" w:rsidP="00CA3EA7">
      <w:pPr>
        <w:pStyle w:val="Nagwek1"/>
        <w:rPr>
          <w:rFonts w:ascii="Times New Roman" w:hAnsi="Times New Roman" w:cs="Times New Roman"/>
          <w:sz w:val="23"/>
          <w:szCs w:val="23"/>
        </w:rPr>
      </w:pPr>
    </w:p>
    <w:p w:rsidR="00F76E14" w:rsidRDefault="00F76E14" w:rsidP="00CA3EA7">
      <w:pPr>
        <w:pStyle w:val="Nagwek1"/>
        <w:rPr>
          <w:rFonts w:ascii="Times New Roman" w:hAnsi="Times New Roman" w:cs="Times New Roman"/>
          <w:sz w:val="23"/>
          <w:szCs w:val="23"/>
        </w:rPr>
      </w:pPr>
    </w:p>
    <w:p w:rsidR="003400BA" w:rsidRPr="00F36209" w:rsidRDefault="003400BA" w:rsidP="00CA3EA7">
      <w:pPr>
        <w:pStyle w:val="Nagwek1"/>
        <w:rPr>
          <w:rFonts w:ascii="Times New Roman" w:hAnsi="Times New Roman" w:cs="Times New Roman"/>
          <w:sz w:val="23"/>
          <w:szCs w:val="23"/>
        </w:rPr>
      </w:pPr>
      <w:r w:rsidRPr="00F36209">
        <w:rPr>
          <w:rFonts w:ascii="Times New Roman" w:hAnsi="Times New Roman" w:cs="Times New Roman"/>
          <w:sz w:val="23"/>
          <w:szCs w:val="23"/>
        </w:rPr>
        <w:t xml:space="preserve">V. </w:t>
      </w:r>
      <w:r w:rsidRPr="00F36209">
        <w:rPr>
          <w:rFonts w:ascii="Times New Roman" w:hAnsi="Times New Roman" w:cs="Times New Roman"/>
          <w:sz w:val="23"/>
          <w:szCs w:val="23"/>
        </w:rPr>
        <w:tab/>
      </w:r>
      <w:r w:rsidR="008C6E4B" w:rsidRPr="00F36209">
        <w:rPr>
          <w:rFonts w:ascii="Times New Roman" w:hAnsi="Times New Roman" w:cs="Times New Roman"/>
          <w:sz w:val="23"/>
          <w:szCs w:val="23"/>
        </w:rPr>
        <w:t>SYSTEM</w:t>
      </w:r>
      <w:r w:rsidR="00F75BED">
        <w:rPr>
          <w:rFonts w:ascii="Times New Roman" w:hAnsi="Times New Roman" w:cs="Times New Roman"/>
          <w:sz w:val="23"/>
          <w:szCs w:val="23"/>
        </w:rPr>
        <w:t xml:space="preserve"> </w:t>
      </w:r>
      <w:r w:rsidR="008C6E4B" w:rsidRPr="00F36209">
        <w:rPr>
          <w:rFonts w:ascii="Times New Roman" w:hAnsi="Times New Roman" w:cs="Times New Roman"/>
          <w:sz w:val="23"/>
          <w:szCs w:val="23"/>
        </w:rPr>
        <w:t xml:space="preserve">WSPARCIA </w:t>
      </w:r>
      <w:r w:rsidRPr="00F36209">
        <w:rPr>
          <w:rFonts w:ascii="Times New Roman" w:hAnsi="Times New Roman" w:cs="Times New Roman"/>
          <w:sz w:val="23"/>
          <w:szCs w:val="23"/>
        </w:rPr>
        <w:t>OSÓB STARSZYCH I NIEPEŁNOSPRAWNYCH</w:t>
      </w:r>
      <w:bookmarkEnd w:id="81"/>
      <w:bookmarkEnd w:id="82"/>
    </w:p>
    <w:p w:rsidR="009655F5" w:rsidRPr="00BF3B3E" w:rsidRDefault="009655F5" w:rsidP="009655F5"/>
    <w:p w:rsidR="005D5D9F" w:rsidRDefault="005D5D9F" w:rsidP="005D5D9F">
      <w:bookmarkStart w:id="83" w:name="_Toc477782264"/>
      <w:bookmarkStart w:id="84" w:name="_Toc4410874"/>
    </w:p>
    <w:p w:rsidR="005D5D9F" w:rsidRDefault="005D5D9F" w:rsidP="005D5D9F">
      <w:pPr>
        <w:spacing w:line="276" w:lineRule="auto"/>
        <w:ind w:firstLine="708"/>
        <w:jc w:val="both"/>
        <w:rPr>
          <w:sz w:val="23"/>
          <w:szCs w:val="23"/>
        </w:rPr>
      </w:pPr>
      <w:r>
        <w:rPr>
          <w:sz w:val="23"/>
          <w:szCs w:val="23"/>
        </w:rPr>
        <w:t xml:space="preserve">Do najważniejszych problemów ludzi starszych i niepełnosprawnych należy samotność i  poczucie nieprzydatności. Prowadzą one do stopniowej marginalizacji i wykluczenia ze społeczności lokalnej. Przesłaniem </w:t>
      </w:r>
      <w:r w:rsidR="00F75BED">
        <w:rPr>
          <w:sz w:val="23"/>
          <w:szCs w:val="23"/>
        </w:rPr>
        <w:t xml:space="preserve">pomocy </w:t>
      </w:r>
      <w:r>
        <w:rPr>
          <w:sz w:val="23"/>
          <w:szCs w:val="23"/>
        </w:rPr>
        <w:t xml:space="preserve">niesionej przez ośrodek pomocy było zapobieganie temu zjawisku, zwłaszcza wśród osób samotnych. Umożliwienie prawidłowego funkcjonowania podopiecznych ośrodka w środowisku i klimacie domowym to istota usług opiekuńczych. Większość beneficjentów nie dopuszcza możliwości spędzenia schyłku swojego życia w obcym miejscu. Opiekunki w większości są osobami z wieloletnim doświadczeniem w pracy z osobami niepełnosprawnymi i starszymi. Niejednokrotnie akceptacja ze strony podopiecznych jest tak duża, że traktowane są jak najbliżsi członkowie rodziny, a w przypadku osób samotnych często stają się nieformalnymi członkami rodziny. Istotną sprawą przy realizacji pomocy i opieki na rzecz potrzebującego jest poszanowanie godności osobistej, traktowanie z szacunkiem i poszanowaniem każdego człowieka. </w:t>
      </w:r>
    </w:p>
    <w:p w:rsidR="005D5D9F" w:rsidRDefault="005D5D9F" w:rsidP="005D5D9F">
      <w:pPr>
        <w:spacing w:line="276" w:lineRule="auto"/>
        <w:ind w:firstLine="708"/>
        <w:jc w:val="both"/>
        <w:rPr>
          <w:sz w:val="23"/>
          <w:szCs w:val="23"/>
        </w:rPr>
      </w:pPr>
      <w:r>
        <w:rPr>
          <w:sz w:val="23"/>
          <w:szCs w:val="23"/>
        </w:rPr>
        <w:t>W 2019 roku ośrodek ściśle współpracował z rodzinami, dążąc do maksymalnego ich zaangażowania w organizację opieki dla niepełnosprawnych beneficjentów. Współpraca miała zapewnić maksymalną kompensację malejącej wraz z wiekiem samodzielności zaspokajania potrzeb oraz ograniczanie barier społecznych. Katalog wykonywanych usług dostosowany był do indywidualnych potrzeb każdego podopiecznego, tak aby realizacja usług była zgodna z faktycznymi potrzebami w środowisku chorego oraz z możliwościami ośrodka.</w:t>
      </w:r>
    </w:p>
    <w:p w:rsidR="005D5D9F" w:rsidRPr="00BB77C2" w:rsidRDefault="005D5D9F" w:rsidP="005D5D9F">
      <w:pPr>
        <w:pStyle w:val="Nagwek2"/>
        <w:spacing w:line="276" w:lineRule="auto"/>
        <w:rPr>
          <w:rFonts w:ascii="Times New Roman" w:hAnsi="Times New Roman" w:cs="Times New Roman"/>
          <w:sz w:val="23"/>
          <w:szCs w:val="23"/>
        </w:rPr>
      </w:pPr>
      <w:bookmarkStart w:id="85" w:name="_Toc4410870"/>
      <w:bookmarkStart w:id="86" w:name="_Toc477782261"/>
      <w:r w:rsidRPr="00BB77C2">
        <w:rPr>
          <w:rFonts w:ascii="Times New Roman" w:hAnsi="Times New Roman" w:cs="Times New Roman"/>
          <w:i w:val="0"/>
          <w:sz w:val="23"/>
          <w:szCs w:val="23"/>
        </w:rPr>
        <w:t>5.1</w:t>
      </w:r>
      <w:r w:rsidRPr="00BB77C2">
        <w:rPr>
          <w:rFonts w:ascii="Times New Roman" w:hAnsi="Times New Roman" w:cs="Times New Roman"/>
          <w:i w:val="0"/>
          <w:sz w:val="23"/>
          <w:szCs w:val="23"/>
        </w:rPr>
        <w:tab/>
        <w:t>Usługi opiekuńcze</w:t>
      </w:r>
      <w:bookmarkEnd w:id="85"/>
      <w:bookmarkEnd w:id="86"/>
    </w:p>
    <w:p w:rsidR="005D5D9F" w:rsidRDefault="005D5D9F" w:rsidP="005D5D9F">
      <w:pPr>
        <w:spacing w:line="276" w:lineRule="auto"/>
        <w:jc w:val="both"/>
      </w:pPr>
    </w:p>
    <w:p w:rsidR="005D5D9F" w:rsidRDefault="005D5D9F" w:rsidP="005D5D9F">
      <w:pPr>
        <w:pStyle w:val="Default"/>
        <w:spacing w:line="276" w:lineRule="auto"/>
        <w:jc w:val="both"/>
        <w:rPr>
          <w:rFonts w:ascii="Times New Roman" w:eastAsia="Times New Roman" w:hAnsi="Times New Roman" w:cs="Times New Roman"/>
          <w:color w:val="auto"/>
          <w:sz w:val="23"/>
          <w:szCs w:val="23"/>
          <w:lang w:eastAsia="pl-PL"/>
        </w:rPr>
      </w:pPr>
      <w:r>
        <w:rPr>
          <w:rFonts w:ascii="Times New Roman" w:hAnsi="Times New Roman" w:cs="Times New Roman"/>
          <w:color w:val="auto"/>
        </w:rPr>
        <w:tab/>
      </w:r>
      <w:bookmarkStart w:id="87" w:name="_Toc256427189"/>
      <w:bookmarkStart w:id="88" w:name="_Toc255991424"/>
      <w:bookmarkStart w:id="89" w:name="_Toc288646243"/>
      <w:bookmarkStart w:id="90" w:name="_Toc411252613"/>
      <w:bookmarkStart w:id="91" w:name="_Toc410812436"/>
      <w:bookmarkStart w:id="92" w:name="_Toc410204394"/>
      <w:bookmarkStart w:id="93" w:name="_Toc320008415"/>
      <w:bookmarkStart w:id="94" w:name="_Toc320006070"/>
      <w:r>
        <w:rPr>
          <w:rFonts w:ascii="Times New Roman" w:eastAsia="Times New Roman" w:hAnsi="Times New Roman" w:cs="Times New Roman"/>
          <w:color w:val="auto"/>
          <w:sz w:val="23"/>
          <w:szCs w:val="23"/>
          <w:lang w:eastAsia="pl-PL"/>
        </w:rPr>
        <w:t>Pomoc w formie usług opiekuńczych przysługuje osobie samotnej, która z powodu wieku, choroby lub innych przyczyn wymaga pomocy innych osób, a jest jej pozbawiona. Usługi mogą być przyznane również osobie, która ma rodzinę, a rodzina, a także wspólnie niezamieszkujący małżonek, wstępni i zstępni nie mogą takiej opieki zapewnić.</w:t>
      </w:r>
    </w:p>
    <w:p w:rsidR="005D5D9F" w:rsidRDefault="005D5D9F" w:rsidP="005D5D9F">
      <w:pPr>
        <w:pStyle w:val="Default"/>
        <w:spacing w:line="276" w:lineRule="auto"/>
        <w:jc w:val="both"/>
        <w:rPr>
          <w:rFonts w:ascii="Times New Roman" w:eastAsia="Times New Roman" w:hAnsi="Times New Roman" w:cs="Times New Roman"/>
          <w:color w:val="auto"/>
          <w:sz w:val="23"/>
          <w:szCs w:val="23"/>
          <w:lang w:eastAsia="pl-PL"/>
        </w:rPr>
      </w:pPr>
      <w:r>
        <w:rPr>
          <w:rFonts w:ascii="Times New Roman" w:hAnsi="Times New Roman" w:cs="Times New Roman"/>
          <w:color w:val="auto"/>
          <w:sz w:val="23"/>
          <w:szCs w:val="23"/>
        </w:rPr>
        <w:tab/>
        <w:t>Podstawą świadczenia wszystkich rodzajów usług jest decyzja administracyjna określająca: miejsce i okres świadczenia usług, rodzaje czynności wykonywanych w ramach usług, łączny czas wykonywania usług oraz wysokość i termin wnoszenia odpłatności. Liczba godzin dziennie oraz liczba dni w tygodniu, w których świadczone są usługi jest określona indywidualnie, w zależności od sytuacji i potrzeb danej osoby/rodziny.</w:t>
      </w:r>
    </w:p>
    <w:p w:rsidR="005D5D9F" w:rsidRDefault="005D5D9F" w:rsidP="005D5D9F">
      <w:pPr>
        <w:suppressAutoHyphens w:val="0"/>
        <w:autoSpaceDE w:val="0"/>
        <w:autoSpaceDN w:val="0"/>
        <w:adjustRightInd w:val="0"/>
        <w:spacing w:line="276" w:lineRule="auto"/>
        <w:jc w:val="both"/>
        <w:rPr>
          <w:sz w:val="23"/>
          <w:szCs w:val="23"/>
        </w:rPr>
      </w:pPr>
      <w:r>
        <w:rPr>
          <w:sz w:val="23"/>
          <w:szCs w:val="23"/>
          <w:lang w:eastAsia="pl-PL"/>
        </w:rPr>
        <w:lastRenderedPageBreak/>
        <w:tab/>
      </w:r>
      <w:r>
        <w:rPr>
          <w:sz w:val="23"/>
          <w:szCs w:val="23"/>
        </w:rPr>
        <w:t>Odpłatność za usługi opiekuńcze określała tabela odpłatności zawarta w Uchwale Rady Miasta Nr XXII/352/08 z dnia 25 września 2008 roku w sprawie szczegółowych warunków przyznania i odpłatności za usługi opiekuńcze i specjalistyczne usługi opiekuńcze oraz szczegółowych warunków częściowego lub całkowitego zwolnienia od odpłat jak również tryb ich pobierania ze środków samorządowych Miasta Dębica. Koszt jednej roboczogodziny ww. usług</w:t>
      </w:r>
      <w:r w:rsidR="00F75BED">
        <w:rPr>
          <w:sz w:val="23"/>
          <w:szCs w:val="23"/>
        </w:rPr>
        <w:t xml:space="preserve"> w 2019</w:t>
      </w:r>
      <w:r>
        <w:rPr>
          <w:sz w:val="23"/>
          <w:szCs w:val="23"/>
        </w:rPr>
        <w:t xml:space="preserve"> roku wynosił 13,00 zł.</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 xml:space="preserve">W 2019 r. wydatki związane ze świadczeniem przez opiekunki MOPS usług opiekuńczych, wyniosły </w:t>
      </w:r>
      <w:r w:rsidR="00600027">
        <w:rPr>
          <w:bCs/>
          <w:sz w:val="23"/>
          <w:szCs w:val="23"/>
        </w:rPr>
        <w:t>613 269,00 zł i były wyższe w stosunku do roku poprzedniego o 31 539,00 zł</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Usługi opiekuńcze świadczone były przez 8,5 opiekunek domowych zatrudnionych w ramach umowy o pracę, które okresowo wspomagane były przez 6 osób zatrudnionych w</w:t>
      </w:r>
      <w:r>
        <w:rPr>
          <w:sz w:val="23"/>
          <w:szCs w:val="23"/>
        </w:rPr>
        <w:t> ramach realizowanego przez Centrum Integracji Społecznej w Dębicy programu reintegracji zawodowej i społecznej osób bezrobotnych.</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 xml:space="preserve">Z usług opiekuńczych korzystało ogółem 127 osób, na rzecz których świadczone były usługi w ilości 21 041 godzin. </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 xml:space="preserve">Spośród osób korzystających z usług opiekuńczych w 2019 r. zmarło 19 osób, 6 osób zrezygnowało ze świadczenia usług,  2 osoby zostały umieszczone w domu pomocy społecznej oraz 1 w zakładzie opiekuńczo – leczniczym. </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 xml:space="preserve">Usługi opiekuńcze obejmują pomoc w zaspokajaniu codziennych potrzeb życiowych, opiekę higieniczną, zleconą przez lekarza pielęgnację, wsparcie psychologiczno - pedagogiczne oraz w miarę możliwości, zapewnienie kontaktów z otoczeniem. </w:t>
      </w:r>
    </w:p>
    <w:p w:rsidR="005D5D9F" w:rsidRDefault="005D5D9F" w:rsidP="005D5D9F">
      <w:pPr>
        <w:suppressAutoHyphens w:val="0"/>
        <w:autoSpaceDE w:val="0"/>
        <w:autoSpaceDN w:val="0"/>
        <w:adjustRightInd w:val="0"/>
        <w:spacing w:line="276" w:lineRule="auto"/>
        <w:jc w:val="both"/>
        <w:rPr>
          <w:sz w:val="23"/>
          <w:szCs w:val="23"/>
          <w:lang w:eastAsia="pl-PL"/>
        </w:rPr>
      </w:pPr>
      <w:r>
        <w:rPr>
          <w:sz w:val="23"/>
          <w:szCs w:val="23"/>
          <w:lang w:eastAsia="pl-PL"/>
        </w:rPr>
        <w:tab/>
        <w:t xml:space="preserve">W ogólnej liczbie 127 osób korzystających z usług opiekuńczych, 23 osoby było zwolnione częściowo lub całkowicie z ponoszenia odpłatności w przypadku m.in.: długotrwałej lub ciężkiej choroby, niepełnosprawności powodującej znaczny wzrost kosztów utrzymania, w tym wydatków związanych z leczeniem lub korzystania z co najmniej dwóch rodzajów usług. </w:t>
      </w:r>
    </w:p>
    <w:p w:rsidR="005D5D9F" w:rsidRDefault="005D5D9F" w:rsidP="005D5D9F">
      <w:pPr>
        <w:spacing w:line="276" w:lineRule="auto"/>
        <w:ind w:firstLine="708"/>
        <w:jc w:val="both"/>
        <w:rPr>
          <w:sz w:val="23"/>
          <w:szCs w:val="23"/>
        </w:rPr>
      </w:pPr>
      <w:r>
        <w:rPr>
          <w:sz w:val="23"/>
          <w:szCs w:val="23"/>
        </w:rPr>
        <w:t>Ponadto, 10 osób które były objęte pomocą w formie usług opiekuńczych uczestniczyło w zajęciach „Domu Seniora” zaspokajających ich dodatkowe potrzeby i oczekiwania poprzez zapewnienie raz dziennie jednego gorącego posiłku, nawiązania kontaktu z otoczeniem, możliwość korzystan</w:t>
      </w:r>
      <w:r w:rsidR="00BB77C2">
        <w:rPr>
          <w:sz w:val="23"/>
          <w:szCs w:val="23"/>
        </w:rPr>
        <w:t xml:space="preserve">ia ze sprzętu rehabilitacyjnego. </w:t>
      </w:r>
      <w:r>
        <w:rPr>
          <w:sz w:val="23"/>
          <w:szCs w:val="23"/>
        </w:rPr>
        <w:t>Zabezpieczono również</w:t>
      </w:r>
      <w:r w:rsidR="00BB77C2">
        <w:rPr>
          <w:sz w:val="23"/>
          <w:szCs w:val="23"/>
        </w:rPr>
        <w:t xml:space="preserve"> problem z </w:t>
      </w:r>
      <w:r>
        <w:rPr>
          <w:sz w:val="23"/>
          <w:szCs w:val="23"/>
        </w:rPr>
        <w:t>dotarciem do placówki oraz powrotem uczestnika do jego miejsca zamieszkania.</w:t>
      </w:r>
    </w:p>
    <w:p w:rsidR="005D5D9F" w:rsidRDefault="005D5D9F" w:rsidP="005D5D9F">
      <w:pPr>
        <w:pStyle w:val="HTML-wstpniesformatowany"/>
        <w:spacing w:line="276" w:lineRule="auto"/>
        <w:rPr>
          <w:rFonts w:ascii="Times New Roman" w:hAnsi="Times New Roman"/>
          <w:sz w:val="23"/>
          <w:szCs w:val="23"/>
        </w:rPr>
      </w:pPr>
      <w:r>
        <w:rPr>
          <w:rFonts w:ascii="Times New Roman" w:hAnsi="Times New Roman"/>
          <w:sz w:val="23"/>
          <w:szCs w:val="23"/>
        </w:rPr>
        <w:t xml:space="preserve">Dochód z tytułu odpłatności za usługi opiekuńcze uzyskano w kwocie </w:t>
      </w:r>
      <w:r w:rsidR="00C13B33">
        <w:rPr>
          <w:rFonts w:ascii="Times New Roman" w:hAnsi="Times New Roman"/>
          <w:sz w:val="23"/>
          <w:szCs w:val="23"/>
        </w:rPr>
        <w:t>41 484,98 zł, tj. więcej niż w</w:t>
      </w:r>
      <w:r w:rsidR="00F75BED">
        <w:rPr>
          <w:rFonts w:ascii="Times New Roman" w:hAnsi="Times New Roman"/>
          <w:sz w:val="23"/>
          <w:szCs w:val="23"/>
        </w:rPr>
        <w:t xml:space="preserve"> </w:t>
      </w:r>
      <w:r w:rsidR="00C13B33">
        <w:rPr>
          <w:rFonts w:ascii="Times New Roman" w:hAnsi="Times New Roman"/>
          <w:sz w:val="23"/>
          <w:szCs w:val="23"/>
        </w:rPr>
        <w:t>roku poprzednim o</w:t>
      </w:r>
      <w:r w:rsidR="00F91945">
        <w:rPr>
          <w:rFonts w:ascii="Times New Roman" w:hAnsi="Times New Roman"/>
          <w:sz w:val="23"/>
          <w:szCs w:val="23"/>
        </w:rPr>
        <w:t xml:space="preserve"> 14 123,05</w:t>
      </w:r>
      <w:r>
        <w:rPr>
          <w:rFonts w:ascii="Times New Roman" w:hAnsi="Times New Roman"/>
          <w:sz w:val="23"/>
          <w:szCs w:val="23"/>
        </w:rPr>
        <w:t xml:space="preserve"> zł.</w:t>
      </w:r>
    </w:p>
    <w:p w:rsidR="005D5D9F" w:rsidRPr="00BB77C2" w:rsidRDefault="005D5D9F" w:rsidP="00BB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rPr>
        <w:t>Zabezpieczając pomoc w formie usług opiekuńczych zauważamy, że wzrasta liczba podopiecznych z ciężkimi stanami chorobowymi, wymagających opieki w formie pielęgnacji chorego w łóżku wraz z toaletą przeciwodleżynową, karmieniem, bądź asystowaniem przy spożywaniu posiłków, rehabilitacją i usprawnieniem zaburzonych funkcji organizmu. Są to osoby ze znacznymi niedowładami po udarach mózgu, wylewach, stanach po złamaniach zwłaszcza kości szyjki udowej i innymi schorzeniami w tym ciężkimi stanami onkologicznymi, neurologicznymi, powodującymi znaczn</w:t>
      </w:r>
      <w:r w:rsidR="009913F4">
        <w:rPr>
          <w:sz w:val="23"/>
          <w:szCs w:val="23"/>
        </w:rPr>
        <w:t xml:space="preserve">ą niepełnosprawność i trudności </w:t>
      </w:r>
      <w:r>
        <w:rPr>
          <w:sz w:val="23"/>
          <w:szCs w:val="23"/>
        </w:rPr>
        <w:t>w codziennym  funkcjonowaniu, zwła</w:t>
      </w:r>
      <w:bookmarkStart w:id="95" w:name="_Toc509568975"/>
      <w:bookmarkStart w:id="96" w:name="_Toc509568954"/>
      <w:r w:rsidR="00BB77C2">
        <w:rPr>
          <w:sz w:val="23"/>
          <w:szCs w:val="23"/>
        </w:rPr>
        <w:t xml:space="preserve">szcza w ostatnim etapie życia. </w:t>
      </w:r>
    </w:p>
    <w:p w:rsidR="0090620B" w:rsidRDefault="0090620B"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imes New Roman"/>
          <w:b/>
          <w:i w:val="0"/>
          <w:sz w:val="22"/>
          <w:szCs w:val="22"/>
        </w:rPr>
      </w:pPr>
    </w:p>
    <w:p w:rsidR="0090620B" w:rsidRDefault="0090620B"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imes New Roman"/>
          <w:b/>
          <w:i w:val="0"/>
          <w:sz w:val="22"/>
          <w:szCs w:val="22"/>
        </w:rPr>
      </w:pPr>
    </w:p>
    <w:p w:rsidR="0090620B" w:rsidRDefault="0090620B"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imes New Roman"/>
          <w:b/>
          <w:i w:val="0"/>
          <w:sz w:val="22"/>
          <w:szCs w:val="22"/>
        </w:rPr>
      </w:pPr>
    </w:p>
    <w:p w:rsidR="0090620B" w:rsidRDefault="0090620B"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imes New Roman"/>
          <w:b/>
          <w:i w:val="0"/>
          <w:sz w:val="22"/>
          <w:szCs w:val="22"/>
        </w:rPr>
      </w:pPr>
    </w:p>
    <w:p w:rsidR="005D5D9F" w:rsidRDefault="009913F4"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imes New Roman"/>
          <w:b/>
          <w:i w:val="0"/>
          <w:sz w:val="22"/>
          <w:szCs w:val="22"/>
        </w:rPr>
      </w:pPr>
      <w:r>
        <w:rPr>
          <w:rFonts w:cs="Times New Roman"/>
          <w:b/>
          <w:i w:val="0"/>
          <w:sz w:val="22"/>
          <w:szCs w:val="22"/>
        </w:rPr>
        <w:lastRenderedPageBreak/>
        <w:t>Tabela Nr 52</w:t>
      </w:r>
      <w:r w:rsidR="005D5D9F">
        <w:rPr>
          <w:rFonts w:cs="Times New Roman"/>
          <w:b/>
          <w:i w:val="0"/>
          <w:sz w:val="22"/>
          <w:szCs w:val="22"/>
        </w:rPr>
        <w:t>. Realizacja zadań w formie usług  opiekuńczych w 20</w:t>
      </w:r>
      <w:bookmarkEnd w:id="87"/>
      <w:bookmarkEnd w:id="88"/>
      <w:r w:rsidR="005D5D9F">
        <w:rPr>
          <w:rFonts w:cs="Times New Roman"/>
          <w:b/>
          <w:i w:val="0"/>
          <w:sz w:val="22"/>
          <w:szCs w:val="22"/>
        </w:rPr>
        <w:t>1</w:t>
      </w:r>
      <w:bookmarkEnd w:id="89"/>
      <w:r w:rsidR="005D5D9F">
        <w:rPr>
          <w:rFonts w:cs="Times New Roman"/>
          <w:b/>
          <w:i w:val="0"/>
          <w:sz w:val="22"/>
          <w:szCs w:val="22"/>
        </w:rPr>
        <w:t>7 -2019  roku.</w:t>
      </w:r>
      <w:bookmarkEnd w:id="90"/>
      <w:bookmarkEnd w:id="91"/>
      <w:bookmarkEnd w:id="92"/>
      <w:bookmarkEnd w:id="93"/>
      <w:bookmarkEnd w:id="94"/>
      <w:bookmarkEnd w:id="95"/>
      <w:bookmarkEnd w:id="96"/>
    </w:p>
    <w:tbl>
      <w:tblPr>
        <w:tblW w:w="8735" w:type="dxa"/>
        <w:jc w:val="center"/>
        <w:tblCellMar>
          <w:left w:w="70" w:type="dxa"/>
          <w:right w:w="70" w:type="dxa"/>
        </w:tblCellMar>
        <w:tblLook w:val="04A0" w:firstRow="1" w:lastRow="0" w:firstColumn="1" w:lastColumn="0" w:noHBand="0" w:noVBand="1"/>
      </w:tblPr>
      <w:tblGrid>
        <w:gridCol w:w="1540"/>
        <w:gridCol w:w="2360"/>
        <w:gridCol w:w="1100"/>
        <w:gridCol w:w="1410"/>
        <w:gridCol w:w="865"/>
        <w:gridCol w:w="1460"/>
      </w:tblGrid>
      <w:tr w:rsidR="005D5D9F" w:rsidTr="005D5D9F">
        <w:trPr>
          <w:trHeight w:val="945"/>
          <w:jc w:val="center"/>
        </w:trPr>
        <w:tc>
          <w:tcPr>
            <w:tcW w:w="1540"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Usługi opiekuńcze              w miejscu zamieszkania</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Liczba osób, którym przyznano decyzją świadczenie</w:t>
            </w:r>
          </w:p>
        </w:tc>
        <w:tc>
          <w:tcPr>
            <w:tcW w:w="1100"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Liczba świadczeń (godzin)</w:t>
            </w:r>
          </w:p>
        </w:tc>
        <w:tc>
          <w:tcPr>
            <w:tcW w:w="1410"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 xml:space="preserve">Koszt ogółem </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Liczba rodzin</w:t>
            </w:r>
          </w:p>
        </w:tc>
        <w:tc>
          <w:tcPr>
            <w:tcW w:w="1460" w:type="dxa"/>
            <w:vMerge w:val="restart"/>
            <w:tcBorders>
              <w:top w:val="single" w:sz="8" w:space="0" w:color="000000"/>
              <w:left w:val="single" w:sz="8" w:space="0" w:color="000000"/>
              <w:bottom w:val="single" w:sz="8" w:space="0" w:color="000000"/>
              <w:right w:val="single" w:sz="8" w:space="0" w:color="000000"/>
            </w:tcBorders>
            <w:shd w:val="clear" w:color="auto" w:fill="D6E3BC"/>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Liczba osób             w             rodzinach</w:t>
            </w:r>
          </w:p>
        </w:tc>
      </w:tr>
      <w:tr w:rsidR="005D5D9F" w:rsidTr="005D5D9F">
        <w:trPr>
          <w:trHeight w:val="57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r>
      <w:tr w:rsidR="005D5D9F" w:rsidTr="005D5D9F">
        <w:trPr>
          <w:trHeight w:val="285"/>
          <w:jc w:val="center"/>
        </w:trPr>
        <w:tc>
          <w:tcPr>
            <w:tcW w:w="154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Rok 2017</w:t>
            </w:r>
          </w:p>
        </w:tc>
        <w:tc>
          <w:tcPr>
            <w:tcW w:w="2360" w:type="dxa"/>
            <w:tcBorders>
              <w:top w:val="nil"/>
              <w:left w:val="nil"/>
              <w:bottom w:val="nil"/>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103</w:t>
            </w:r>
          </w:p>
        </w:tc>
        <w:tc>
          <w:tcPr>
            <w:tcW w:w="110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21 149</w:t>
            </w:r>
          </w:p>
        </w:tc>
        <w:tc>
          <w:tcPr>
            <w:tcW w:w="141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590 443,00 zł</w:t>
            </w:r>
          </w:p>
        </w:tc>
        <w:tc>
          <w:tcPr>
            <w:tcW w:w="865"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102</w:t>
            </w:r>
          </w:p>
        </w:tc>
        <w:tc>
          <w:tcPr>
            <w:tcW w:w="146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175</w:t>
            </w:r>
          </w:p>
        </w:tc>
      </w:tr>
      <w:tr w:rsidR="005D5D9F" w:rsidTr="005D5D9F">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2360" w:type="dxa"/>
            <w:tcBorders>
              <w:top w:val="nil"/>
              <w:left w:val="nil"/>
              <w:bottom w:val="single" w:sz="8" w:space="0" w:color="000000"/>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w tym specjalistyczne 2</w:t>
            </w: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r>
      <w:tr w:rsidR="005D5D9F" w:rsidTr="005D5D9F">
        <w:trPr>
          <w:trHeight w:val="285"/>
          <w:jc w:val="center"/>
        </w:trPr>
        <w:tc>
          <w:tcPr>
            <w:tcW w:w="154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Rok 2018</w:t>
            </w:r>
          </w:p>
        </w:tc>
        <w:tc>
          <w:tcPr>
            <w:tcW w:w="2360" w:type="dxa"/>
            <w:tcBorders>
              <w:top w:val="nil"/>
              <w:left w:val="nil"/>
              <w:bottom w:val="nil"/>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100</w:t>
            </w:r>
          </w:p>
        </w:tc>
        <w:tc>
          <w:tcPr>
            <w:tcW w:w="110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18 418</w:t>
            </w:r>
          </w:p>
        </w:tc>
        <w:tc>
          <w:tcPr>
            <w:tcW w:w="141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581 730,00 zł</w:t>
            </w:r>
          </w:p>
        </w:tc>
        <w:tc>
          <w:tcPr>
            <w:tcW w:w="865"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100</w:t>
            </w:r>
          </w:p>
        </w:tc>
        <w:tc>
          <w:tcPr>
            <w:tcW w:w="1460" w:type="dxa"/>
            <w:vMerge w:val="restart"/>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127</w:t>
            </w:r>
          </w:p>
        </w:tc>
      </w:tr>
      <w:tr w:rsidR="005D5D9F" w:rsidTr="005D5D9F">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2360" w:type="dxa"/>
            <w:tcBorders>
              <w:top w:val="nil"/>
              <w:left w:val="nil"/>
              <w:bottom w:val="single" w:sz="8" w:space="0" w:color="000000"/>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W tym specjalistyczne:</w:t>
            </w: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8" w:space="0" w:color="000000"/>
              <w:right w:val="single" w:sz="8" w:space="0" w:color="000000"/>
            </w:tcBorders>
            <w:vAlign w:val="center"/>
            <w:hideMark/>
          </w:tcPr>
          <w:p w:rsidR="005D5D9F" w:rsidRDefault="005D5D9F">
            <w:pPr>
              <w:suppressAutoHyphens w:val="0"/>
              <w:rPr>
                <w:b/>
                <w:bCs/>
                <w:sz w:val="21"/>
                <w:szCs w:val="21"/>
                <w:lang w:eastAsia="pl-PL"/>
              </w:rPr>
            </w:pPr>
          </w:p>
        </w:tc>
      </w:tr>
      <w:tr w:rsidR="005D5D9F" w:rsidTr="005D5D9F">
        <w:trPr>
          <w:trHeight w:val="285"/>
          <w:jc w:val="center"/>
        </w:trPr>
        <w:tc>
          <w:tcPr>
            <w:tcW w:w="1540" w:type="dxa"/>
            <w:vMerge w:val="restart"/>
            <w:tcBorders>
              <w:top w:val="nil"/>
              <w:left w:val="single" w:sz="8" w:space="0" w:color="000000"/>
              <w:bottom w:val="nil"/>
              <w:right w:val="single" w:sz="8" w:space="0" w:color="000000"/>
            </w:tcBorders>
            <w:vAlign w:val="center"/>
          </w:tcPr>
          <w:p w:rsidR="005D5D9F" w:rsidRDefault="005D5D9F">
            <w:pPr>
              <w:suppressAutoHyphens w:val="0"/>
              <w:spacing w:line="276" w:lineRule="auto"/>
              <w:jc w:val="center"/>
              <w:rPr>
                <w:b/>
                <w:bCs/>
                <w:sz w:val="21"/>
                <w:szCs w:val="21"/>
                <w:lang w:eastAsia="pl-PL"/>
              </w:rPr>
            </w:pPr>
          </w:p>
          <w:p w:rsidR="005D5D9F" w:rsidRDefault="005D5D9F">
            <w:pPr>
              <w:suppressAutoHyphens w:val="0"/>
              <w:spacing w:line="276" w:lineRule="auto"/>
              <w:jc w:val="center"/>
              <w:rPr>
                <w:b/>
                <w:bCs/>
                <w:sz w:val="21"/>
                <w:szCs w:val="21"/>
                <w:lang w:eastAsia="pl-PL"/>
              </w:rPr>
            </w:pPr>
            <w:r>
              <w:rPr>
                <w:b/>
                <w:bCs/>
                <w:sz w:val="21"/>
                <w:szCs w:val="21"/>
                <w:lang w:eastAsia="pl-PL"/>
              </w:rPr>
              <w:t>Rok 2019</w:t>
            </w:r>
          </w:p>
        </w:tc>
        <w:tc>
          <w:tcPr>
            <w:tcW w:w="2360" w:type="dxa"/>
            <w:tcBorders>
              <w:top w:val="nil"/>
              <w:left w:val="nil"/>
              <w:bottom w:val="nil"/>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127</w:t>
            </w:r>
          </w:p>
        </w:tc>
        <w:tc>
          <w:tcPr>
            <w:tcW w:w="1100" w:type="dxa"/>
            <w:vMerge w:val="restart"/>
            <w:tcBorders>
              <w:top w:val="nil"/>
              <w:left w:val="single" w:sz="8" w:space="0" w:color="000000"/>
              <w:bottom w:val="nil"/>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21 040</w:t>
            </w:r>
          </w:p>
        </w:tc>
        <w:tc>
          <w:tcPr>
            <w:tcW w:w="1410" w:type="dxa"/>
            <w:vMerge w:val="restart"/>
            <w:tcBorders>
              <w:top w:val="nil"/>
              <w:left w:val="single" w:sz="8" w:space="0" w:color="000000"/>
              <w:bottom w:val="nil"/>
              <w:right w:val="single" w:sz="8" w:space="0" w:color="000000"/>
            </w:tcBorders>
            <w:vAlign w:val="center"/>
            <w:hideMark/>
          </w:tcPr>
          <w:p w:rsidR="005D5D9F" w:rsidRPr="009B0581" w:rsidRDefault="009B0581">
            <w:pPr>
              <w:suppressAutoHyphens w:val="0"/>
              <w:rPr>
                <w:rFonts w:eastAsia="Calibri"/>
                <w:b/>
                <w:sz w:val="21"/>
                <w:szCs w:val="21"/>
                <w:lang w:eastAsia="pl-PL"/>
              </w:rPr>
            </w:pPr>
            <w:r w:rsidRPr="009B0581">
              <w:rPr>
                <w:rFonts w:eastAsia="Calibri"/>
                <w:b/>
                <w:sz w:val="21"/>
                <w:szCs w:val="21"/>
                <w:lang w:eastAsia="pl-PL"/>
              </w:rPr>
              <w:t>613 269, 00 zł</w:t>
            </w:r>
          </w:p>
        </w:tc>
        <w:tc>
          <w:tcPr>
            <w:tcW w:w="865" w:type="dxa"/>
            <w:vMerge w:val="restart"/>
            <w:tcBorders>
              <w:top w:val="nil"/>
              <w:left w:val="single" w:sz="8" w:space="0" w:color="000000"/>
              <w:bottom w:val="nil"/>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121</w:t>
            </w:r>
          </w:p>
        </w:tc>
        <w:tc>
          <w:tcPr>
            <w:tcW w:w="1460" w:type="dxa"/>
            <w:vMerge w:val="restart"/>
            <w:tcBorders>
              <w:top w:val="nil"/>
              <w:left w:val="single" w:sz="8" w:space="0" w:color="000000"/>
              <w:bottom w:val="nil"/>
              <w:right w:val="single" w:sz="8" w:space="0" w:color="000000"/>
            </w:tcBorders>
            <w:vAlign w:val="center"/>
            <w:hideMark/>
          </w:tcPr>
          <w:p w:rsidR="005D5D9F" w:rsidRDefault="005D5D9F">
            <w:pPr>
              <w:suppressAutoHyphens w:val="0"/>
              <w:spacing w:line="276" w:lineRule="auto"/>
              <w:jc w:val="center"/>
              <w:rPr>
                <w:b/>
                <w:bCs/>
                <w:sz w:val="21"/>
                <w:szCs w:val="21"/>
                <w:lang w:eastAsia="pl-PL"/>
              </w:rPr>
            </w:pPr>
            <w:r>
              <w:rPr>
                <w:b/>
                <w:bCs/>
                <w:sz w:val="21"/>
                <w:szCs w:val="21"/>
                <w:lang w:eastAsia="pl-PL"/>
              </w:rPr>
              <w:t>216</w:t>
            </w:r>
          </w:p>
        </w:tc>
      </w:tr>
      <w:tr w:rsidR="005D5D9F" w:rsidTr="00BB77C2">
        <w:trPr>
          <w:trHeight w:val="300"/>
          <w:jc w:val="center"/>
        </w:trPr>
        <w:tc>
          <w:tcPr>
            <w:tcW w:w="0" w:type="auto"/>
            <w:vMerge/>
            <w:tcBorders>
              <w:top w:val="nil"/>
              <w:left w:val="single" w:sz="8" w:space="0" w:color="000000"/>
              <w:bottom w:val="single" w:sz="4" w:space="0" w:color="auto"/>
              <w:right w:val="single" w:sz="8" w:space="0" w:color="000000"/>
            </w:tcBorders>
            <w:vAlign w:val="center"/>
            <w:hideMark/>
          </w:tcPr>
          <w:p w:rsidR="005D5D9F" w:rsidRDefault="005D5D9F">
            <w:pPr>
              <w:suppressAutoHyphens w:val="0"/>
              <w:rPr>
                <w:b/>
                <w:bCs/>
                <w:sz w:val="21"/>
                <w:szCs w:val="21"/>
                <w:lang w:eastAsia="pl-PL"/>
              </w:rPr>
            </w:pPr>
          </w:p>
        </w:tc>
        <w:tc>
          <w:tcPr>
            <w:tcW w:w="2360" w:type="dxa"/>
            <w:tcBorders>
              <w:top w:val="nil"/>
              <w:left w:val="nil"/>
              <w:bottom w:val="single" w:sz="4" w:space="0" w:color="auto"/>
              <w:right w:val="single" w:sz="8" w:space="0" w:color="000000"/>
            </w:tcBorders>
            <w:vAlign w:val="bottom"/>
            <w:hideMark/>
          </w:tcPr>
          <w:p w:rsidR="005D5D9F" w:rsidRDefault="005D5D9F">
            <w:pPr>
              <w:suppressAutoHyphens w:val="0"/>
              <w:spacing w:line="276" w:lineRule="auto"/>
              <w:jc w:val="center"/>
              <w:rPr>
                <w:b/>
                <w:bCs/>
                <w:sz w:val="21"/>
                <w:szCs w:val="21"/>
                <w:lang w:eastAsia="pl-PL"/>
              </w:rPr>
            </w:pPr>
            <w:r>
              <w:rPr>
                <w:b/>
                <w:bCs/>
                <w:sz w:val="21"/>
                <w:szCs w:val="21"/>
                <w:lang w:eastAsia="pl-PL"/>
              </w:rPr>
              <w:t>W tym specjalistyczne: 4</w:t>
            </w:r>
          </w:p>
        </w:tc>
        <w:tc>
          <w:tcPr>
            <w:tcW w:w="0" w:type="auto"/>
            <w:vMerge/>
            <w:tcBorders>
              <w:top w:val="nil"/>
              <w:left w:val="single" w:sz="8" w:space="0" w:color="000000"/>
              <w:bottom w:val="single" w:sz="4" w:space="0" w:color="auto"/>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4" w:space="0" w:color="auto"/>
              <w:right w:val="single" w:sz="8" w:space="0" w:color="000000"/>
            </w:tcBorders>
            <w:vAlign w:val="center"/>
            <w:hideMark/>
          </w:tcPr>
          <w:p w:rsidR="005D5D9F" w:rsidRDefault="005D5D9F">
            <w:pPr>
              <w:suppressAutoHyphens w:val="0"/>
              <w:rPr>
                <w:rFonts w:ascii="Calibri" w:eastAsia="Calibri" w:hAnsi="Calibri"/>
                <w:sz w:val="20"/>
                <w:szCs w:val="20"/>
                <w:lang w:eastAsia="pl-PL"/>
              </w:rPr>
            </w:pPr>
          </w:p>
        </w:tc>
        <w:tc>
          <w:tcPr>
            <w:tcW w:w="0" w:type="auto"/>
            <w:vMerge/>
            <w:tcBorders>
              <w:top w:val="nil"/>
              <w:left w:val="single" w:sz="8" w:space="0" w:color="000000"/>
              <w:bottom w:val="single" w:sz="4" w:space="0" w:color="auto"/>
              <w:right w:val="single" w:sz="8" w:space="0" w:color="000000"/>
            </w:tcBorders>
            <w:vAlign w:val="center"/>
            <w:hideMark/>
          </w:tcPr>
          <w:p w:rsidR="005D5D9F" w:rsidRDefault="005D5D9F">
            <w:pPr>
              <w:suppressAutoHyphens w:val="0"/>
              <w:rPr>
                <w:b/>
                <w:bCs/>
                <w:sz w:val="21"/>
                <w:szCs w:val="21"/>
                <w:lang w:eastAsia="pl-PL"/>
              </w:rPr>
            </w:pPr>
          </w:p>
        </w:tc>
        <w:tc>
          <w:tcPr>
            <w:tcW w:w="0" w:type="auto"/>
            <w:vMerge/>
            <w:tcBorders>
              <w:top w:val="nil"/>
              <w:left w:val="single" w:sz="8" w:space="0" w:color="000000"/>
              <w:bottom w:val="single" w:sz="4" w:space="0" w:color="auto"/>
              <w:right w:val="single" w:sz="8" w:space="0" w:color="000000"/>
            </w:tcBorders>
            <w:vAlign w:val="center"/>
            <w:hideMark/>
          </w:tcPr>
          <w:p w:rsidR="005D5D9F" w:rsidRDefault="005D5D9F">
            <w:pPr>
              <w:suppressAutoHyphens w:val="0"/>
              <w:rPr>
                <w:b/>
                <w:bCs/>
                <w:sz w:val="21"/>
                <w:szCs w:val="21"/>
                <w:lang w:eastAsia="pl-PL"/>
              </w:rPr>
            </w:pPr>
          </w:p>
        </w:tc>
      </w:tr>
    </w:tbl>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0"/>
          <w:szCs w:val="20"/>
        </w:rPr>
      </w:pP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0"/>
          <w:szCs w:val="20"/>
        </w:rPr>
      </w:pPr>
      <w:r>
        <w:rPr>
          <w:i/>
          <w:sz w:val="20"/>
          <w:szCs w:val="20"/>
        </w:rPr>
        <w:t>Źródło: opracowanie własne Ośrodka.</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0"/>
          <w:szCs w:val="20"/>
        </w:rPr>
      </w:pP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p>
    <w:p w:rsidR="005D5D9F" w:rsidRPr="00BB77C2" w:rsidRDefault="005D5D9F" w:rsidP="005D5D9F">
      <w:pPr>
        <w:pStyle w:val="Nagwe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i w:val="0"/>
          <w:sz w:val="24"/>
          <w:szCs w:val="24"/>
        </w:rPr>
      </w:pPr>
      <w:bookmarkStart w:id="97" w:name="_Toc4410871"/>
      <w:r w:rsidRPr="00BB77C2">
        <w:rPr>
          <w:rFonts w:ascii="Times New Roman" w:hAnsi="Times New Roman" w:cs="Times New Roman"/>
          <w:i w:val="0"/>
          <w:sz w:val="24"/>
          <w:szCs w:val="24"/>
        </w:rPr>
        <w:t>5.2. Specjalistyczne usługi opiekuńcze dla osób z zaburzeniami psychicznymi</w:t>
      </w:r>
      <w:bookmarkEnd w:id="97"/>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276" w:lineRule="auto"/>
        <w:jc w:val="both"/>
        <w:rPr>
          <w:sz w:val="23"/>
          <w:szCs w:val="23"/>
          <w:lang w:eastAsia="pl-PL"/>
        </w:rPr>
      </w:pPr>
      <w:r>
        <w:rPr>
          <w:sz w:val="23"/>
          <w:szCs w:val="23"/>
        </w:rPr>
        <w:tab/>
      </w:r>
      <w:r>
        <w:rPr>
          <w:sz w:val="23"/>
          <w:szCs w:val="23"/>
          <w:lang w:eastAsia="pl-PL"/>
        </w:rPr>
        <w:t xml:space="preserve">Specjalistyczne usługi opiekuńcze są to usługi dostosowane do szczególnych potrzeb wynikających z rodzaju schorzenia lub niepełnosprawności, świadczone przez osoby ze specjalistycznym przygotowaniem zawodowym. </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lang w:eastAsia="pl-PL"/>
        </w:rPr>
        <w:tab/>
        <w:t xml:space="preserve">Rodzaje specjalistycznych usług opiekuńczych, kwalifikacje osób je świadczących, warunki i tryb pobierania opłat określa rozporządzenie Ministra Polityki Społecznej z dnia 22 września 2005 r. w sprawie specjalistycznych usług opiekuńczych (Dz. U. z 2005 r. Nr 189, poz. 1598 z </w:t>
      </w:r>
      <w:proofErr w:type="spellStart"/>
      <w:r>
        <w:rPr>
          <w:sz w:val="23"/>
          <w:szCs w:val="23"/>
          <w:lang w:eastAsia="pl-PL"/>
        </w:rPr>
        <w:t>późn</w:t>
      </w:r>
      <w:proofErr w:type="spellEnd"/>
      <w:r>
        <w:rPr>
          <w:sz w:val="23"/>
          <w:szCs w:val="23"/>
          <w:lang w:eastAsia="pl-PL"/>
        </w:rPr>
        <w:t xml:space="preserve">. zm.). </w:t>
      </w:r>
      <w:r>
        <w:rPr>
          <w:sz w:val="23"/>
          <w:szCs w:val="23"/>
        </w:rPr>
        <w:t xml:space="preserve">Koszt jednej roboczogodziny ww. usług w 2019 roku wynosił 27,00 zł </w:t>
      </w:r>
      <w:r w:rsidRPr="00BB77C2">
        <w:rPr>
          <w:sz w:val="23"/>
          <w:szCs w:val="23"/>
        </w:rPr>
        <w:t>(zgodnie z Zarządzeniem Nr 4</w:t>
      </w:r>
      <w:r w:rsidR="00820628">
        <w:rPr>
          <w:sz w:val="23"/>
          <w:szCs w:val="23"/>
        </w:rPr>
        <w:t>5</w:t>
      </w:r>
      <w:r w:rsidRPr="00BB77C2">
        <w:rPr>
          <w:sz w:val="23"/>
          <w:szCs w:val="23"/>
        </w:rPr>
        <w:t xml:space="preserve">/2018 z dnia </w:t>
      </w:r>
      <w:r w:rsidR="00820628">
        <w:rPr>
          <w:sz w:val="23"/>
          <w:szCs w:val="23"/>
        </w:rPr>
        <w:t>31 grudnia</w:t>
      </w:r>
      <w:r w:rsidRPr="00BB77C2">
        <w:rPr>
          <w:sz w:val="23"/>
          <w:szCs w:val="23"/>
        </w:rPr>
        <w:t xml:space="preserve"> 2018 roku Dyrektora Miejskiego Ośrodka Pomocy Społecznej w Dębicy).</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rPr>
        <w:t>Specjalistyczne usługi opiekuńcze dla osób z zaburzeniami psychicznymi są dostosowane do szczególnych potrzeb, wynikających z rodzaju schorzenia lub niepełnosprawności. Usługi te obejmują czynności polegające na uczeniu i rozwijaniu umiejętności niezbędnych do samodzielnego życia oraz pielęgnacji, jako wspierania procesu leczenia.</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rPr>
        <w:t>Specjalistyczne usługi opiekuńcze świadczone były przez osoby posiadające odpowiednie kwalifikacje do wykonywania zawodu. Osoby świadczące specjalistyczne usługi opiekuńcze dla osób z zaburzeniami psychicznymi posiadają co najmniej półroczny staż w jednej z następujących jednostek:</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szpitalu psychiatrycznym,</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jednostce organizacyjnej pomocy społecznej dla osób z zaburzeniami psychicznymi,</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placówce terapii lub placówce oświatowej, do której uczęszczają dzieci z zaburzeniami rozwoju lub upośledzeniem umysłowym,</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ośrodku terapeutyczno – edukacyjno – wychowawczym,</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zakładzie rehabilitacji,</w:t>
      </w:r>
    </w:p>
    <w:p w:rsidR="005D5D9F" w:rsidRDefault="005D5D9F" w:rsidP="009E72ED">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t xml:space="preserve">innej jednostce, świadczącej specjalistyczne usługi opiekuńcze dla osób z zaburzeniami psychicznymi. </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276" w:lineRule="auto"/>
        <w:jc w:val="both"/>
        <w:rPr>
          <w:sz w:val="23"/>
          <w:szCs w:val="23"/>
        </w:rPr>
      </w:pPr>
      <w:r>
        <w:rPr>
          <w:sz w:val="23"/>
          <w:szCs w:val="23"/>
          <w:lang w:eastAsia="pl-PL"/>
        </w:rPr>
        <w:tab/>
        <w:t xml:space="preserve">Specjalistyczne usługi opiekuńcze realizowane były w ramach zadań zleconych i obejmowały usługi świadczone na rzecz osób z zaburzeniami psychicznymi </w:t>
      </w:r>
      <w:r>
        <w:rPr>
          <w:sz w:val="23"/>
          <w:szCs w:val="23"/>
        </w:rPr>
        <w:t>w miejscu zamieszkania. W 2019 roku świadczone były przez 11 pielęgniarek dla 62 osób dorosłych.</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276" w:lineRule="auto"/>
        <w:jc w:val="both"/>
        <w:rPr>
          <w:sz w:val="23"/>
          <w:szCs w:val="23"/>
          <w:lang w:eastAsia="pl-PL"/>
        </w:rPr>
      </w:pPr>
    </w:p>
    <w:p w:rsidR="005D5D9F" w:rsidRPr="00BB77C2" w:rsidRDefault="005D5D9F" w:rsidP="009E72ED">
      <w:pPr>
        <w:pStyle w:val="Nagwek2"/>
        <w:numPr>
          <w:ilvl w:val="1"/>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i w:val="0"/>
          <w:sz w:val="24"/>
          <w:szCs w:val="24"/>
        </w:rPr>
      </w:pPr>
      <w:bookmarkStart w:id="98" w:name="_Toc4410872"/>
      <w:r w:rsidRPr="00BB77C2">
        <w:rPr>
          <w:rFonts w:ascii="Times New Roman" w:hAnsi="Times New Roman" w:cs="Times New Roman"/>
          <w:i w:val="0"/>
          <w:sz w:val="24"/>
          <w:szCs w:val="24"/>
        </w:rPr>
        <w:t>Specjalistyczne usługi opiekuńcze dla dzieci z zaburzeniami psychicznymi w tym z autyzmem</w:t>
      </w:r>
      <w:bookmarkEnd w:id="98"/>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rPr>
        <w:t xml:space="preserve">Wśród specjalistycznych usług opiekuńczych świadczonych w miejscu zamieszkania na szczególną uwagę zasługiwały usługi na rzecz dzieci z zaburzeniami psychicznymi w tym chorych na autyzm. Wykonawcą na świadczenie specjalistycznych usług opiekuńczych dla dzieci z zaburzeniami psychicznymi, w tym autyzmem z terenu miasta Dębicy, była firma, wybrana w postępowaniu o udzielenie zamówienia publicznego w trybie przetargu nieograniczonego. </w:t>
      </w:r>
      <w:r w:rsidR="00BB77C2" w:rsidRPr="007C6355">
        <w:rPr>
          <w:sz w:val="23"/>
          <w:szCs w:val="23"/>
        </w:rPr>
        <w:t>W minionym roku wykonano 13 044</w:t>
      </w:r>
      <w:r w:rsidRPr="007C6355">
        <w:rPr>
          <w:sz w:val="23"/>
          <w:szCs w:val="23"/>
        </w:rPr>
        <w:t xml:space="preserve"> godzin na rzecz 55 dzieci. </w:t>
      </w:r>
      <w:r w:rsidR="00BB77C2" w:rsidRPr="007C6355">
        <w:rPr>
          <w:sz w:val="23"/>
          <w:szCs w:val="23"/>
        </w:rPr>
        <w:t>Usługi te realizowało 38</w:t>
      </w:r>
      <w:r w:rsidRPr="007C6355">
        <w:rPr>
          <w:sz w:val="23"/>
          <w:szCs w:val="23"/>
        </w:rPr>
        <w:t xml:space="preserve"> terapeutów prowadzących indywidualne zajęcia z dziećmi. Na ten cel przekazano realizatorowi środki w wysokości </w:t>
      </w:r>
      <w:r w:rsidR="007C6355" w:rsidRPr="007C6355">
        <w:rPr>
          <w:sz w:val="23"/>
          <w:szCs w:val="23"/>
        </w:rPr>
        <w:t>414 925</w:t>
      </w:r>
      <w:r w:rsidRPr="007C6355">
        <w:rPr>
          <w:sz w:val="23"/>
          <w:szCs w:val="23"/>
        </w:rPr>
        <w:t>,00 zł.</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p>
    <w:p w:rsidR="005D5D9F" w:rsidRDefault="005D5D9F" w:rsidP="005D5D9F">
      <w:pPr>
        <w:pStyle w:val="Legen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i w:val="0"/>
          <w:sz w:val="22"/>
          <w:szCs w:val="22"/>
        </w:rPr>
      </w:pPr>
      <w:bookmarkStart w:id="99" w:name="_Toc320006072"/>
      <w:bookmarkStart w:id="100" w:name="_Toc411252614"/>
      <w:bookmarkStart w:id="101" w:name="_Toc410812437"/>
      <w:bookmarkStart w:id="102" w:name="_Toc410204395"/>
      <w:bookmarkStart w:id="103" w:name="_Toc320008417"/>
      <w:r>
        <w:rPr>
          <w:rFonts w:cs="Times New Roman"/>
          <w:b/>
          <w:i w:val="0"/>
          <w:sz w:val="22"/>
          <w:szCs w:val="22"/>
        </w:rPr>
        <w:t xml:space="preserve">Tabela Nr 39. Realizacja zadań w formie specjalistycznych usług dla osób dorosłych oraz dzieci w latach 2017 - 2019 </w:t>
      </w:r>
      <w:bookmarkEnd w:id="99"/>
      <w:r>
        <w:rPr>
          <w:rFonts w:cs="Times New Roman"/>
          <w:b/>
          <w:i w:val="0"/>
          <w:sz w:val="22"/>
          <w:szCs w:val="22"/>
        </w:rPr>
        <w:t>roku.</w:t>
      </w:r>
      <w:bookmarkEnd w:id="100"/>
      <w:bookmarkEnd w:id="101"/>
      <w:bookmarkEnd w:id="102"/>
      <w:bookmarkEnd w:id="103"/>
    </w:p>
    <w:tbl>
      <w:tblPr>
        <w:tblW w:w="8566" w:type="dxa"/>
        <w:jc w:val="center"/>
        <w:tblCellMar>
          <w:left w:w="70" w:type="dxa"/>
          <w:right w:w="70" w:type="dxa"/>
        </w:tblCellMar>
        <w:tblLook w:val="04A0" w:firstRow="1" w:lastRow="0" w:firstColumn="1" w:lastColumn="0" w:noHBand="0" w:noVBand="1"/>
      </w:tblPr>
      <w:tblGrid>
        <w:gridCol w:w="2413"/>
        <w:gridCol w:w="1276"/>
        <w:gridCol w:w="1134"/>
        <w:gridCol w:w="1559"/>
        <w:gridCol w:w="1134"/>
        <w:gridCol w:w="1050"/>
      </w:tblGrid>
      <w:tr w:rsidR="005D5D9F" w:rsidTr="005D5D9F">
        <w:trPr>
          <w:trHeight w:val="1414"/>
          <w:jc w:val="center"/>
        </w:trPr>
        <w:tc>
          <w:tcPr>
            <w:tcW w:w="2413" w:type="dxa"/>
            <w:tcBorders>
              <w:top w:val="single" w:sz="8" w:space="0" w:color="000000"/>
              <w:left w:val="single" w:sz="8" w:space="0" w:color="000000"/>
              <w:bottom w:val="nil"/>
              <w:right w:val="single" w:sz="8" w:space="0" w:color="000000"/>
            </w:tcBorders>
            <w:shd w:val="clear" w:color="auto" w:fill="D6E3BC"/>
            <w:hideMark/>
          </w:tcPr>
          <w:p w:rsidR="005D5D9F" w:rsidRDefault="005D5D9F">
            <w:pPr>
              <w:suppressAutoHyphens w:val="0"/>
              <w:spacing w:line="276" w:lineRule="auto"/>
              <w:rPr>
                <w:b/>
                <w:bCs/>
                <w:sz w:val="20"/>
                <w:szCs w:val="20"/>
                <w:lang w:eastAsia="pl-PL"/>
              </w:rPr>
            </w:pPr>
            <w:r>
              <w:rPr>
                <w:b/>
                <w:bCs/>
                <w:sz w:val="20"/>
                <w:szCs w:val="20"/>
                <w:lang w:eastAsia="pl-PL"/>
              </w:rPr>
              <w:t>Specjalistyczne usługi opiekuńcze w miejscu zamieszkania dla osób  z zaburzeniami psychicznymi</w:t>
            </w:r>
          </w:p>
        </w:tc>
        <w:tc>
          <w:tcPr>
            <w:tcW w:w="1276" w:type="dxa"/>
            <w:tcBorders>
              <w:top w:val="single" w:sz="8" w:space="0" w:color="000000"/>
              <w:left w:val="nil"/>
              <w:bottom w:val="nil"/>
              <w:right w:val="single" w:sz="8" w:space="0" w:color="000000"/>
            </w:tcBorders>
            <w:shd w:val="clear" w:color="auto" w:fill="D6E3BC"/>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Liczba osób, którym przyznano decyzją świadczenie</w:t>
            </w:r>
          </w:p>
        </w:tc>
        <w:tc>
          <w:tcPr>
            <w:tcW w:w="1134" w:type="dxa"/>
            <w:tcBorders>
              <w:top w:val="single" w:sz="8" w:space="0" w:color="000000"/>
              <w:left w:val="nil"/>
              <w:bottom w:val="nil"/>
              <w:right w:val="single" w:sz="8" w:space="0" w:color="000000"/>
            </w:tcBorders>
            <w:shd w:val="clear" w:color="auto" w:fill="D6E3BC"/>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Liczba świadczeń (godzin)</w:t>
            </w:r>
          </w:p>
        </w:tc>
        <w:tc>
          <w:tcPr>
            <w:tcW w:w="1559" w:type="dxa"/>
            <w:tcBorders>
              <w:top w:val="single" w:sz="8" w:space="0" w:color="000000"/>
              <w:left w:val="nil"/>
              <w:bottom w:val="nil"/>
              <w:right w:val="single" w:sz="8" w:space="0" w:color="000000"/>
            </w:tcBorders>
            <w:shd w:val="clear" w:color="auto" w:fill="D6E3BC"/>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 xml:space="preserve">Koszt ogółem </w:t>
            </w:r>
          </w:p>
        </w:tc>
        <w:tc>
          <w:tcPr>
            <w:tcW w:w="1134" w:type="dxa"/>
            <w:tcBorders>
              <w:top w:val="single" w:sz="8" w:space="0" w:color="000000"/>
              <w:left w:val="nil"/>
              <w:bottom w:val="nil"/>
              <w:right w:val="single" w:sz="8" w:space="0" w:color="000000"/>
            </w:tcBorders>
            <w:shd w:val="clear" w:color="auto" w:fill="D6E3BC"/>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Liczba rodzin</w:t>
            </w:r>
          </w:p>
        </w:tc>
        <w:tc>
          <w:tcPr>
            <w:tcW w:w="1050" w:type="dxa"/>
            <w:tcBorders>
              <w:top w:val="single" w:sz="8" w:space="0" w:color="000000"/>
              <w:left w:val="nil"/>
              <w:bottom w:val="nil"/>
              <w:right w:val="single" w:sz="8" w:space="0" w:color="000000"/>
            </w:tcBorders>
            <w:shd w:val="clear" w:color="auto" w:fill="D6E3BC"/>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 xml:space="preserve">Liczba osób  w </w:t>
            </w:r>
          </w:p>
          <w:p w:rsidR="005D5D9F" w:rsidRDefault="005D5D9F">
            <w:pPr>
              <w:suppressAutoHyphens w:val="0"/>
              <w:spacing w:line="276" w:lineRule="auto"/>
              <w:jc w:val="center"/>
              <w:rPr>
                <w:b/>
                <w:bCs/>
                <w:sz w:val="20"/>
                <w:szCs w:val="20"/>
                <w:lang w:eastAsia="pl-PL"/>
              </w:rPr>
            </w:pPr>
            <w:r>
              <w:rPr>
                <w:b/>
                <w:bCs/>
                <w:sz w:val="20"/>
                <w:szCs w:val="20"/>
                <w:lang w:eastAsia="pl-PL"/>
              </w:rPr>
              <w:t>rodzinach</w:t>
            </w:r>
          </w:p>
        </w:tc>
      </w:tr>
      <w:tr w:rsidR="005D5D9F" w:rsidTr="005D5D9F">
        <w:trPr>
          <w:trHeight w:val="402"/>
          <w:jc w:val="center"/>
        </w:trPr>
        <w:tc>
          <w:tcPr>
            <w:tcW w:w="2413" w:type="dxa"/>
            <w:tcBorders>
              <w:top w:val="single" w:sz="8" w:space="0" w:color="000000"/>
              <w:left w:val="single" w:sz="8" w:space="0" w:color="000000"/>
              <w:bottom w:val="nil"/>
              <w:right w:val="single" w:sz="8" w:space="0" w:color="000000"/>
            </w:tcBorders>
            <w:vAlign w:val="center"/>
            <w:hideMark/>
          </w:tcPr>
          <w:p w:rsidR="005D5D9F" w:rsidRDefault="005D5D9F">
            <w:pPr>
              <w:suppressAutoHyphens w:val="0"/>
              <w:spacing w:line="276" w:lineRule="auto"/>
              <w:rPr>
                <w:b/>
                <w:bCs/>
                <w:sz w:val="20"/>
                <w:szCs w:val="20"/>
                <w:lang w:eastAsia="pl-PL"/>
              </w:rPr>
            </w:pPr>
            <w:r>
              <w:rPr>
                <w:b/>
                <w:bCs/>
                <w:sz w:val="20"/>
                <w:szCs w:val="20"/>
                <w:lang w:eastAsia="pl-PL"/>
              </w:rPr>
              <w:t>Rok 2017</w:t>
            </w:r>
          </w:p>
        </w:tc>
        <w:tc>
          <w:tcPr>
            <w:tcW w:w="1276" w:type="dxa"/>
            <w:tcBorders>
              <w:top w:val="single" w:sz="8" w:space="0" w:color="000000"/>
              <w:left w:val="nil"/>
              <w:bottom w:val="nil"/>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105</w:t>
            </w:r>
          </w:p>
        </w:tc>
        <w:tc>
          <w:tcPr>
            <w:tcW w:w="1134" w:type="dxa"/>
            <w:tcBorders>
              <w:top w:val="single" w:sz="8" w:space="0" w:color="000000"/>
              <w:left w:val="nil"/>
              <w:bottom w:val="nil"/>
              <w:right w:val="single" w:sz="8" w:space="0" w:color="000000"/>
            </w:tcBorders>
            <w:vAlign w:val="center"/>
            <w:hideMark/>
          </w:tcPr>
          <w:p w:rsidR="005D5D9F" w:rsidRDefault="005D5D9F">
            <w:pPr>
              <w:suppressAutoHyphens w:val="0"/>
              <w:spacing w:line="276" w:lineRule="auto"/>
              <w:jc w:val="right"/>
              <w:rPr>
                <w:b/>
                <w:bCs/>
                <w:sz w:val="20"/>
                <w:szCs w:val="20"/>
                <w:lang w:eastAsia="pl-PL"/>
              </w:rPr>
            </w:pPr>
            <w:r>
              <w:rPr>
                <w:b/>
                <w:bCs/>
                <w:sz w:val="20"/>
                <w:szCs w:val="20"/>
                <w:lang w:eastAsia="pl-PL"/>
              </w:rPr>
              <w:t>34 410</w:t>
            </w:r>
          </w:p>
        </w:tc>
        <w:tc>
          <w:tcPr>
            <w:tcW w:w="1559" w:type="dxa"/>
            <w:tcBorders>
              <w:top w:val="single" w:sz="8" w:space="0" w:color="000000"/>
              <w:left w:val="nil"/>
              <w:bottom w:val="nil"/>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rPr>
              <w:t>934 150,76 zł</w:t>
            </w:r>
          </w:p>
        </w:tc>
        <w:tc>
          <w:tcPr>
            <w:tcW w:w="1134" w:type="dxa"/>
            <w:tcBorders>
              <w:top w:val="single" w:sz="8" w:space="0" w:color="000000"/>
              <w:left w:val="nil"/>
              <w:bottom w:val="nil"/>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103</w:t>
            </w:r>
          </w:p>
        </w:tc>
        <w:tc>
          <w:tcPr>
            <w:tcW w:w="1050" w:type="dxa"/>
            <w:tcBorders>
              <w:top w:val="single" w:sz="8" w:space="0" w:color="000000"/>
              <w:left w:val="nil"/>
              <w:bottom w:val="nil"/>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267</w:t>
            </w:r>
          </w:p>
        </w:tc>
      </w:tr>
      <w:tr w:rsidR="005D5D9F" w:rsidTr="005D5D9F">
        <w:trPr>
          <w:trHeight w:val="402"/>
          <w:jc w:val="center"/>
        </w:trPr>
        <w:tc>
          <w:tcPr>
            <w:tcW w:w="2413" w:type="dxa"/>
            <w:tcBorders>
              <w:top w:val="single" w:sz="8" w:space="0" w:color="000000"/>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rPr>
                <w:b/>
                <w:bCs/>
                <w:sz w:val="20"/>
                <w:szCs w:val="20"/>
                <w:lang w:eastAsia="pl-PL"/>
              </w:rPr>
            </w:pPr>
            <w:r>
              <w:rPr>
                <w:b/>
                <w:bCs/>
                <w:sz w:val="20"/>
                <w:szCs w:val="20"/>
                <w:lang w:eastAsia="pl-PL"/>
              </w:rPr>
              <w:t>Rok 2018</w:t>
            </w:r>
          </w:p>
        </w:tc>
        <w:tc>
          <w:tcPr>
            <w:tcW w:w="1276" w:type="dxa"/>
            <w:tcBorders>
              <w:top w:val="single" w:sz="8" w:space="0" w:color="000000"/>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108</w:t>
            </w:r>
          </w:p>
        </w:tc>
        <w:tc>
          <w:tcPr>
            <w:tcW w:w="1134" w:type="dxa"/>
            <w:tcBorders>
              <w:top w:val="single" w:sz="8" w:space="0" w:color="000000"/>
              <w:left w:val="nil"/>
              <w:bottom w:val="single" w:sz="8" w:space="0" w:color="000000"/>
              <w:right w:val="single" w:sz="8" w:space="0" w:color="000000"/>
            </w:tcBorders>
            <w:vAlign w:val="center"/>
            <w:hideMark/>
          </w:tcPr>
          <w:p w:rsidR="005D5D9F" w:rsidRDefault="005D5D9F">
            <w:pPr>
              <w:suppressAutoHyphens w:val="0"/>
              <w:spacing w:line="276" w:lineRule="auto"/>
              <w:jc w:val="right"/>
              <w:rPr>
                <w:b/>
                <w:bCs/>
                <w:sz w:val="20"/>
                <w:szCs w:val="20"/>
                <w:lang w:eastAsia="pl-PL"/>
              </w:rPr>
            </w:pPr>
            <w:r>
              <w:rPr>
                <w:b/>
                <w:bCs/>
                <w:sz w:val="20"/>
                <w:szCs w:val="20"/>
                <w:lang w:eastAsia="pl-PL"/>
              </w:rPr>
              <w:t>35 078</w:t>
            </w:r>
          </w:p>
        </w:tc>
        <w:tc>
          <w:tcPr>
            <w:tcW w:w="1559" w:type="dxa"/>
            <w:tcBorders>
              <w:top w:val="single" w:sz="8" w:space="0" w:color="000000"/>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926 583,57 zł</w:t>
            </w:r>
          </w:p>
        </w:tc>
        <w:tc>
          <w:tcPr>
            <w:tcW w:w="1134" w:type="dxa"/>
            <w:tcBorders>
              <w:top w:val="single" w:sz="8" w:space="0" w:color="000000"/>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107</w:t>
            </w:r>
          </w:p>
        </w:tc>
        <w:tc>
          <w:tcPr>
            <w:tcW w:w="1050" w:type="dxa"/>
            <w:tcBorders>
              <w:top w:val="single" w:sz="8" w:space="0" w:color="000000"/>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271</w:t>
            </w:r>
          </w:p>
        </w:tc>
      </w:tr>
      <w:tr w:rsidR="005D5D9F" w:rsidTr="005D5D9F">
        <w:trPr>
          <w:trHeight w:val="402"/>
          <w:jc w:val="center"/>
        </w:trPr>
        <w:tc>
          <w:tcPr>
            <w:tcW w:w="2413" w:type="dxa"/>
            <w:tcBorders>
              <w:top w:val="nil"/>
              <w:left w:val="single" w:sz="8" w:space="0" w:color="000000"/>
              <w:bottom w:val="single" w:sz="8" w:space="0" w:color="000000"/>
              <w:right w:val="single" w:sz="8" w:space="0" w:color="000000"/>
            </w:tcBorders>
            <w:vAlign w:val="center"/>
            <w:hideMark/>
          </w:tcPr>
          <w:p w:rsidR="005D5D9F" w:rsidRDefault="005D5D9F">
            <w:pPr>
              <w:suppressAutoHyphens w:val="0"/>
              <w:spacing w:line="276" w:lineRule="auto"/>
              <w:rPr>
                <w:b/>
                <w:bCs/>
                <w:sz w:val="20"/>
                <w:szCs w:val="20"/>
                <w:lang w:eastAsia="pl-PL"/>
              </w:rPr>
            </w:pPr>
            <w:r>
              <w:rPr>
                <w:b/>
                <w:bCs/>
                <w:sz w:val="20"/>
                <w:szCs w:val="20"/>
                <w:lang w:eastAsia="pl-PL"/>
              </w:rPr>
              <w:t>Rok 2019</w:t>
            </w:r>
          </w:p>
        </w:tc>
        <w:tc>
          <w:tcPr>
            <w:tcW w:w="1276" w:type="dxa"/>
            <w:tcBorders>
              <w:top w:val="nil"/>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117</w:t>
            </w:r>
          </w:p>
        </w:tc>
        <w:tc>
          <w:tcPr>
            <w:tcW w:w="1134" w:type="dxa"/>
            <w:tcBorders>
              <w:top w:val="nil"/>
              <w:left w:val="nil"/>
              <w:bottom w:val="single" w:sz="8" w:space="0" w:color="000000"/>
              <w:right w:val="single" w:sz="8" w:space="0" w:color="000000"/>
            </w:tcBorders>
            <w:vAlign w:val="center"/>
            <w:hideMark/>
          </w:tcPr>
          <w:p w:rsidR="005D5D9F" w:rsidRDefault="005D5D9F">
            <w:pPr>
              <w:suppressAutoHyphens w:val="0"/>
              <w:spacing w:line="276" w:lineRule="auto"/>
              <w:jc w:val="right"/>
              <w:rPr>
                <w:b/>
                <w:bCs/>
                <w:sz w:val="20"/>
                <w:szCs w:val="20"/>
                <w:lang w:eastAsia="pl-PL"/>
              </w:rPr>
            </w:pPr>
            <w:r>
              <w:rPr>
                <w:b/>
                <w:bCs/>
                <w:sz w:val="20"/>
                <w:szCs w:val="20"/>
                <w:lang w:eastAsia="pl-PL"/>
              </w:rPr>
              <w:t>33 345</w:t>
            </w:r>
          </w:p>
        </w:tc>
        <w:tc>
          <w:tcPr>
            <w:tcW w:w="1559" w:type="dxa"/>
            <w:tcBorders>
              <w:top w:val="nil"/>
              <w:left w:val="nil"/>
              <w:bottom w:val="single" w:sz="8" w:space="0" w:color="000000"/>
              <w:right w:val="single" w:sz="8" w:space="0" w:color="000000"/>
            </w:tcBorders>
            <w:vAlign w:val="center"/>
            <w:hideMark/>
          </w:tcPr>
          <w:p w:rsidR="005D5D9F" w:rsidRPr="00786C0A" w:rsidRDefault="00786C0A">
            <w:pPr>
              <w:suppressAutoHyphens w:val="0"/>
              <w:rPr>
                <w:rFonts w:eastAsia="Calibri"/>
                <w:b/>
                <w:sz w:val="20"/>
                <w:szCs w:val="20"/>
                <w:lang w:eastAsia="pl-PL"/>
              </w:rPr>
            </w:pPr>
            <w:r w:rsidRPr="00786C0A">
              <w:rPr>
                <w:rFonts w:eastAsia="Calibri"/>
                <w:b/>
                <w:sz w:val="20"/>
                <w:szCs w:val="20"/>
                <w:lang w:eastAsia="pl-PL"/>
              </w:rPr>
              <w:t>1 108 516,26 zł</w:t>
            </w:r>
          </w:p>
        </w:tc>
        <w:tc>
          <w:tcPr>
            <w:tcW w:w="1134" w:type="dxa"/>
            <w:tcBorders>
              <w:top w:val="nil"/>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112</w:t>
            </w:r>
          </w:p>
        </w:tc>
        <w:tc>
          <w:tcPr>
            <w:tcW w:w="1050" w:type="dxa"/>
            <w:tcBorders>
              <w:top w:val="nil"/>
              <w:left w:val="nil"/>
              <w:bottom w:val="single" w:sz="8" w:space="0" w:color="000000"/>
              <w:right w:val="single" w:sz="8" w:space="0" w:color="000000"/>
            </w:tcBorders>
            <w:vAlign w:val="center"/>
            <w:hideMark/>
          </w:tcPr>
          <w:p w:rsidR="005D5D9F" w:rsidRDefault="005D5D9F">
            <w:pPr>
              <w:suppressAutoHyphens w:val="0"/>
              <w:spacing w:line="276" w:lineRule="auto"/>
              <w:jc w:val="center"/>
              <w:rPr>
                <w:b/>
                <w:bCs/>
                <w:sz w:val="20"/>
                <w:szCs w:val="20"/>
                <w:lang w:eastAsia="pl-PL"/>
              </w:rPr>
            </w:pPr>
            <w:r>
              <w:rPr>
                <w:b/>
                <w:bCs/>
                <w:sz w:val="20"/>
                <w:szCs w:val="20"/>
                <w:lang w:eastAsia="pl-PL"/>
              </w:rPr>
              <w:t>291</w:t>
            </w:r>
          </w:p>
        </w:tc>
      </w:tr>
    </w:tbl>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0"/>
          <w:szCs w:val="20"/>
        </w:rPr>
      </w:pPr>
      <w:r>
        <w:rPr>
          <w:i/>
          <w:sz w:val="20"/>
          <w:szCs w:val="20"/>
        </w:rPr>
        <w:t>Źródło: opracowanie własne Ośrodka.</w:t>
      </w:r>
    </w:p>
    <w:p w:rsidR="005D5D9F" w:rsidRDefault="005D5D9F" w:rsidP="005D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30CD8" w:rsidRPr="00BF3B3E" w:rsidRDefault="00B30CD8" w:rsidP="00B30CD8">
      <w:pPr>
        <w:pStyle w:val="Nagwek2"/>
        <w:jc w:val="both"/>
        <w:rPr>
          <w:rFonts w:ascii="Times New Roman" w:hAnsi="Times New Roman" w:cs="Times New Roman"/>
          <w:i w:val="0"/>
          <w:sz w:val="23"/>
          <w:szCs w:val="23"/>
        </w:rPr>
      </w:pPr>
      <w:bookmarkStart w:id="104" w:name="_Toc477782263"/>
      <w:bookmarkStart w:id="105" w:name="_Toc4410873"/>
      <w:r w:rsidRPr="00BF3B3E">
        <w:rPr>
          <w:rFonts w:ascii="Times New Roman" w:hAnsi="Times New Roman" w:cs="Times New Roman"/>
          <w:i w:val="0"/>
          <w:sz w:val="23"/>
          <w:szCs w:val="23"/>
        </w:rPr>
        <w:t>5.4.</w:t>
      </w:r>
      <w:r w:rsidRPr="00BF3B3E">
        <w:rPr>
          <w:rFonts w:ascii="Times New Roman" w:hAnsi="Times New Roman" w:cs="Times New Roman"/>
          <w:i w:val="0"/>
          <w:sz w:val="23"/>
          <w:szCs w:val="23"/>
        </w:rPr>
        <w:tab/>
        <w:t>Pobyt</w:t>
      </w:r>
      <w:r w:rsidR="00F75BED">
        <w:rPr>
          <w:rFonts w:ascii="Times New Roman" w:hAnsi="Times New Roman" w:cs="Times New Roman"/>
          <w:i w:val="0"/>
          <w:sz w:val="23"/>
          <w:szCs w:val="23"/>
        </w:rPr>
        <w:t xml:space="preserve"> </w:t>
      </w:r>
      <w:r w:rsidRPr="00BF3B3E">
        <w:rPr>
          <w:rFonts w:ascii="Times New Roman" w:hAnsi="Times New Roman" w:cs="Times New Roman"/>
          <w:i w:val="0"/>
          <w:sz w:val="23"/>
          <w:szCs w:val="23"/>
        </w:rPr>
        <w:t>w</w:t>
      </w:r>
      <w:r w:rsidR="00F75BED">
        <w:rPr>
          <w:rFonts w:ascii="Times New Roman" w:hAnsi="Times New Roman" w:cs="Times New Roman"/>
          <w:i w:val="0"/>
          <w:sz w:val="23"/>
          <w:szCs w:val="23"/>
        </w:rPr>
        <w:t xml:space="preserve"> </w:t>
      </w:r>
      <w:r w:rsidRPr="00BF3B3E">
        <w:rPr>
          <w:rFonts w:ascii="Times New Roman" w:hAnsi="Times New Roman" w:cs="Times New Roman"/>
          <w:i w:val="0"/>
          <w:sz w:val="23"/>
          <w:szCs w:val="23"/>
        </w:rPr>
        <w:t>Domach</w:t>
      </w:r>
      <w:r w:rsidR="00F75BED">
        <w:rPr>
          <w:rFonts w:ascii="Times New Roman" w:hAnsi="Times New Roman" w:cs="Times New Roman"/>
          <w:i w:val="0"/>
          <w:sz w:val="23"/>
          <w:szCs w:val="23"/>
        </w:rPr>
        <w:t xml:space="preserve"> </w:t>
      </w:r>
      <w:r w:rsidRPr="00BF3B3E">
        <w:rPr>
          <w:rFonts w:ascii="Times New Roman" w:hAnsi="Times New Roman" w:cs="Times New Roman"/>
          <w:i w:val="0"/>
          <w:sz w:val="23"/>
          <w:szCs w:val="23"/>
        </w:rPr>
        <w:t>Pomocy Społecznej</w:t>
      </w:r>
      <w:bookmarkEnd w:id="104"/>
      <w:bookmarkEnd w:id="105"/>
    </w:p>
    <w:p w:rsidR="00B30CD8" w:rsidRPr="00BF3B3E" w:rsidRDefault="00B30CD8" w:rsidP="00B30CD8">
      <w:pPr>
        <w:rPr>
          <w:sz w:val="23"/>
          <w:szCs w:val="23"/>
        </w:rPr>
      </w:pPr>
    </w:p>
    <w:p w:rsidR="00B30CD8" w:rsidRPr="00BF3B3E" w:rsidRDefault="00B30CD8" w:rsidP="00B30CD8">
      <w:pPr>
        <w:pStyle w:val="Bezodstpw"/>
        <w:spacing w:line="276" w:lineRule="auto"/>
        <w:jc w:val="both"/>
        <w:rPr>
          <w:sz w:val="23"/>
          <w:szCs w:val="23"/>
        </w:rPr>
      </w:pPr>
      <w:r w:rsidRPr="00BF3B3E">
        <w:tab/>
      </w:r>
      <w:bookmarkStart w:id="106" w:name="_Toc477521562"/>
      <w:r w:rsidRPr="00BF3B3E">
        <w:rPr>
          <w:sz w:val="23"/>
          <w:szCs w:val="23"/>
          <w:lang w:eastAsia="pl-PL"/>
        </w:rPr>
        <w:t xml:space="preserve">Osobie wymagającej całodobowej opieki z powodu wieku, choroby lub niepełnosprawności, niemogącej samodzielnie funkcjonować w codziennym życiu, której nie można zapewnić niezbędnej pomocy w formie usług opiekuńczych, przysługuje prawo do umieszczenia w domu pomocy społecznej. </w:t>
      </w:r>
    </w:p>
    <w:p w:rsidR="00B30CD8" w:rsidRPr="00BF3B3E" w:rsidRDefault="00B30CD8" w:rsidP="00B30CD8">
      <w:pPr>
        <w:suppressAutoHyphens w:val="0"/>
        <w:autoSpaceDE w:val="0"/>
        <w:autoSpaceDN w:val="0"/>
        <w:adjustRightInd w:val="0"/>
        <w:spacing w:line="276" w:lineRule="auto"/>
        <w:jc w:val="both"/>
        <w:rPr>
          <w:sz w:val="23"/>
          <w:szCs w:val="23"/>
          <w:lang w:eastAsia="pl-PL"/>
        </w:rPr>
      </w:pPr>
      <w:r w:rsidRPr="00BF3B3E">
        <w:rPr>
          <w:sz w:val="23"/>
          <w:szCs w:val="23"/>
          <w:lang w:eastAsia="pl-PL"/>
        </w:rPr>
        <w:tab/>
        <w:t xml:space="preserve">Osobę kieruje się do domu pomocy społecznej odpowiedniego typu, po uzyskaniu zgody tej osoby lub jej przedstawiciela ustawowego albo zgody sądu na umieszczenie w domu pomocy społecznej. </w:t>
      </w:r>
    </w:p>
    <w:p w:rsidR="00B30CD8" w:rsidRPr="00BF3B3E" w:rsidRDefault="00B30CD8" w:rsidP="00B30CD8">
      <w:pPr>
        <w:pStyle w:val="Bezodstpw"/>
        <w:spacing w:line="276" w:lineRule="auto"/>
        <w:jc w:val="both"/>
        <w:rPr>
          <w:sz w:val="23"/>
          <w:szCs w:val="23"/>
        </w:rPr>
      </w:pPr>
      <w:r w:rsidRPr="00BF3B3E">
        <w:rPr>
          <w:sz w:val="23"/>
          <w:szCs w:val="23"/>
          <w:lang w:eastAsia="pl-PL"/>
        </w:rPr>
        <w:tab/>
      </w:r>
      <w:r w:rsidR="000C752E">
        <w:rPr>
          <w:sz w:val="23"/>
          <w:szCs w:val="23"/>
        </w:rPr>
        <w:t>W 2019r. do ośrodka pomocy wpłynęło 21</w:t>
      </w:r>
      <w:r w:rsidR="00F75BED">
        <w:rPr>
          <w:sz w:val="23"/>
          <w:szCs w:val="23"/>
        </w:rPr>
        <w:t xml:space="preserve"> wniosków</w:t>
      </w:r>
      <w:r w:rsidRPr="00BF3B3E">
        <w:rPr>
          <w:sz w:val="23"/>
          <w:szCs w:val="23"/>
        </w:rPr>
        <w:t xml:space="preserve"> o umiesz</w:t>
      </w:r>
      <w:r w:rsidR="00B5203A">
        <w:rPr>
          <w:sz w:val="23"/>
          <w:szCs w:val="23"/>
        </w:rPr>
        <w:t>czenie w domu pomocy społecznej</w:t>
      </w:r>
      <w:r w:rsidR="00820628">
        <w:rPr>
          <w:sz w:val="23"/>
          <w:szCs w:val="23"/>
        </w:rPr>
        <w:t xml:space="preserve">. </w:t>
      </w:r>
      <w:r w:rsidRPr="00BF3B3E">
        <w:rPr>
          <w:sz w:val="23"/>
          <w:szCs w:val="23"/>
        </w:rPr>
        <w:t>W wyniku przeprowadzonych postępowań wszystkie te osoby zostały skierowane do domu pomocy społecznej</w:t>
      </w:r>
      <w:bookmarkEnd w:id="106"/>
      <w:r w:rsidRPr="00BF3B3E">
        <w:rPr>
          <w:sz w:val="23"/>
          <w:szCs w:val="23"/>
        </w:rPr>
        <w:t>.</w:t>
      </w:r>
    </w:p>
    <w:p w:rsidR="00B30CD8" w:rsidRPr="00BF3B3E" w:rsidRDefault="00B30CD8" w:rsidP="00B30CD8">
      <w:pPr>
        <w:spacing w:line="276" w:lineRule="auto"/>
        <w:jc w:val="both"/>
        <w:rPr>
          <w:sz w:val="23"/>
          <w:szCs w:val="23"/>
        </w:rPr>
      </w:pPr>
      <w:r w:rsidRPr="00BF3B3E">
        <w:rPr>
          <w:sz w:val="23"/>
          <w:szCs w:val="23"/>
        </w:rPr>
        <w:lastRenderedPageBreak/>
        <w:tab/>
        <w:t>Średni miesięczny koszt utrzymania mieszkańca, ustala w zależności od jego zasięgu, wójt / burmistrz / prezydent, starosta lub marszałek województwa i ogłasza w wojewódzkim dzienniku urzędowym nie później niż do dnia 31 marca każdego roku.</w:t>
      </w:r>
    </w:p>
    <w:p w:rsidR="00B30CD8" w:rsidRPr="00BF3B3E" w:rsidRDefault="00B30CD8" w:rsidP="00B30CD8">
      <w:pPr>
        <w:spacing w:line="276" w:lineRule="auto"/>
        <w:jc w:val="both"/>
        <w:rPr>
          <w:sz w:val="23"/>
          <w:szCs w:val="23"/>
        </w:rPr>
      </w:pPr>
      <w:r w:rsidRPr="00BF3B3E">
        <w:rPr>
          <w:sz w:val="23"/>
          <w:szCs w:val="23"/>
        </w:rPr>
        <w:tab/>
      </w:r>
      <w:r w:rsidRPr="00BF3B3E">
        <w:rPr>
          <w:sz w:val="23"/>
          <w:szCs w:val="23"/>
          <w:lang w:eastAsia="pl-PL"/>
        </w:rPr>
        <w:t xml:space="preserve">Obowiązani do wnoszenia opłat za pobyt w domu pomocy społecznej są w kolejności: </w:t>
      </w:r>
    </w:p>
    <w:p w:rsidR="00B30CD8" w:rsidRPr="00BF3B3E" w:rsidRDefault="00B30CD8" w:rsidP="009E72ED">
      <w:pPr>
        <w:numPr>
          <w:ilvl w:val="0"/>
          <w:numId w:val="40"/>
        </w:numPr>
        <w:suppressAutoHyphens w:val="0"/>
        <w:autoSpaceDE w:val="0"/>
        <w:autoSpaceDN w:val="0"/>
        <w:adjustRightInd w:val="0"/>
        <w:spacing w:after="27" w:line="276" w:lineRule="auto"/>
        <w:jc w:val="both"/>
        <w:rPr>
          <w:sz w:val="23"/>
          <w:szCs w:val="23"/>
          <w:lang w:eastAsia="pl-PL"/>
        </w:rPr>
      </w:pPr>
      <w:r w:rsidRPr="00BF3B3E">
        <w:rPr>
          <w:sz w:val="23"/>
          <w:szCs w:val="23"/>
          <w:lang w:eastAsia="pl-PL"/>
        </w:rPr>
        <w:t xml:space="preserve">mieszkaniec domu, a w przypadku osób małoletnich przedstawiciel ustawowy z dochodów dziecka, </w:t>
      </w:r>
    </w:p>
    <w:p w:rsidR="00B30CD8" w:rsidRPr="00BF3B3E" w:rsidRDefault="00B30CD8" w:rsidP="009E72ED">
      <w:pPr>
        <w:numPr>
          <w:ilvl w:val="0"/>
          <w:numId w:val="40"/>
        </w:numPr>
        <w:suppressAutoHyphens w:val="0"/>
        <w:autoSpaceDE w:val="0"/>
        <w:autoSpaceDN w:val="0"/>
        <w:adjustRightInd w:val="0"/>
        <w:spacing w:after="27" w:line="276" w:lineRule="auto"/>
        <w:jc w:val="both"/>
        <w:rPr>
          <w:sz w:val="23"/>
          <w:szCs w:val="23"/>
          <w:lang w:eastAsia="pl-PL"/>
        </w:rPr>
      </w:pPr>
      <w:r w:rsidRPr="00BF3B3E">
        <w:rPr>
          <w:sz w:val="23"/>
          <w:szCs w:val="23"/>
          <w:lang w:eastAsia="pl-PL"/>
        </w:rPr>
        <w:t xml:space="preserve">małżonek, zstępni przed wstępnymi, </w:t>
      </w:r>
    </w:p>
    <w:p w:rsidR="00B30CD8" w:rsidRPr="00BF3B3E" w:rsidRDefault="00B30CD8" w:rsidP="009E72ED">
      <w:pPr>
        <w:numPr>
          <w:ilvl w:val="0"/>
          <w:numId w:val="40"/>
        </w:numPr>
        <w:suppressAutoHyphens w:val="0"/>
        <w:autoSpaceDE w:val="0"/>
        <w:autoSpaceDN w:val="0"/>
        <w:adjustRightInd w:val="0"/>
        <w:spacing w:line="276" w:lineRule="auto"/>
        <w:jc w:val="both"/>
        <w:rPr>
          <w:sz w:val="23"/>
          <w:szCs w:val="23"/>
          <w:lang w:eastAsia="pl-PL"/>
        </w:rPr>
      </w:pPr>
      <w:r w:rsidRPr="00BF3B3E">
        <w:rPr>
          <w:sz w:val="23"/>
          <w:szCs w:val="23"/>
          <w:lang w:eastAsia="pl-PL"/>
        </w:rPr>
        <w:t xml:space="preserve">gmina, z której osoba została skierowana do domu pomocy społecznej – przy czym ww. osoby i gmina nie mają obowiązku wnoszenia opłat, jeżeli mieszkaniec domu ponosi pełną odpłatność. </w:t>
      </w:r>
    </w:p>
    <w:p w:rsidR="00B30CD8" w:rsidRPr="00BF3B3E" w:rsidRDefault="00B30CD8" w:rsidP="00B30CD8">
      <w:pPr>
        <w:suppressAutoHyphens w:val="0"/>
        <w:autoSpaceDE w:val="0"/>
        <w:autoSpaceDN w:val="0"/>
        <w:adjustRightInd w:val="0"/>
        <w:spacing w:line="276" w:lineRule="auto"/>
        <w:jc w:val="both"/>
        <w:rPr>
          <w:sz w:val="23"/>
          <w:szCs w:val="23"/>
          <w:lang w:eastAsia="pl-PL"/>
        </w:rPr>
      </w:pPr>
    </w:p>
    <w:p w:rsidR="00B30CD8" w:rsidRPr="00BF3B3E" w:rsidRDefault="00B30CD8" w:rsidP="00B30CD8">
      <w:pPr>
        <w:suppressAutoHyphens w:val="0"/>
        <w:autoSpaceDE w:val="0"/>
        <w:autoSpaceDN w:val="0"/>
        <w:adjustRightInd w:val="0"/>
        <w:spacing w:line="276" w:lineRule="auto"/>
        <w:jc w:val="both"/>
        <w:rPr>
          <w:sz w:val="23"/>
          <w:szCs w:val="23"/>
          <w:lang w:eastAsia="pl-PL"/>
        </w:rPr>
      </w:pPr>
      <w:r w:rsidRPr="00BF3B3E">
        <w:rPr>
          <w:sz w:val="23"/>
          <w:szCs w:val="23"/>
          <w:lang w:eastAsia="pl-PL"/>
        </w:rPr>
        <w:tab/>
        <w:t>W oparciu o obowiązujące przepisy opłatę za pobyt w DPS ponosi sam mieszkaniec, jednak nie więcej niż 70 % swojego dochodu. Jeżeli więc nie pokrywa on opłaty w całości, różnicę ponoszą członkowie rodziny zobowiązani do alimentacji (małżonek, zstępni i wstępni). W przypadku, gdy ich dochody nie przekraczają 300 % kryterium dochodowego, koszty ponosi gmina.</w:t>
      </w:r>
      <w:r w:rsidR="00FC2082">
        <w:rPr>
          <w:sz w:val="23"/>
          <w:szCs w:val="23"/>
        </w:rPr>
        <w:t xml:space="preserve"> W 2019</w:t>
      </w:r>
      <w:r w:rsidRPr="00BF3B3E">
        <w:rPr>
          <w:sz w:val="23"/>
          <w:szCs w:val="23"/>
        </w:rPr>
        <w:t xml:space="preserve"> r. w domach</w:t>
      </w:r>
      <w:r w:rsidR="00FC2082">
        <w:rPr>
          <w:sz w:val="23"/>
          <w:szCs w:val="23"/>
        </w:rPr>
        <w:t xml:space="preserve"> pomocy społecznej przebywało 84</w:t>
      </w:r>
      <w:r w:rsidRPr="00BF3B3E">
        <w:rPr>
          <w:sz w:val="23"/>
          <w:szCs w:val="23"/>
        </w:rPr>
        <w:t xml:space="preserve"> osób. </w:t>
      </w:r>
      <w:r>
        <w:rPr>
          <w:sz w:val="23"/>
          <w:szCs w:val="23"/>
        </w:rPr>
        <w:t>K</w:t>
      </w:r>
      <w:r w:rsidRPr="00BF3B3E">
        <w:rPr>
          <w:sz w:val="23"/>
          <w:szCs w:val="23"/>
        </w:rPr>
        <w:t>oszt</w:t>
      </w:r>
      <w:r>
        <w:rPr>
          <w:sz w:val="23"/>
          <w:szCs w:val="23"/>
        </w:rPr>
        <w:t xml:space="preserve"> pobytu</w:t>
      </w:r>
      <w:r w:rsidRPr="00BF3B3E">
        <w:rPr>
          <w:sz w:val="23"/>
          <w:szCs w:val="23"/>
        </w:rPr>
        <w:t xml:space="preserve"> osób umieszczonych w domach pomocy</w:t>
      </w:r>
      <w:r w:rsidR="00FC2082">
        <w:rPr>
          <w:sz w:val="23"/>
          <w:szCs w:val="23"/>
        </w:rPr>
        <w:t xml:space="preserve"> społecznej wyniósł 2 040 815,09</w:t>
      </w:r>
      <w:r w:rsidRPr="00BF3B3E">
        <w:rPr>
          <w:sz w:val="23"/>
          <w:szCs w:val="23"/>
        </w:rPr>
        <w:t xml:space="preserve"> zł.</w:t>
      </w:r>
    </w:p>
    <w:p w:rsidR="00B30CD8" w:rsidRPr="00BF3B3E" w:rsidRDefault="00B30CD8" w:rsidP="00B30CD8">
      <w:pPr>
        <w:pStyle w:val="Legenda"/>
        <w:jc w:val="both"/>
        <w:rPr>
          <w:b/>
          <w:i w:val="0"/>
          <w:sz w:val="22"/>
          <w:szCs w:val="22"/>
        </w:rPr>
      </w:pPr>
    </w:p>
    <w:p w:rsidR="00B30CD8" w:rsidRPr="00BF3B3E" w:rsidRDefault="00B30CD8" w:rsidP="00B30CD8">
      <w:pPr>
        <w:pStyle w:val="Legenda"/>
        <w:jc w:val="both"/>
        <w:rPr>
          <w:b/>
          <w:i w:val="0"/>
          <w:sz w:val="22"/>
          <w:szCs w:val="22"/>
        </w:rPr>
      </w:pPr>
      <w:r w:rsidRPr="00BF3B3E">
        <w:rPr>
          <w:b/>
          <w:i w:val="0"/>
          <w:sz w:val="22"/>
          <w:szCs w:val="22"/>
        </w:rPr>
        <w:t xml:space="preserve">Tabela Nr </w:t>
      </w:r>
      <w:r w:rsidR="00820628">
        <w:rPr>
          <w:b/>
          <w:i w:val="0"/>
          <w:sz w:val="22"/>
          <w:szCs w:val="22"/>
        </w:rPr>
        <w:t>53</w:t>
      </w:r>
      <w:r w:rsidRPr="00BF3B3E">
        <w:rPr>
          <w:b/>
          <w:i w:val="0"/>
          <w:sz w:val="22"/>
          <w:szCs w:val="22"/>
        </w:rPr>
        <w:t>. Zestawienie wydatków poniesionych za pobyt w domach pomocy społecznej w l</w:t>
      </w:r>
      <w:r>
        <w:rPr>
          <w:b/>
          <w:i w:val="0"/>
          <w:sz w:val="22"/>
          <w:szCs w:val="22"/>
        </w:rPr>
        <w:t>atach 2015-2019</w:t>
      </w:r>
      <w:r w:rsidRPr="00BF3B3E">
        <w:rPr>
          <w:b/>
          <w:i w:val="0"/>
          <w:sz w:val="22"/>
          <w:szCs w:val="22"/>
        </w:rPr>
        <w:t xml:space="preserve">. </w:t>
      </w:r>
    </w:p>
    <w:tbl>
      <w:tblPr>
        <w:tblW w:w="8800" w:type="dxa"/>
        <w:tblInd w:w="55" w:type="dxa"/>
        <w:tblCellMar>
          <w:left w:w="70" w:type="dxa"/>
          <w:right w:w="70" w:type="dxa"/>
        </w:tblCellMar>
        <w:tblLook w:val="04A0" w:firstRow="1" w:lastRow="0" w:firstColumn="1" w:lastColumn="0" w:noHBand="0" w:noVBand="1"/>
      </w:tblPr>
      <w:tblGrid>
        <w:gridCol w:w="1080"/>
        <w:gridCol w:w="1720"/>
        <w:gridCol w:w="1680"/>
        <w:gridCol w:w="1600"/>
        <w:gridCol w:w="2720"/>
      </w:tblGrid>
      <w:tr w:rsidR="00B30CD8" w:rsidRPr="00BF3B3E" w:rsidTr="00FE243C">
        <w:trPr>
          <w:trHeight w:val="810"/>
        </w:trPr>
        <w:tc>
          <w:tcPr>
            <w:tcW w:w="1080"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Rok</w:t>
            </w:r>
          </w:p>
        </w:tc>
        <w:tc>
          <w:tcPr>
            <w:tcW w:w="1720" w:type="dxa"/>
            <w:tcBorders>
              <w:top w:val="single" w:sz="4" w:space="0" w:color="auto"/>
              <w:left w:val="nil"/>
              <w:bottom w:val="single" w:sz="4" w:space="0" w:color="auto"/>
              <w:right w:val="single" w:sz="4" w:space="0" w:color="auto"/>
            </w:tcBorders>
            <w:shd w:val="clear" w:color="000000" w:fill="8DB4E3"/>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Osoby przebywające w DPS</w:t>
            </w:r>
          </w:p>
        </w:tc>
        <w:tc>
          <w:tcPr>
            <w:tcW w:w="1680" w:type="dxa"/>
            <w:tcBorders>
              <w:top w:val="single" w:sz="4" w:space="0" w:color="auto"/>
              <w:left w:val="nil"/>
              <w:bottom w:val="single" w:sz="4" w:space="0" w:color="auto"/>
              <w:right w:val="single" w:sz="4" w:space="0" w:color="auto"/>
            </w:tcBorders>
            <w:shd w:val="clear" w:color="000000" w:fill="8DB4E3"/>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Koszt pobytu ogółem</w:t>
            </w:r>
          </w:p>
        </w:tc>
        <w:tc>
          <w:tcPr>
            <w:tcW w:w="1600" w:type="dxa"/>
            <w:tcBorders>
              <w:top w:val="single" w:sz="4" w:space="0" w:color="auto"/>
              <w:left w:val="nil"/>
              <w:bottom w:val="single" w:sz="4" w:space="0" w:color="auto"/>
              <w:right w:val="single" w:sz="4" w:space="0" w:color="auto"/>
            </w:tcBorders>
            <w:shd w:val="clear" w:color="000000" w:fill="8DB4E3"/>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Koszt gminy</w:t>
            </w:r>
          </w:p>
        </w:tc>
        <w:tc>
          <w:tcPr>
            <w:tcW w:w="2720" w:type="dxa"/>
            <w:tcBorders>
              <w:top w:val="single" w:sz="4" w:space="0" w:color="auto"/>
              <w:left w:val="nil"/>
              <w:bottom w:val="single" w:sz="4" w:space="0" w:color="auto"/>
              <w:right w:val="single" w:sz="4" w:space="0" w:color="auto"/>
            </w:tcBorders>
            <w:shd w:val="clear" w:color="000000" w:fill="8DB4E3"/>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Koszt osób zobowiązanych (rodzina)</w:t>
            </w:r>
          </w:p>
        </w:tc>
      </w:tr>
      <w:tr w:rsidR="00B30CD8" w:rsidRPr="00BF3B3E" w:rsidTr="00FE243C">
        <w:trPr>
          <w:trHeight w:val="499"/>
        </w:trPr>
        <w:tc>
          <w:tcPr>
            <w:tcW w:w="1080" w:type="dxa"/>
            <w:tcBorders>
              <w:top w:val="nil"/>
              <w:left w:val="single" w:sz="4" w:space="0" w:color="auto"/>
              <w:bottom w:val="single" w:sz="4" w:space="0" w:color="auto"/>
              <w:right w:val="single" w:sz="4" w:space="0" w:color="auto"/>
            </w:tcBorders>
            <w:shd w:val="clear" w:color="000000" w:fill="DBE5F1"/>
            <w:noWrap/>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2015</w:t>
            </w:r>
          </w:p>
        </w:tc>
        <w:tc>
          <w:tcPr>
            <w:tcW w:w="1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56</w:t>
            </w:r>
          </w:p>
        </w:tc>
        <w:tc>
          <w:tcPr>
            <w:tcW w:w="168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1 122 565,78 zł</w:t>
            </w:r>
          </w:p>
        </w:tc>
        <w:tc>
          <w:tcPr>
            <w:tcW w:w="160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1 005 939,80 zł</w:t>
            </w:r>
          </w:p>
        </w:tc>
        <w:tc>
          <w:tcPr>
            <w:tcW w:w="2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116 625,98 zł</w:t>
            </w:r>
          </w:p>
        </w:tc>
      </w:tr>
      <w:tr w:rsidR="00B30CD8" w:rsidRPr="00BF3B3E" w:rsidTr="00FE243C">
        <w:trPr>
          <w:trHeight w:val="499"/>
        </w:trPr>
        <w:tc>
          <w:tcPr>
            <w:tcW w:w="1080" w:type="dxa"/>
            <w:tcBorders>
              <w:top w:val="nil"/>
              <w:left w:val="single" w:sz="4" w:space="0" w:color="auto"/>
              <w:bottom w:val="single" w:sz="4" w:space="0" w:color="auto"/>
              <w:right w:val="single" w:sz="4" w:space="0" w:color="auto"/>
            </w:tcBorders>
            <w:shd w:val="clear" w:color="000000" w:fill="DBE5F1"/>
            <w:noWrap/>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2016</w:t>
            </w:r>
          </w:p>
        </w:tc>
        <w:tc>
          <w:tcPr>
            <w:tcW w:w="1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63</w:t>
            </w:r>
          </w:p>
        </w:tc>
        <w:tc>
          <w:tcPr>
            <w:tcW w:w="168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1 298 875,36 zł</w:t>
            </w:r>
          </w:p>
        </w:tc>
        <w:tc>
          <w:tcPr>
            <w:tcW w:w="160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1 148 071,87 zł</w:t>
            </w:r>
          </w:p>
        </w:tc>
        <w:tc>
          <w:tcPr>
            <w:tcW w:w="2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150 803,49 zł</w:t>
            </w:r>
          </w:p>
        </w:tc>
      </w:tr>
      <w:tr w:rsidR="00B30CD8" w:rsidRPr="00BF3B3E" w:rsidTr="00FE243C">
        <w:trPr>
          <w:trHeight w:val="499"/>
        </w:trPr>
        <w:tc>
          <w:tcPr>
            <w:tcW w:w="1080" w:type="dxa"/>
            <w:tcBorders>
              <w:top w:val="nil"/>
              <w:left w:val="single" w:sz="4" w:space="0" w:color="auto"/>
              <w:bottom w:val="single" w:sz="4" w:space="0" w:color="auto"/>
              <w:right w:val="single" w:sz="4" w:space="0" w:color="auto"/>
            </w:tcBorders>
            <w:shd w:val="clear" w:color="000000" w:fill="DBE5F1"/>
            <w:noWrap/>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2017</w:t>
            </w:r>
          </w:p>
        </w:tc>
        <w:tc>
          <w:tcPr>
            <w:tcW w:w="1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71</w:t>
            </w:r>
          </w:p>
        </w:tc>
        <w:tc>
          <w:tcPr>
            <w:tcW w:w="168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1 495 509,31 zł</w:t>
            </w:r>
          </w:p>
        </w:tc>
        <w:tc>
          <w:tcPr>
            <w:tcW w:w="160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1 316 281,53 zł</w:t>
            </w:r>
          </w:p>
        </w:tc>
        <w:tc>
          <w:tcPr>
            <w:tcW w:w="2720" w:type="dxa"/>
            <w:tcBorders>
              <w:top w:val="nil"/>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179 227,78 zł</w:t>
            </w:r>
          </w:p>
        </w:tc>
      </w:tr>
      <w:tr w:rsidR="00B30CD8" w:rsidRPr="00BF3B3E" w:rsidTr="00FE243C">
        <w:trPr>
          <w:trHeight w:val="499"/>
        </w:trPr>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30CD8" w:rsidRPr="00BF3B3E" w:rsidRDefault="00B30CD8" w:rsidP="00FE243C">
            <w:pPr>
              <w:suppressAutoHyphens w:val="0"/>
              <w:jc w:val="center"/>
              <w:rPr>
                <w:b/>
                <w:bCs/>
                <w:sz w:val="21"/>
                <w:szCs w:val="21"/>
                <w:lang w:eastAsia="pl-PL"/>
              </w:rPr>
            </w:pPr>
            <w:r w:rsidRPr="00BF3B3E">
              <w:rPr>
                <w:b/>
                <w:bCs/>
                <w:sz w:val="21"/>
                <w:szCs w:val="21"/>
                <w:lang w:eastAsia="pl-PL"/>
              </w:rPr>
              <w:t>2018</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77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1 838 345,43 zł</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1 576 737,32 zł</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B30CD8" w:rsidRPr="00BF3B3E" w:rsidRDefault="00B30CD8" w:rsidP="00FE243C">
            <w:pPr>
              <w:suppressAutoHyphens w:val="0"/>
              <w:jc w:val="center"/>
              <w:rPr>
                <w:sz w:val="21"/>
                <w:szCs w:val="21"/>
                <w:lang w:eastAsia="pl-PL"/>
              </w:rPr>
            </w:pPr>
            <w:r w:rsidRPr="00BF3B3E">
              <w:rPr>
                <w:sz w:val="21"/>
                <w:szCs w:val="21"/>
                <w:lang w:eastAsia="pl-PL"/>
              </w:rPr>
              <w:t>261 608,11 zł</w:t>
            </w:r>
          </w:p>
        </w:tc>
      </w:tr>
      <w:tr w:rsidR="00B30CD8" w:rsidRPr="00BF3B3E" w:rsidTr="00FE243C">
        <w:trPr>
          <w:trHeight w:val="499"/>
        </w:trPr>
        <w:tc>
          <w:tcPr>
            <w:tcW w:w="1080"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B30CD8" w:rsidRPr="00BF3B3E" w:rsidRDefault="00B30CD8" w:rsidP="00FE243C">
            <w:pPr>
              <w:suppressAutoHyphens w:val="0"/>
              <w:jc w:val="center"/>
              <w:rPr>
                <w:b/>
                <w:bCs/>
                <w:sz w:val="21"/>
                <w:szCs w:val="21"/>
                <w:lang w:eastAsia="pl-PL"/>
              </w:rPr>
            </w:pPr>
            <w:r>
              <w:rPr>
                <w:b/>
                <w:bCs/>
                <w:sz w:val="21"/>
                <w:szCs w:val="21"/>
                <w:lang w:eastAsia="pl-PL"/>
              </w:rPr>
              <w:t>2019</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B30CD8" w:rsidRPr="00BF3B3E" w:rsidRDefault="00B30CD8" w:rsidP="00FE243C">
            <w:pPr>
              <w:suppressAutoHyphens w:val="0"/>
              <w:jc w:val="center"/>
              <w:rPr>
                <w:sz w:val="21"/>
                <w:szCs w:val="21"/>
                <w:lang w:eastAsia="pl-PL"/>
              </w:rPr>
            </w:pPr>
            <w:r>
              <w:rPr>
                <w:sz w:val="21"/>
                <w:szCs w:val="21"/>
                <w:lang w:eastAsia="pl-PL"/>
              </w:rPr>
              <w:t>84</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B30CD8" w:rsidRPr="00BF3B3E" w:rsidRDefault="00B30CD8" w:rsidP="00FE243C">
            <w:pPr>
              <w:suppressAutoHyphens w:val="0"/>
              <w:jc w:val="center"/>
              <w:rPr>
                <w:sz w:val="21"/>
                <w:szCs w:val="21"/>
                <w:lang w:eastAsia="pl-PL"/>
              </w:rPr>
            </w:pPr>
            <w:r>
              <w:rPr>
                <w:sz w:val="21"/>
                <w:szCs w:val="21"/>
                <w:lang w:eastAsia="pl-PL"/>
              </w:rPr>
              <w:t>2 040 815,09 zł</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B30CD8" w:rsidRPr="00BF3B3E" w:rsidRDefault="005A3774" w:rsidP="00FE243C">
            <w:pPr>
              <w:suppressAutoHyphens w:val="0"/>
              <w:jc w:val="center"/>
              <w:rPr>
                <w:sz w:val="21"/>
                <w:szCs w:val="21"/>
                <w:lang w:eastAsia="pl-PL"/>
              </w:rPr>
            </w:pPr>
            <w:r>
              <w:rPr>
                <w:sz w:val="21"/>
                <w:szCs w:val="21"/>
                <w:lang w:eastAsia="pl-PL"/>
              </w:rPr>
              <w:t>1 730 413,08 zł</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B30CD8" w:rsidRPr="00BF3B3E" w:rsidRDefault="005A3774" w:rsidP="00FE243C">
            <w:pPr>
              <w:suppressAutoHyphens w:val="0"/>
              <w:jc w:val="center"/>
              <w:rPr>
                <w:sz w:val="21"/>
                <w:szCs w:val="21"/>
                <w:lang w:eastAsia="pl-PL"/>
              </w:rPr>
            </w:pPr>
            <w:r>
              <w:rPr>
                <w:sz w:val="21"/>
                <w:szCs w:val="21"/>
                <w:lang w:eastAsia="pl-PL"/>
              </w:rPr>
              <w:t>310 402,01 zł</w:t>
            </w:r>
          </w:p>
        </w:tc>
      </w:tr>
    </w:tbl>
    <w:p w:rsidR="00B30CD8" w:rsidRPr="00BF3B3E" w:rsidRDefault="00B30CD8" w:rsidP="00B30CD8">
      <w:pPr>
        <w:spacing w:line="276" w:lineRule="auto"/>
        <w:jc w:val="center"/>
        <w:rPr>
          <w:i/>
          <w:sz w:val="20"/>
          <w:szCs w:val="20"/>
        </w:rPr>
      </w:pPr>
      <w:r w:rsidRPr="00BF3B3E">
        <w:rPr>
          <w:i/>
          <w:sz w:val="20"/>
          <w:szCs w:val="20"/>
        </w:rPr>
        <w:t>Źródło: opracowanie własne Ośrodka.</w:t>
      </w:r>
    </w:p>
    <w:p w:rsidR="00B30CD8" w:rsidRPr="00BF3B3E" w:rsidRDefault="00B30CD8" w:rsidP="00B30CD8">
      <w:pPr>
        <w:spacing w:line="276" w:lineRule="auto"/>
        <w:jc w:val="both"/>
        <w:rPr>
          <w:sz w:val="23"/>
          <w:szCs w:val="23"/>
        </w:rPr>
      </w:pPr>
    </w:p>
    <w:p w:rsidR="00B30CD8" w:rsidRPr="00BF3B3E" w:rsidRDefault="00B30CD8" w:rsidP="00B30CD8">
      <w:pPr>
        <w:spacing w:line="276" w:lineRule="auto"/>
        <w:ind w:firstLine="360"/>
        <w:jc w:val="both"/>
        <w:rPr>
          <w:sz w:val="23"/>
          <w:szCs w:val="23"/>
        </w:rPr>
      </w:pPr>
      <w:r w:rsidRPr="00CC16BC">
        <w:rPr>
          <w:sz w:val="23"/>
          <w:szCs w:val="23"/>
        </w:rPr>
        <w:t>Z roku na rok wydatki Ośrodka na ten cel wzrastają.</w:t>
      </w:r>
      <w:r w:rsidRPr="00BF3B3E">
        <w:rPr>
          <w:sz w:val="23"/>
          <w:szCs w:val="23"/>
        </w:rPr>
        <w:t xml:space="preserve"> Wzrost wydatków w tym rozdziale wynika głównie ze wzrostu kosztów utrzymania w placówkach za osoby nieposiadające dostatecznych dochodów, z których ponosiłyby pełną odpłatność. </w:t>
      </w:r>
    </w:p>
    <w:p w:rsidR="00B30CD8" w:rsidRPr="00BF3B3E" w:rsidRDefault="00B30CD8" w:rsidP="00B30CD8">
      <w:pPr>
        <w:spacing w:line="276" w:lineRule="auto"/>
        <w:ind w:firstLine="360"/>
        <w:jc w:val="both"/>
        <w:rPr>
          <w:sz w:val="23"/>
          <w:szCs w:val="23"/>
        </w:rPr>
      </w:pPr>
      <w:r w:rsidRPr="00BF3B3E">
        <w:rPr>
          <w:sz w:val="23"/>
          <w:szCs w:val="23"/>
        </w:rPr>
        <w:t xml:space="preserve">Jako gmina nie mamy wpływu na koszt utrzymania w DPS, ponieważ to starostowie danego powiatu, co roku ustalają miesięczny koszt utrzymania w DPS, a gmina zobowiązana jest do ponoszenia odpłatności zgodnie z ustawą o pomocy społecznej. </w:t>
      </w:r>
    </w:p>
    <w:p w:rsidR="00B30CD8" w:rsidRPr="00BF3B3E" w:rsidRDefault="00B30CD8" w:rsidP="00B30CD8">
      <w:pPr>
        <w:spacing w:line="276" w:lineRule="auto"/>
        <w:jc w:val="both"/>
        <w:rPr>
          <w:sz w:val="23"/>
          <w:szCs w:val="23"/>
        </w:rPr>
      </w:pPr>
      <w:r w:rsidRPr="00BF3B3E">
        <w:rPr>
          <w:sz w:val="23"/>
          <w:szCs w:val="23"/>
        </w:rPr>
        <w:tab/>
        <w:t xml:space="preserve">W mieście Dębica obserwuje się wzrost liczby osób starszych, samotnych, o niskich dochodach, które nie mogą liczyć na pomoc najbliższej rodziny lub w ogóle jej nie mają. </w:t>
      </w:r>
      <w:r w:rsidRPr="00BF3B3E">
        <w:rPr>
          <w:sz w:val="23"/>
          <w:szCs w:val="23"/>
        </w:rPr>
        <w:tab/>
        <w:t xml:space="preserve">W związku z tym zapotrzebowanie na tego typu świadczenia z roku na rok wzrasta z uwagi na starzenie się społeczeństwa i migrację ludzi młodych. </w:t>
      </w:r>
    </w:p>
    <w:p w:rsidR="00B30CD8" w:rsidRPr="00BF3B3E" w:rsidRDefault="00B30CD8" w:rsidP="00B30CD8">
      <w:pPr>
        <w:spacing w:line="276" w:lineRule="auto"/>
        <w:jc w:val="both"/>
        <w:rPr>
          <w:sz w:val="23"/>
          <w:szCs w:val="23"/>
        </w:rPr>
      </w:pPr>
      <w:r w:rsidRPr="00BF3B3E">
        <w:rPr>
          <w:sz w:val="23"/>
          <w:szCs w:val="23"/>
        </w:rPr>
        <w:tab/>
      </w:r>
    </w:p>
    <w:p w:rsidR="00B30CD8" w:rsidRPr="00BF3B3E" w:rsidRDefault="00820628" w:rsidP="00B30CD8">
      <w:pPr>
        <w:spacing w:line="276" w:lineRule="auto"/>
        <w:jc w:val="both"/>
        <w:rPr>
          <w:b/>
        </w:rPr>
      </w:pPr>
      <w:r>
        <w:rPr>
          <w:b/>
          <w:sz w:val="23"/>
          <w:szCs w:val="23"/>
        </w:rPr>
        <w:lastRenderedPageBreak/>
        <w:t>Tabela Nr 54</w:t>
      </w:r>
      <w:r w:rsidR="00B30CD8">
        <w:rPr>
          <w:b/>
          <w:sz w:val="23"/>
          <w:szCs w:val="23"/>
        </w:rPr>
        <w:t>.</w:t>
      </w:r>
      <w:r w:rsidR="00B30CD8" w:rsidRPr="00BF3B3E">
        <w:rPr>
          <w:b/>
          <w:sz w:val="23"/>
          <w:szCs w:val="23"/>
        </w:rPr>
        <w:t xml:space="preserve"> Liczba osób przebywających w </w:t>
      </w:r>
      <w:r w:rsidR="00B30CD8" w:rsidRPr="00BF3B3E">
        <w:rPr>
          <w:b/>
        </w:rPr>
        <w:t>domach po</w:t>
      </w:r>
      <w:r w:rsidR="00A6619B">
        <w:rPr>
          <w:b/>
        </w:rPr>
        <w:t>mocy społecznej w 2019</w:t>
      </w:r>
      <w:r w:rsidR="00B30CD8" w:rsidRPr="00BF3B3E">
        <w:rPr>
          <w:b/>
        </w:rPr>
        <w:t xml:space="preserve"> roku (wg typów).</w:t>
      </w:r>
    </w:p>
    <w:tbl>
      <w:tblPr>
        <w:tblW w:w="7099" w:type="dxa"/>
        <w:jc w:val="center"/>
        <w:tblCellMar>
          <w:left w:w="70" w:type="dxa"/>
          <w:right w:w="70" w:type="dxa"/>
        </w:tblCellMar>
        <w:tblLook w:val="04A0" w:firstRow="1" w:lastRow="0" w:firstColumn="1" w:lastColumn="0" w:noHBand="0" w:noVBand="1"/>
      </w:tblPr>
      <w:tblGrid>
        <w:gridCol w:w="3880"/>
        <w:gridCol w:w="3219"/>
      </w:tblGrid>
      <w:tr w:rsidR="00B30CD8" w:rsidRPr="00BF3B3E" w:rsidTr="00FE243C">
        <w:trPr>
          <w:trHeight w:val="480"/>
          <w:jc w:val="center"/>
        </w:trPr>
        <w:tc>
          <w:tcPr>
            <w:tcW w:w="388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30CD8" w:rsidRPr="00BF3B3E" w:rsidRDefault="00B30CD8" w:rsidP="00FE243C">
            <w:pPr>
              <w:suppressAutoHyphens w:val="0"/>
              <w:jc w:val="center"/>
              <w:rPr>
                <w:b/>
                <w:sz w:val="21"/>
                <w:szCs w:val="21"/>
                <w:lang w:eastAsia="pl-PL"/>
              </w:rPr>
            </w:pPr>
            <w:r w:rsidRPr="00BF3B3E">
              <w:rPr>
                <w:b/>
                <w:sz w:val="21"/>
                <w:szCs w:val="21"/>
                <w:lang w:eastAsia="pl-PL"/>
              </w:rPr>
              <w:t xml:space="preserve">Typ Placówki </w:t>
            </w:r>
          </w:p>
        </w:tc>
        <w:tc>
          <w:tcPr>
            <w:tcW w:w="321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B30CD8" w:rsidRPr="00BF3B3E" w:rsidRDefault="00B30CD8" w:rsidP="00FE243C">
            <w:pPr>
              <w:suppressAutoHyphens w:val="0"/>
              <w:jc w:val="center"/>
              <w:rPr>
                <w:b/>
                <w:sz w:val="21"/>
                <w:szCs w:val="21"/>
                <w:lang w:eastAsia="pl-PL"/>
              </w:rPr>
            </w:pPr>
            <w:r w:rsidRPr="00BF3B3E">
              <w:rPr>
                <w:b/>
                <w:sz w:val="21"/>
                <w:szCs w:val="21"/>
                <w:lang w:eastAsia="pl-PL"/>
              </w:rPr>
              <w:t xml:space="preserve">Liczba osób przebywających                 </w:t>
            </w:r>
            <w:r w:rsidR="00A6619B">
              <w:rPr>
                <w:b/>
                <w:sz w:val="21"/>
                <w:szCs w:val="21"/>
                <w:lang w:eastAsia="pl-PL"/>
              </w:rPr>
              <w:t>(stan na dzień 31.12.2019</w:t>
            </w:r>
            <w:r w:rsidRPr="00BF3B3E">
              <w:rPr>
                <w:b/>
                <w:sz w:val="21"/>
                <w:szCs w:val="21"/>
                <w:lang w:eastAsia="pl-PL"/>
              </w:rPr>
              <w:t>r.)</w:t>
            </w:r>
          </w:p>
        </w:tc>
      </w:tr>
      <w:tr w:rsidR="00B30CD8" w:rsidRPr="00BF3B3E" w:rsidTr="00FE243C">
        <w:trPr>
          <w:trHeight w:val="450"/>
          <w:jc w:val="center"/>
        </w:trPr>
        <w:tc>
          <w:tcPr>
            <w:tcW w:w="3880" w:type="dxa"/>
            <w:vMerge/>
            <w:tcBorders>
              <w:top w:val="single" w:sz="4" w:space="0" w:color="auto"/>
              <w:left w:val="single" w:sz="4" w:space="0" w:color="auto"/>
              <w:bottom w:val="single" w:sz="4" w:space="0" w:color="000000"/>
              <w:right w:val="single" w:sz="4" w:space="0" w:color="auto"/>
            </w:tcBorders>
            <w:vAlign w:val="center"/>
            <w:hideMark/>
          </w:tcPr>
          <w:p w:rsidR="00B30CD8" w:rsidRPr="00BF3B3E" w:rsidRDefault="00B30CD8" w:rsidP="00FE243C">
            <w:pPr>
              <w:suppressAutoHyphens w:val="0"/>
              <w:rPr>
                <w:sz w:val="21"/>
                <w:szCs w:val="21"/>
                <w:lang w:eastAsia="pl-PL"/>
              </w:rPr>
            </w:pPr>
          </w:p>
        </w:tc>
        <w:tc>
          <w:tcPr>
            <w:tcW w:w="3219" w:type="dxa"/>
            <w:vMerge/>
            <w:tcBorders>
              <w:top w:val="single" w:sz="4" w:space="0" w:color="auto"/>
              <w:left w:val="single" w:sz="4" w:space="0" w:color="auto"/>
              <w:bottom w:val="single" w:sz="4" w:space="0" w:color="000000"/>
              <w:right w:val="single" w:sz="4" w:space="0" w:color="auto"/>
            </w:tcBorders>
            <w:vAlign w:val="center"/>
            <w:hideMark/>
          </w:tcPr>
          <w:p w:rsidR="00B30CD8" w:rsidRPr="00BF3B3E" w:rsidRDefault="00B30CD8" w:rsidP="00FE243C">
            <w:pPr>
              <w:suppressAutoHyphens w:val="0"/>
              <w:rPr>
                <w:sz w:val="21"/>
                <w:szCs w:val="21"/>
                <w:lang w:eastAsia="pl-PL"/>
              </w:rPr>
            </w:pPr>
          </w:p>
        </w:tc>
      </w:tr>
      <w:tr w:rsidR="00B30CD8" w:rsidRPr="00BF3B3E" w:rsidTr="005A3774">
        <w:trPr>
          <w:trHeight w:val="355"/>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B30CD8" w:rsidRPr="00BF3B3E" w:rsidRDefault="00B30CD8" w:rsidP="00FE243C">
            <w:pPr>
              <w:suppressAutoHyphens w:val="0"/>
              <w:rPr>
                <w:sz w:val="21"/>
                <w:szCs w:val="21"/>
                <w:lang w:eastAsia="pl-PL"/>
              </w:rPr>
            </w:pPr>
            <w:r w:rsidRPr="00BF3B3E">
              <w:rPr>
                <w:sz w:val="21"/>
                <w:szCs w:val="21"/>
                <w:lang w:eastAsia="pl-PL"/>
              </w:rPr>
              <w:t>dla osób w podeszłym wieku</w:t>
            </w:r>
          </w:p>
        </w:tc>
        <w:tc>
          <w:tcPr>
            <w:tcW w:w="3219" w:type="dxa"/>
            <w:tcBorders>
              <w:top w:val="nil"/>
              <w:left w:val="nil"/>
              <w:bottom w:val="single" w:sz="4" w:space="0" w:color="auto"/>
              <w:right w:val="single" w:sz="4" w:space="0" w:color="auto"/>
            </w:tcBorders>
            <w:shd w:val="clear" w:color="auto" w:fill="auto"/>
            <w:noWrap/>
            <w:vAlign w:val="bottom"/>
          </w:tcPr>
          <w:p w:rsidR="00B30CD8" w:rsidRPr="00BF3B3E" w:rsidRDefault="00B5203A" w:rsidP="00FE243C">
            <w:pPr>
              <w:suppressAutoHyphens w:val="0"/>
              <w:jc w:val="center"/>
              <w:rPr>
                <w:sz w:val="21"/>
                <w:szCs w:val="21"/>
                <w:lang w:eastAsia="pl-PL"/>
              </w:rPr>
            </w:pPr>
            <w:r>
              <w:rPr>
                <w:sz w:val="21"/>
                <w:szCs w:val="21"/>
                <w:lang w:eastAsia="pl-PL"/>
              </w:rPr>
              <w:t>17</w:t>
            </w:r>
          </w:p>
        </w:tc>
      </w:tr>
      <w:tr w:rsidR="00B30CD8" w:rsidRPr="00BF3B3E" w:rsidTr="005A3774">
        <w:trPr>
          <w:trHeight w:val="403"/>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B30CD8" w:rsidRPr="00BF3B3E" w:rsidRDefault="00B30CD8" w:rsidP="00FE243C">
            <w:pPr>
              <w:suppressAutoHyphens w:val="0"/>
              <w:rPr>
                <w:sz w:val="21"/>
                <w:szCs w:val="21"/>
                <w:lang w:eastAsia="pl-PL"/>
              </w:rPr>
            </w:pPr>
            <w:r w:rsidRPr="00BF3B3E">
              <w:rPr>
                <w:sz w:val="21"/>
                <w:szCs w:val="21"/>
                <w:lang w:eastAsia="pl-PL"/>
              </w:rPr>
              <w:t>dla osób przewlekle somatycznie chorych</w:t>
            </w:r>
          </w:p>
        </w:tc>
        <w:tc>
          <w:tcPr>
            <w:tcW w:w="3219" w:type="dxa"/>
            <w:tcBorders>
              <w:top w:val="nil"/>
              <w:left w:val="nil"/>
              <w:bottom w:val="single" w:sz="4" w:space="0" w:color="auto"/>
              <w:right w:val="single" w:sz="4" w:space="0" w:color="auto"/>
            </w:tcBorders>
            <w:shd w:val="clear" w:color="auto" w:fill="auto"/>
            <w:noWrap/>
            <w:vAlign w:val="bottom"/>
          </w:tcPr>
          <w:p w:rsidR="00B30CD8" w:rsidRPr="00BF3B3E" w:rsidRDefault="00B5203A" w:rsidP="00FE243C">
            <w:pPr>
              <w:suppressAutoHyphens w:val="0"/>
              <w:jc w:val="center"/>
              <w:rPr>
                <w:sz w:val="21"/>
                <w:szCs w:val="21"/>
                <w:lang w:eastAsia="pl-PL"/>
              </w:rPr>
            </w:pPr>
            <w:r>
              <w:rPr>
                <w:sz w:val="21"/>
                <w:szCs w:val="21"/>
                <w:lang w:eastAsia="pl-PL"/>
              </w:rPr>
              <w:t>34</w:t>
            </w:r>
          </w:p>
        </w:tc>
      </w:tr>
      <w:tr w:rsidR="00B30CD8" w:rsidRPr="00BF3B3E" w:rsidTr="005A3774">
        <w:trPr>
          <w:trHeight w:val="295"/>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B30CD8" w:rsidRPr="00BF3B3E" w:rsidRDefault="00B30CD8" w:rsidP="00FE243C">
            <w:pPr>
              <w:suppressAutoHyphens w:val="0"/>
              <w:rPr>
                <w:sz w:val="21"/>
                <w:szCs w:val="21"/>
                <w:lang w:eastAsia="pl-PL"/>
              </w:rPr>
            </w:pPr>
            <w:r w:rsidRPr="00BF3B3E">
              <w:rPr>
                <w:sz w:val="21"/>
                <w:szCs w:val="21"/>
                <w:lang w:eastAsia="pl-PL"/>
              </w:rPr>
              <w:t>dla osób przewlekle psychicznie chorych</w:t>
            </w:r>
          </w:p>
        </w:tc>
        <w:tc>
          <w:tcPr>
            <w:tcW w:w="3219" w:type="dxa"/>
            <w:tcBorders>
              <w:top w:val="nil"/>
              <w:left w:val="nil"/>
              <w:bottom w:val="single" w:sz="4" w:space="0" w:color="auto"/>
              <w:right w:val="single" w:sz="4" w:space="0" w:color="auto"/>
            </w:tcBorders>
            <w:shd w:val="clear" w:color="auto" w:fill="auto"/>
            <w:noWrap/>
            <w:vAlign w:val="bottom"/>
          </w:tcPr>
          <w:p w:rsidR="00B30CD8" w:rsidRPr="00BF3B3E" w:rsidRDefault="00B5203A" w:rsidP="00FE243C">
            <w:pPr>
              <w:suppressAutoHyphens w:val="0"/>
              <w:jc w:val="center"/>
              <w:rPr>
                <w:sz w:val="21"/>
                <w:szCs w:val="21"/>
                <w:lang w:eastAsia="pl-PL"/>
              </w:rPr>
            </w:pPr>
            <w:r>
              <w:rPr>
                <w:sz w:val="21"/>
                <w:szCs w:val="21"/>
                <w:lang w:eastAsia="pl-PL"/>
              </w:rPr>
              <w:t>23</w:t>
            </w:r>
          </w:p>
        </w:tc>
      </w:tr>
      <w:tr w:rsidR="00B30CD8" w:rsidRPr="00BF3B3E" w:rsidTr="005A3774">
        <w:trPr>
          <w:trHeight w:val="399"/>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B30CD8" w:rsidRPr="00BF3B3E" w:rsidRDefault="00B30CD8" w:rsidP="00FE243C">
            <w:pPr>
              <w:suppressAutoHyphens w:val="0"/>
              <w:rPr>
                <w:sz w:val="21"/>
                <w:szCs w:val="21"/>
                <w:lang w:eastAsia="pl-PL"/>
              </w:rPr>
            </w:pPr>
            <w:r w:rsidRPr="00BF3B3E">
              <w:rPr>
                <w:sz w:val="21"/>
                <w:szCs w:val="21"/>
                <w:lang w:eastAsia="pl-PL"/>
              </w:rPr>
              <w:t>dla dorosłych niepełnosprawnych fizycznie</w:t>
            </w:r>
          </w:p>
        </w:tc>
        <w:tc>
          <w:tcPr>
            <w:tcW w:w="3219" w:type="dxa"/>
            <w:tcBorders>
              <w:top w:val="nil"/>
              <w:left w:val="nil"/>
              <w:bottom w:val="single" w:sz="4" w:space="0" w:color="auto"/>
              <w:right w:val="single" w:sz="4" w:space="0" w:color="auto"/>
            </w:tcBorders>
            <w:shd w:val="clear" w:color="auto" w:fill="auto"/>
            <w:noWrap/>
            <w:vAlign w:val="bottom"/>
          </w:tcPr>
          <w:p w:rsidR="00B30CD8" w:rsidRPr="00BF3B3E" w:rsidRDefault="00B5203A" w:rsidP="00FE243C">
            <w:pPr>
              <w:suppressAutoHyphens w:val="0"/>
              <w:jc w:val="center"/>
              <w:rPr>
                <w:sz w:val="21"/>
                <w:szCs w:val="21"/>
                <w:lang w:eastAsia="pl-PL"/>
              </w:rPr>
            </w:pPr>
            <w:r>
              <w:rPr>
                <w:sz w:val="21"/>
                <w:szCs w:val="21"/>
                <w:lang w:eastAsia="pl-PL"/>
              </w:rPr>
              <w:t>4</w:t>
            </w:r>
          </w:p>
        </w:tc>
      </w:tr>
      <w:tr w:rsidR="00B30CD8" w:rsidRPr="00BF3B3E" w:rsidTr="005A3774">
        <w:trPr>
          <w:trHeight w:val="600"/>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B30CD8" w:rsidRPr="00BF3B3E" w:rsidRDefault="00B30CD8" w:rsidP="00FE243C">
            <w:pPr>
              <w:suppressAutoHyphens w:val="0"/>
              <w:rPr>
                <w:sz w:val="21"/>
                <w:szCs w:val="21"/>
                <w:lang w:eastAsia="pl-PL"/>
              </w:rPr>
            </w:pPr>
            <w:r w:rsidRPr="00BF3B3E">
              <w:rPr>
                <w:sz w:val="21"/>
                <w:szCs w:val="21"/>
                <w:lang w:eastAsia="pl-PL"/>
              </w:rPr>
              <w:t>dla dorosłych niepełnosprawnych intelektualnie</w:t>
            </w:r>
          </w:p>
        </w:tc>
        <w:tc>
          <w:tcPr>
            <w:tcW w:w="3219" w:type="dxa"/>
            <w:tcBorders>
              <w:top w:val="nil"/>
              <w:left w:val="nil"/>
              <w:bottom w:val="single" w:sz="4" w:space="0" w:color="auto"/>
              <w:right w:val="single" w:sz="4" w:space="0" w:color="auto"/>
            </w:tcBorders>
            <w:shd w:val="clear" w:color="auto" w:fill="auto"/>
            <w:noWrap/>
            <w:vAlign w:val="bottom"/>
          </w:tcPr>
          <w:p w:rsidR="00B30CD8" w:rsidRPr="00BF3B3E" w:rsidRDefault="00B5203A" w:rsidP="00FE243C">
            <w:pPr>
              <w:suppressAutoHyphens w:val="0"/>
              <w:jc w:val="center"/>
              <w:rPr>
                <w:sz w:val="21"/>
                <w:szCs w:val="21"/>
                <w:lang w:eastAsia="pl-PL"/>
              </w:rPr>
            </w:pPr>
            <w:r>
              <w:rPr>
                <w:sz w:val="21"/>
                <w:szCs w:val="21"/>
                <w:lang w:eastAsia="pl-PL"/>
              </w:rPr>
              <w:t>6</w:t>
            </w:r>
          </w:p>
        </w:tc>
      </w:tr>
      <w:tr w:rsidR="00B30CD8" w:rsidRPr="00BF3B3E" w:rsidTr="00FE243C">
        <w:trPr>
          <w:trHeight w:val="385"/>
          <w:jc w:val="center"/>
        </w:trPr>
        <w:tc>
          <w:tcPr>
            <w:tcW w:w="3880" w:type="dxa"/>
            <w:tcBorders>
              <w:top w:val="nil"/>
              <w:left w:val="single" w:sz="4" w:space="0" w:color="auto"/>
              <w:bottom w:val="single" w:sz="4" w:space="0" w:color="auto"/>
              <w:right w:val="single" w:sz="4" w:space="0" w:color="auto"/>
            </w:tcBorders>
            <w:shd w:val="clear" w:color="000000" w:fill="D8D8D8"/>
            <w:vAlign w:val="center"/>
            <w:hideMark/>
          </w:tcPr>
          <w:p w:rsidR="00B30CD8" w:rsidRPr="00BF3B3E" w:rsidRDefault="00B30CD8" w:rsidP="00FE243C">
            <w:pPr>
              <w:suppressAutoHyphens w:val="0"/>
              <w:rPr>
                <w:b/>
                <w:bCs/>
                <w:sz w:val="21"/>
                <w:szCs w:val="21"/>
                <w:lang w:eastAsia="pl-PL"/>
              </w:rPr>
            </w:pPr>
            <w:r w:rsidRPr="00BF3B3E">
              <w:rPr>
                <w:b/>
                <w:bCs/>
                <w:sz w:val="21"/>
                <w:szCs w:val="21"/>
                <w:lang w:eastAsia="pl-PL"/>
              </w:rPr>
              <w:t>Ogółem:</w:t>
            </w:r>
          </w:p>
        </w:tc>
        <w:tc>
          <w:tcPr>
            <w:tcW w:w="3219" w:type="dxa"/>
            <w:tcBorders>
              <w:top w:val="nil"/>
              <w:left w:val="nil"/>
              <w:bottom w:val="single" w:sz="4" w:space="0" w:color="auto"/>
              <w:right w:val="single" w:sz="4" w:space="0" w:color="auto"/>
            </w:tcBorders>
            <w:shd w:val="clear" w:color="000000" w:fill="D8D8D8"/>
            <w:noWrap/>
            <w:vAlign w:val="center"/>
            <w:hideMark/>
          </w:tcPr>
          <w:p w:rsidR="00B30CD8" w:rsidRPr="00BF3B3E" w:rsidRDefault="005A3774" w:rsidP="00FE243C">
            <w:pPr>
              <w:suppressAutoHyphens w:val="0"/>
              <w:jc w:val="center"/>
              <w:rPr>
                <w:b/>
                <w:bCs/>
                <w:sz w:val="21"/>
                <w:szCs w:val="21"/>
                <w:lang w:eastAsia="pl-PL"/>
              </w:rPr>
            </w:pPr>
            <w:r>
              <w:rPr>
                <w:b/>
                <w:bCs/>
                <w:sz w:val="21"/>
                <w:szCs w:val="21"/>
                <w:lang w:eastAsia="pl-PL"/>
              </w:rPr>
              <w:t>84</w:t>
            </w:r>
          </w:p>
        </w:tc>
      </w:tr>
    </w:tbl>
    <w:p w:rsidR="00B30CD8" w:rsidRPr="00BF3B3E" w:rsidRDefault="00B30CD8" w:rsidP="00B30CD8">
      <w:pPr>
        <w:spacing w:line="276" w:lineRule="auto"/>
        <w:jc w:val="center"/>
        <w:rPr>
          <w:i/>
          <w:sz w:val="20"/>
          <w:szCs w:val="20"/>
        </w:rPr>
      </w:pPr>
    </w:p>
    <w:p w:rsidR="00B30CD8" w:rsidRPr="00BF3B3E" w:rsidRDefault="00B30CD8" w:rsidP="00B30CD8">
      <w:pPr>
        <w:spacing w:line="276" w:lineRule="auto"/>
        <w:jc w:val="center"/>
        <w:rPr>
          <w:i/>
          <w:sz w:val="20"/>
          <w:szCs w:val="20"/>
        </w:rPr>
      </w:pPr>
      <w:r w:rsidRPr="00BF3B3E">
        <w:rPr>
          <w:i/>
          <w:sz w:val="20"/>
          <w:szCs w:val="20"/>
        </w:rPr>
        <w:t>Źródło: opracowanie własne Ośrodka.</w:t>
      </w:r>
    </w:p>
    <w:p w:rsidR="003400BA" w:rsidRPr="00110D17" w:rsidRDefault="003400BA" w:rsidP="00110D17">
      <w:pPr>
        <w:pStyle w:val="Nagwek2"/>
        <w:rPr>
          <w:rFonts w:ascii="Times New Roman" w:hAnsi="Times New Roman" w:cs="Times New Roman"/>
          <w:i w:val="0"/>
          <w:sz w:val="24"/>
          <w:szCs w:val="24"/>
        </w:rPr>
      </w:pPr>
      <w:bookmarkStart w:id="107" w:name="__RefHeading___Toc411252615"/>
      <w:bookmarkEnd w:id="107"/>
      <w:r w:rsidRPr="00110D17">
        <w:rPr>
          <w:rFonts w:ascii="Times New Roman" w:hAnsi="Times New Roman" w:cs="Times New Roman"/>
          <w:i w:val="0"/>
          <w:sz w:val="24"/>
          <w:szCs w:val="24"/>
        </w:rPr>
        <w:t>5</w:t>
      </w:r>
      <w:r w:rsidR="002502E8" w:rsidRPr="00110D17">
        <w:rPr>
          <w:rFonts w:ascii="Times New Roman" w:hAnsi="Times New Roman" w:cs="Times New Roman"/>
          <w:i w:val="0"/>
          <w:sz w:val="24"/>
          <w:szCs w:val="24"/>
        </w:rPr>
        <w:t>.5.</w:t>
      </w:r>
      <w:r w:rsidRPr="00110D17">
        <w:rPr>
          <w:rFonts w:ascii="Times New Roman" w:hAnsi="Times New Roman" w:cs="Times New Roman"/>
          <w:i w:val="0"/>
          <w:sz w:val="24"/>
          <w:szCs w:val="24"/>
        </w:rPr>
        <w:tab/>
        <w:t>Dz</w:t>
      </w:r>
      <w:r w:rsidR="00BF5C81" w:rsidRPr="00110D17">
        <w:rPr>
          <w:rFonts w:ascii="Times New Roman" w:hAnsi="Times New Roman" w:cs="Times New Roman"/>
          <w:i w:val="0"/>
          <w:sz w:val="24"/>
          <w:szCs w:val="24"/>
        </w:rPr>
        <w:t>ienny</w:t>
      </w:r>
      <w:r w:rsidR="0090620B">
        <w:rPr>
          <w:rFonts w:ascii="Times New Roman" w:hAnsi="Times New Roman" w:cs="Times New Roman"/>
          <w:i w:val="0"/>
          <w:sz w:val="24"/>
          <w:szCs w:val="24"/>
        </w:rPr>
        <w:t xml:space="preserve"> </w:t>
      </w:r>
      <w:r w:rsidR="00BF5C81" w:rsidRPr="00110D17">
        <w:rPr>
          <w:rFonts w:ascii="Times New Roman" w:hAnsi="Times New Roman" w:cs="Times New Roman"/>
          <w:i w:val="0"/>
          <w:sz w:val="24"/>
          <w:szCs w:val="24"/>
        </w:rPr>
        <w:t>Dom „Senior+”</w:t>
      </w:r>
      <w:bookmarkEnd w:id="83"/>
      <w:bookmarkEnd w:id="84"/>
    </w:p>
    <w:p w:rsidR="00BF5C81" w:rsidRPr="00BF3B3E" w:rsidRDefault="00BF5C81" w:rsidP="00BF5C81"/>
    <w:p w:rsidR="000A7AFE" w:rsidRPr="0023135C" w:rsidRDefault="000A7AFE" w:rsidP="00110D17">
      <w:pPr>
        <w:spacing w:line="276" w:lineRule="auto"/>
        <w:jc w:val="both"/>
      </w:pPr>
      <w:bookmarkStart w:id="108" w:name="_Toc4410875"/>
      <w:r w:rsidRPr="0023135C">
        <w:t xml:space="preserve">Dzienny Dom „Senior+” funkcjonuje jako jeden z działów Miejskiego Ośrodka Pomocy Społecznej w Dębicy. Jest placówką </w:t>
      </w:r>
      <w:proofErr w:type="spellStart"/>
      <w:r w:rsidRPr="0023135C">
        <w:t>półstacjonarną</w:t>
      </w:r>
      <w:proofErr w:type="spellEnd"/>
      <w:r w:rsidRPr="0023135C">
        <w:t>. Realizuje pomoc środowiskową na rzecz osób starszych (emerytów i rencistów</w:t>
      </w:r>
      <w:r w:rsidR="00BD4732">
        <w:t>) samotnych i</w:t>
      </w:r>
      <w:r w:rsidRPr="0023135C">
        <w:t xml:space="preserve"> osób potrzebujących wsparcia. Zasady funkcjonowania domu określa regulamin. Do Dziennego Domu „Senior+” w 2019 roku uczęszczało</w:t>
      </w:r>
      <w:r w:rsidRPr="0023135C">
        <w:rPr>
          <w:b/>
        </w:rPr>
        <w:t xml:space="preserve"> 4</w:t>
      </w:r>
      <w:r>
        <w:rPr>
          <w:b/>
        </w:rPr>
        <w:t>5</w:t>
      </w:r>
      <w:r w:rsidRPr="0023135C">
        <w:rPr>
          <w:b/>
        </w:rPr>
        <w:t> osób</w:t>
      </w:r>
      <w:r w:rsidRPr="0023135C">
        <w:t>.</w:t>
      </w:r>
    </w:p>
    <w:p w:rsidR="000A7AFE" w:rsidRPr="0023135C" w:rsidRDefault="000A7AFE" w:rsidP="00110D17">
      <w:pPr>
        <w:spacing w:line="276" w:lineRule="auto"/>
        <w:jc w:val="both"/>
      </w:pPr>
      <w:r w:rsidRPr="0023135C">
        <w:tab/>
      </w:r>
      <w:r w:rsidRPr="0023135C">
        <w:rPr>
          <w:color w:val="000000"/>
          <w:lang w:eastAsia="pl-PL"/>
        </w:rPr>
        <w:t xml:space="preserve">Oferta dotycząca dziennego pobytu skierowana jest do osób częściowo lub całkowicie wycofanych z aktywności, nie angażujących się w życie społeczności lokalnej. </w:t>
      </w:r>
    </w:p>
    <w:p w:rsidR="000A7AFE" w:rsidRPr="0023135C" w:rsidRDefault="000A7AFE" w:rsidP="00110D17">
      <w:pPr>
        <w:suppressAutoHyphens w:val="0"/>
        <w:autoSpaceDE w:val="0"/>
        <w:autoSpaceDN w:val="0"/>
        <w:adjustRightInd w:val="0"/>
        <w:spacing w:line="276" w:lineRule="auto"/>
        <w:rPr>
          <w:color w:val="000000"/>
          <w:lang w:eastAsia="pl-PL"/>
        </w:rPr>
      </w:pPr>
      <w:r w:rsidRPr="0023135C">
        <w:rPr>
          <w:color w:val="000000"/>
          <w:lang w:eastAsia="pl-PL"/>
        </w:rPr>
        <w:t>Celem tej formy działalności jest:</w:t>
      </w:r>
    </w:p>
    <w:p w:rsidR="000A7AFE" w:rsidRPr="0023135C" w:rsidRDefault="000A7AFE" w:rsidP="009E72ED">
      <w:pPr>
        <w:numPr>
          <w:ilvl w:val="0"/>
          <w:numId w:val="34"/>
        </w:numPr>
        <w:suppressAutoHyphens w:val="0"/>
        <w:autoSpaceDE w:val="0"/>
        <w:autoSpaceDN w:val="0"/>
        <w:adjustRightInd w:val="0"/>
        <w:spacing w:line="276" w:lineRule="auto"/>
        <w:rPr>
          <w:color w:val="000000"/>
          <w:lang w:eastAsia="pl-PL"/>
        </w:rPr>
      </w:pPr>
      <w:r w:rsidRPr="0023135C">
        <w:rPr>
          <w:color w:val="000000"/>
          <w:lang w:eastAsia="pl-PL"/>
        </w:rPr>
        <w:t xml:space="preserve">przeciwdziałanie osamotnieniu, </w:t>
      </w:r>
    </w:p>
    <w:p w:rsidR="000A7AFE" w:rsidRPr="0023135C" w:rsidRDefault="000A7AFE" w:rsidP="009E72ED">
      <w:pPr>
        <w:numPr>
          <w:ilvl w:val="0"/>
          <w:numId w:val="34"/>
        </w:numPr>
        <w:suppressAutoHyphens w:val="0"/>
        <w:autoSpaceDE w:val="0"/>
        <w:autoSpaceDN w:val="0"/>
        <w:adjustRightInd w:val="0"/>
        <w:spacing w:after="14" w:line="276" w:lineRule="auto"/>
        <w:rPr>
          <w:color w:val="000000"/>
          <w:lang w:eastAsia="pl-PL"/>
        </w:rPr>
      </w:pPr>
      <w:r w:rsidRPr="0023135C">
        <w:rPr>
          <w:color w:val="000000"/>
          <w:lang w:eastAsia="pl-PL"/>
        </w:rPr>
        <w:t xml:space="preserve">pobudzenie aktywności życiowej osób starszych dotychczas nieaktywnych, </w:t>
      </w:r>
    </w:p>
    <w:p w:rsidR="000A7AFE" w:rsidRPr="0023135C" w:rsidRDefault="000A7AFE" w:rsidP="009E72ED">
      <w:pPr>
        <w:numPr>
          <w:ilvl w:val="0"/>
          <w:numId w:val="34"/>
        </w:numPr>
        <w:suppressAutoHyphens w:val="0"/>
        <w:autoSpaceDE w:val="0"/>
        <w:autoSpaceDN w:val="0"/>
        <w:adjustRightInd w:val="0"/>
        <w:spacing w:after="14" w:line="276" w:lineRule="auto"/>
        <w:rPr>
          <w:color w:val="000000"/>
          <w:lang w:eastAsia="pl-PL"/>
        </w:rPr>
      </w:pPr>
      <w:r w:rsidRPr="0023135C">
        <w:rPr>
          <w:color w:val="000000"/>
          <w:lang w:eastAsia="pl-PL"/>
        </w:rPr>
        <w:t xml:space="preserve"> poprawa ich sytuacji życiowej.</w:t>
      </w:r>
    </w:p>
    <w:p w:rsidR="000A7AFE" w:rsidRDefault="000A7AFE" w:rsidP="00110D17">
      <w:pPr>
        <w:spacing w:line="276" w:lineRule="auto"/>
        <w:jc w:val="both"/>
        <w:rPr>
          <w:b/>
          <w:sz w:val="23"/>
          <w:szCs w:val="23"/>
        </w:rPr>
      </w:pPr>
    </w:p>
    <w:p w:rsidR="000A7AFE" w:rsidRPr="0023135C" w:rsidRDefault="000A7AFE" w:rsidP="00110D17">
      <w:pPr>
        <w:spacing w:line="276" w:lineRule="auto"/>
        <w:jc w:val="both"/>
        <w:rPr>
          <w:b/>
        </w:rPr>
      </w:pPr>
      <w:r w:rsidRPr="0023135C">
        <w:rPr>
          <w:b/>
        </w:rPr>
        <w:t xml:space="preserve">Dzienny Dom „Senior+”  świadczy pomoc w zakresie: </w:t>
      </w:r>
    </w:p>
    <w:p w:rsidR="000A7AFE" w:rsidRPr="0023135C" w:rsidRDefault="000A7AFE" w:rsidP="00110D17">
      <w:pPr>
        <w:spacing w:line="276" w:lineRule="auto"/>
        <w:jc w:val="both"/>
      </w:pPr>
    </w:p>
    <w:p w:rsidR="000A7AFE" w:rsidRPr="0023135C" w:rsidRDefault="000A7AFE" w:rsidP="009E72ED">
      <w:pPr>
        <w:numPr>
          <w:ilvl w:val="0"/>
          <w:numId w:val="32"/>
        </w:numPr>
        <w:spacing w:line="276" w:lineRule="auto"/>
        <w:jc w:val="both"/>
      </w:pPr>
      <w:r w:rsidRPr="0023135C">
        <w:t>terapii zajęciowej (indywidualnej lub grupowej),</w:t>
      </w:r>
    </w:p>
    <w:p w:rsidR="000A7AFE" w:rsidRPr="0023135C" w:rsidRDefault="000A7AFE" w:rsidP="009E72ED">
      <w:pPr>
        <w:numPr>
          <w:ilvl w:val="0"/>
          <w:numId w:val="32"/>
        </w:numPr>
        <w:spacing w:line="276" w:lineRule="auto"/>
        <w:jc w:val="both"/>
      </w:pPr>
      <w:r w:rsidRPr="0023135C">
        <w:t>działalności kulturalno-oświatowej,</w:t>
      </w:r>
    </w:p>
    <w:p w:rsidR="000A7AFE" w:rsidRPr="0023135C" w:rsidRDefault="000A7AFE" w:rsidP="009E72ED">
      <w:pPr>
        <w:numPr>
          <w:ilvl w:val="0"/>
          <w:numId w:val="32"/>
        </w:numPr>
        <w:spacing w:line="276" w:lineRule="auto"/>
        <w:jc w:val="both"/>
      </w:pPr>
      <w:r w:rsidRPr="0023135C">
        <w:t>działalności sportowo-rekreacyjnej,</w:t>
      </w:r>
    </w:p>
    <w:p w:rsidR="000A7AFE" w:rsidRPr="0023135C" w:rsidRDefault="000A7AFE" w:rsidP="009E72ED">
      <w:pPr>
        <w:numPr>
          <w:ilvl w:val="0"/>
          <w:numId w:val="32"/>
        </w:numPr>
        <w:spacing w:line="276" w:lineRule="auto"/>
        <w:jc w:val="both"/>
      </w:pPr>
      <w:r w:rsidRPr="0023135C">
        <w:t>działalności zdrowotnej,</w:t>
      </w:r>
    </w:p>
    <w:p w:rsidR="000A7AFE" w:rsidRPr="0023135C" w:rsidRDefault="000A7AFE" w:rsidP="009E72ED">
      <w:pPr>
        <w:numPr>
          <w:ilvl w:val="0"/>
          <w:numId w:val="32"/>
        </w:numPr>
        <w:spacing w:line="276" w:lineRule="auto"/>
        <w:jc w:val="both"/>
      </w:pPr>
      <w:r w:rsidRPr="0023135C">
        <w:t>działalności edukacyjnej,</w:t>
      </w:r>
    </w:p>
    <w:p w:rsidR="000A7AFE" w:rsidRPr="0023135C" w:rsidRDefault="000A7AFE" w:rsidP="009E72ED">
      <w:pPr>
        <w:numPr>
          <w:ilvl w:val="0"/>
          <w:numId w:val="32"/>
        </w:numPr>
        <w:spacing w:line="276" w:lineRule="auto"/>
        <w:jc w:val="both"/>
        <w:rPr>
          <w:i/>
        </w:rPr>
      </w:pPr>
      <w:r w:rsidRPr="0023135C">
        <w:t>zapewnia wyżywienie (obiad</w:t>
      </w:r>
      <w:r w:rsidRPr="0023135C">
        <w:rPr>
          <w:i/>
        </w:rPr>
        <w:t>)</w:t>
      </w:r>
      <w:r w:rsidRPr="0023135C">
        <w:t>.</w:t>
      </w:r>
    </w:p>
    <w:p w:rsidR="0090620B" w:rsidRDefault="0090620B" w:rsidP="00110D17">
      <w:pPr>
        <w:pStyle w:val="Legenda"/>
        <w:spacing w:line="276" w:lineRule="auto"/>
        <w:jc w:val="center"/>
        <w:rPr>
          <w:b/>
          <w:i w:val="0"/>
          <w:iCs w:val="0"/>
          <w:sz w:val="23"/>
          <w:szCs w:val="23"/>
        </w:rPr>
      </w:pPr>
    </w:p>
    <w:p w:rsidR="0090620B" w:rsidRDefault="0090620B" w:rsidP="00110D17">
      <w:pPr>
        <w:pStyle w:val="Legenda"/>
        <w:spacing w:line="276" w:lineRule="auto"/>
        <w:jc w:val="center"/>
        <w:rPr>
          <w:b/>
          <w:i w:val="0"/>
          <w:iCs w:val="0"/>
          <w:sz w:val="23"/>
          <w:szCs w:val="23"/>
        </w:rPr>
      </w:pPr>
    </w:p>
    <w:p w:rsidR="0090620B" w:rsidRDefault="0090620B" w:rsidP="00110D17">
      <w:pPr>
        <w:pStyle w:val="Legenda"/>
        <w:spacing w:line="276" w:lineRule="auto"/>
        <w:jc w:val="center"/>
        <w:rPr>
          <w:b/>
          <w:i w:val="0"/>
          <w:iCs w:val="0"/>
          <w:sz w:val="23"/>
          <w:szCs w:val="23"/>
        </w:rPr>
      </w:pPr>
    </w:p>
    <w:p w:rsidR="0090620B" w:rsidRDefault="0090620B" w:rsidP="00110D17">
      <w:pPr>
        <w:pStyle w:val="Legenda"/>
        <w:spacing w:line="276" w:lineRule="auto"/>
        <w:jc w:val="center"/>
        <w:rPr>
          <w:b/>
          <w:i w:val="0"/>
          <w:iCs w:val="0"/>
          <w:sz w:val="23"/>
          <w:szCs w:val="23"/>
        </w:rPr>
      </w:pPr>
    </w:p>
    <w:p w:rsidR="0090620B" w:rsidRDefault="0090620B" w:rsidP="00110D17">
      <w:pPr>
        <w:pStyle w:val="Legenda"/>
        <w:spacing w:line="276" w:lineRule="auto"/>
        <w:jc w:val="center"/>
        <w:rPr>
          <w:b/>
          <w:i w:val="0"/>
          <w:iCs w:val="0"/>
          <w:sz w:val="23"/>
          <w:szCs w:val="23"/>
        </w:rPr>
      </w:pPr>
    </w:p>
    <w:p w:rsidR="000A7AFE" w:rsidRPr="00E64F81" w:rsidRDefault="00820628" w:rsidP="00110D17">
      <w:pPr>
        <w:pStyle w:val="Legenda"/>
        <w:spacing w:line="276" w:lineRule="auto"/>
        <w:jc w:val="center"/>
        <w:rPr>
          <w:b/>
          <w:i w:val="0"/>
          <w:sz w:val="23"/>
          <w:szCs w:val="23"/>
        </w:rPr>
      </w:pPr>
      <w:r>
        <w:rPr>
          <w:b/>
          <w:i w:val="0"/>
          <w:iCs w:val="0"/>
          <w:sz w:val="23"/>
          <w:szCs w:val="23"/>
        </w:rPr>
        <w:lastRenderedPageBreak/>
        <w:t xml:space="preserve">Tabela Nr 55. </w:t>
      </w:r>
      <w:r w:rsidR="000A7AFE" w:rsidRPr="00E64F81">
        <w:rPr>
          <w:b/>
          <w:i w:val="0"/>
          <w:iCs w:val="0"/>
          <w:sz w:val="23"/>
          <w:szCs w:val="23"/>
        </w:rPr>
        <w:t>Zakres świadczeń Dziennego Domu „Senior+”  w 201</w:t>
      </w:r>
      <w:r w:rsidR="000A7AFE">
        <w:rPr>
          <w:b/>
          <w:i w:val="0"/>
          <w:iCs w:val="0"/>
          <w:sz w:val="23"/>
          <w:szCs w:val="23"/>
        </w:rPr>
        <w:t>9</w:t>
      </w:r>
      <w:r w:rsidR="000A7AFE" w:rsidRPr="00E64F81">
        <w:rPr>
          <w:b/>
          <w:i w:val="0"/>
          <w:iCs w:val="0"/>
          <w:sz w:val="23"/>
          <w:szCs w:val="23"/>
        </w:rPr>
        <w:t xml:space="preserve"> roku.</w:t>
      </w:r>
    </w:p>
    <w:tbl>
      <w:tblPr>
        <w:tblW w:w="0" w:type="auto"/>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9060"/>
      </w:tblGrid>
      <w:tr w:rsidR="000A7AFE" w:rsidRPr="00E64F81" w:rsidTr="00862C15">
        <w:trPr>
          <w:jc w:val="center"/>
        </w:trPr>
        <w:tc>
          <w:tcPr>
            <w:tcW w:w="9210" w:type="dxa"/>
            <w:shd w:val="clear" w:color="auto" w:fill="4BACC6"/>
          </w:tcPr>
          <w:p w:rsidR="000A7AFE" w:rsidRPr="00E64F81" w:rsidRDefault="000A7AFE" w:rsidP="00110D17">
            <w:pPr>
              <w:spacing w:line="276" w:lineRule="auto"/>
              <w:jc w:val="center"/>
              <w:rPr>
                <w:b/>
                <w:bCs/>
                <w:sz w:val="23"/>
                <w:szCs w:val="23"/>
              </w:rPr>
            </w:pPr>
            <w:r w:rsidRPr="00E64F81">
              <w:rPr>
                <w:b/>
                <w:bCs/>
                <w:sz w:val="23"/>
                <w:szCs w:val="23"/>
              </w:rPr>
              <w:t>Świadczenia</w:t>
            </w:r>
          </w:p>
        </w:tc>
      </w:tr>
      <w:tr w:rsidR="000A7AFE" w:rsidRPr="00E64F81" w:rsidTr="00862C15">
        <w:trPr>
          <w:jc w:val="center"/>
        </w:trPr>
        <w:tc>
          <w:tcPr>
            <w:tcW w:w="9210" w:type="dxa"/>
            <w:tcBorders>
              <w:top w:val="single" w:sz="8" w:space="0" w:color="4BACC6"/>
              <w:left w:val="single" w:sz="8" w:space="0" w:color="4BACC6"/>
              <w:bottom w:val="single" w:sz="8" w:space="0" w:color="4BACC6"/>
              <w:right w:val="single" w:sz="8" w:space="0" w:color="4BACC6"/>
            </w:tcBorders>
          </w:tcPr>
          <w:p w:rsidR="000A7AFE" w:rsidRPr="00E64F81" w:rsidRDefault="000A7AFE" w:rsidP="009E72ED">
            <w:pPr>
              <w:numPr>
                <w:ilvl w:val="0"/>
                <w:numId w:val="33"/>
              </w:numPr>
              <w:spacing w:line="276" w:lineRule="auto"/>
              <w:jc w:val="both"/>
              <w:rPr>
                <w:bCs/>
                <w:sz w:val="21"/>
                <w:szCs w:val="21"/>
              </w:rPr>
            </w:pPr>
            <w:r w:rsidRPr="00E64F81">
              <w:rPr>
                <w:bCs/>
                <w:sz w:val="21"/>
                <w:szCs w:val="21"/>
              </w:rPr>
              <w:t>zaspokajanie potrzeb towarzyskich i rekreacyjno – kulturalnych,</w:t>
            </w:r>
          </w:p>
          <w:p w:rsidR="000A7AFE" w:rsidRPr="00E64F81" w:rsidRDefault="000A7AFE" w:rsidP="009E72ED">
            <w:pPr>
              <w:numPr>
                <w:ilvl w:val="0"/>
                <w:numId w:val="33"/>
              </w:numPr>
              <w:spacing w:line="276" w:lineRule="auto"/>
              <w:jc w:val="both"/>
              <w:rPr>
                <w:bCs/>
                <w:sz w:val="21"/>
                <w:szCs w:val="21"/>
              </w:rPr>
            </w:pPr>
            <w:r w:rsidRPr="00E64F81">
              <w:rPr>
                <w:bCs/>
                <w:sz w:val="21"/>
                <w:szCs w:val="21"/>
              </w:rPr>
              <w:t>tworzenie sprzyjających warunków dobrego współżycia osób korzystających</w:t>
            </w:r>
            <w:r>
              <w:rPr>
                <w:bCs/>
                <w:sz w:val="21"/>
                <w:szCs w:val="21"/>
              </w:rPr>
              <w:t xml:space="preserve"> ze wsparcia</w:t>
            </w:r>
            <w:r w:rsidRPr="00E64F81">
              <w:rPr>
                <w:bCs/>
                <w:sz w:val="21"/>
                <w:szCs w:val="21"/>
              </w:rPr>
              <w:t>,</w:t>
            </w:r>
          </w:p>
          <w:p w:rsidR="000A7AFE" w:rsidRPr="00E64F81" w:rsidRDefault="000A7AFE" w:rsidP="009E72ED">
            <w:pPr>
              <w:numPr>
                <w:ilvl w:val="0"/>
                <w:numId w:val="33"/>
              </w:numPr>
              <w:spacing w:line="276" w:lineRule="auto"/>
              <w:jc w:val="both"/>
              <w:rPr>
                <w:bCs/>
                <w:sz w:val="21"/>
                <w:szCs w:val="21"/>
              </w:rPr>
            </w:pPr>
            <w:r w:rsidRPr="00E64F81">
              <w:rPr>
                <w:bCs/>
                <w:sz w:val="21"/>
                <w:szCs w:val="21"/>
              </w:rPr>
              <w:t>pomoc we współdziałaniu z działami MOPS oraz instytucjami i organizacjami społecznymi w celu zaspokajania potrzeb uczestników,</w:t>
            </w:r>
          </w:p>
          <w:p w:rsidR="000A7AFE" w:rsidRPr="00E64F81" w:rsidRDefault="000A7AFE" w:rsidP="009E72ED">
            <w:pPr>
              <w:numPr>
                <w:ilvl w:val="0"/>
                <w:numId w:val="33"/>
              </w:numPr>
              <w:spacing w:line="276" w:lineRule="auto"/>
              <w:jc w:val="both"/>
              <w:rPr>
                <w:rFonts w:eastAsia="Calibri"/>
                <w:bCs/>
                <w:sz w:val="21"/>
                <w:szCs w:val="21"/>
              </w:rPr>
            </w:pPr>
            <w:r w:rsidRPr="00E64F81">
              <w:rPr>
                <w:bCs/>
                <w:sz w:val="21"/>
                <w:szCs w:val="21"/>
              </w:rPr>
              <w:t>fachowe poradnictwo i praca socjalna</w:t>
            </w:r>
            <w:r>
              <w:rPr>
                <w:bCs/>
                <w:sz w:val="21"/>
                <w:szCs w:val="21"/>
              </w:rPr>
              <w:t>,</w:t>
            </w:r>
          </w:p>
          <w:p w:rsidR="000A7AFE" w:rsidRPr="00E64F81" w:rsidRDefault="000A7AFE" w:rsidP="009E72ED">
            <w:pPr>
              <w:numPr>
                <w:ilvl w:val="0"/>
                <w:numId w:val="33"/>
              </w:numPr>
              <w:spacing w:line="276" w:lineRule="auto"/>
              <w:jc w:val="both"/>
              <w:rPr>
                <w:bCs/>
                <w:sz w:val="21"/>
                <w:szCs w:val="21"/>
              </w:rPr>
            </w:pPr>
            <w:r w:rsidRPr="00E64F81">
              <w:rPr>
                <w:bCs/>
                <w:sz w:val="21"/>
                <w:szCs w:val="21"/>
              </w:rPr>
              <w:t>dowóz osób niepełnosprawnych do placówki (</w:t>
            </w:r>
            <w:r>
              <w:rPr>
                <w:bCs/>
                <w:sz w:val="21"/>
                <w:szCs w:val="21"/>
              </w:rPr>
              <w:t>8</w:t>
            </w:r>
            <w:r w:rsidRPr="00E64F81">
              <w:rPr>
                <w:bCs/>
                <w:sz w:val="21"/>
                <w:szCs w:val="21"/>
              </w:rPr>
              <w:t xml:space="preserve"> osób),</w:t>
            </w:r>
          </w:p>
          <w:p w:rsidR="000A7AFE" w:rsidRPr="00E64F81" w:rsidRDefault="000A7AFE" w:rsidP="009E72ED">
            <w:pPr>
              <w:numPr>
                <w:ilvl w:val="0"/>
                <w:numId w:val="33"/>
              </w:numPr>
              <w:spacing w:line="276" w:lineRule="auto"/>
              <w:jc w:val="both"/>
              <w:rPr>
                <w:bCs/>
                <w:sz w:val="21"/>
                <w:szCs w:val="21"/>
              </w:rPr>
            </w:pPr>
            <w:r w:rsidRPr="00E64F81">
              <w:rPr>
                <w:bCs/>
                <w:sz w:val="21"/>
                <w:szCs w:val="21"/>
              </w:rPr>
              <w:t>wyżywienie ( konsumpcja II śniadania, obiad, kawa, herbata, woda mineralna),</w:t>
            </w:r>
          </w:p>
          <w:p w:rsidR="000A7AFE" w:rsidRPr="00E64F81" w:rsidRDefault="000A7AFE" w:rsidP="009E72ED">
            <w:pPr>
              <w:numPr>
                <w:ilvl w:val="0"/>
                <w:numId w:val="33"/>
              </w:numPr>
              <w:spacing w:line="276" w:lineRule="auto"/>
              <w:jc w:val="both"/>
              <w:rPr>
                <w:bCs/>
                <w:sz w:val="21"/>
                <w:szCs w:val="21"/>
              </w:rPr>
            </w:pPr>
            <w:r w:rsidRPr="00E64F81">
              <w:rPr>
                <w:bCs/>
                <w:sz w:val="21"/>
                <w:szCs w:val="21"/>
              </w:rPr>
              <w:t>opieka pielęgnacyjna (pomoc w zabiegach higienicznych oraz wypracowywanie umiejętności dbania o swój wygląd),</w:t>
            </w:r>
          </w:p>
          <w:p w:rsidR="000A7AFE" w:rsidRPr="00E64F81" w:rsidRDefault="000A7AFE" w:rsidP="009E72ED">
            <w:pPr>
              <w:numPr>
                <w:ilvl w:val="0"/>
                <w:numId w:val="33"/>
              </w:numPr>
              <w:spacing w:line="276" w:lineRule="auto"/>
              <w:jc w:val="both"/>
              <w:rPr>
                <w:bCs/>
                <w:sz w:val="21"/>
                <w:szCs w:val="21"/>
              </w:rPr>
            </w:pPr>
            <w:r w:rsidRPr="00E64F81">
              <w:rPr>
                <w:bCs/>
                <w:sz w:val="21"/>
                <w:szCs w:val="21"/>
              </w:rPr>
              <w:t>rehabilitacja ruchowa ( ćwiczenia na przyrządach, gimnastyka, aerobik),</w:t>
            </w:r>
          </w:p>
          <w:p w:rsidR="000A7AFE" w:rsidRPr="00E64F81" w:rsidRDefault="000A7AFE" w:rsidP="009E72ED">
            <w:pPr>
              <w:numPr>
                <w:ilvl w:val="0"/>
                <w:numId w:val="33"/>
              </w:numPr>
              <w:spacing w:line="276" w:lineRule="auto"/>
              <w:jc w:val="both"/>
              <w:rPr>
                <w:bCs/>
                <w:sz w:val="21"/>
                <w:szCs w:val="21"/>
              </w:rPr>
            </w:pPr>
            <w:r w:rsidRPr="00E64F81">
              <w:rPr>
                <w:bCs/>
                <w:sz w:val="21"/>
                <w:szCs w:val="21"/>
              </w:rPr>
              <w:t xml:space="preserve">rehabilitacja usprawniająca ( masaż ręczny, wibracyjny, ćwiczenia oddychania, techniki </w:t>
            </w:r>
            <w:proofErr w:type="spellStart"/>
            <w:r w:rsidRPr="00E64F81">
              <w:rPr>
                <w:bCs/>
                <w:sz w:val="21"/>
                <w:szCs w:val="21"/>
              </w:rPr>
              <w:t>relaksacyjne-joga</w:t>
            </w:r>
            <w:proofErr w:type="spellEnd"/>
            <w:r w:rsidRPr="00E64F81">
              <w:rPr>
                <w:bCs/>
                <w:sz w:val="21"/>
                <w:szCs w:val="21"/>
              </w:rPr>
              <w:t>, wizualizacja</w:t>
            </w:r>
            <w:r>
              <w:rPr>
                <w:bCs/>
                <w:sz w:val="21"/>
                <w:szCs w:val="21"/>
              </w:rPr>
              <w:t>)</w:t>
            </w:r>
          </w:p>
          <w:p w:rsidR="000A7AFE" w:rsidRDefault="000A7AFE" w:rsidP="009E72ED">
            <w:pPr>
              <w:numPr>
                <w:ilvl w:val="0"/>
                <w:numId w:val="33"/>
              </w:numPr>
              <w:spacing w:line="276" w:lineRule="auto"/>
              <w:jc w:val="both"/>
              <w:rPr>
                <w:bCs/>
                <w:sz w:val="21"/>
                <w:szCs w:val="21"/>
              </w:rPr>
            </w:pPr>
            <w:r w:rsidRPr="00E64F81">
              <w:rPr>
                <w:bCs/>
                <w:sz w:val="21"/>
                <w:szCs w:val="21"/>
              </w:rPr>
              <w:t>zabiegi fizjoterapeutyczne (</w:t>
            </w:r>
            <w:proofErr w:type="spellStart"/>
            <w:r w:rsidRPr="00E64F81">
              <w:rPr>
                <w:bCs/>
                <w:sz w:val="21"/>
                <w:szCs w:val="21"/>
              </w:rPr>
              <w:t>diadynamik</w:t>
            </w:r>
            <w:proofErr w:type="spellEnd"/>
            <w:r w:rsidRPr="00E64F81">
              <w:rPr>
                <w:bCs/>
                <w:sz w:val="21"/>
                <w:szCs w:val="21"/>
              </w:rPr>
              <w:t xml:space="preserve">, laser, </w:t>
            </w:r>
            <w:proofErr w:type="spellStart"/>
            <w:r w:rsidRPr="00E64F81">
              <w:rPr>
                <w:bCs/>
                <w:sz w:val="21"/>
                <w:szCs w:val="21"/>
              </w:rPr>
              <w:t>solux</w:t>
            </w:r>
            <w:proofErr w:type="spellEnd"/>
            <w:r w:rsidRPr="00E64F81">
              <w:rPr>
                <w:bCs/>
                <w:sz w:val="21"/>
                <w:szCs w:val="21"/>
              </w:rPr>
              <w:t>, ultradźwięki, pole magnetyczne)</w:t>
            </w:r>
          </w:p>
          <w:p w:rsidR="000A7AFE" w:rsidRPr="00BD4732" w:rsidRDefault="000A7AFE" w:rsidP="009E72ED">
            <w:pPr>
              <w:numPr>
                <w:ilvl w:val="0"/>
                <w:numId w:val="33"/>
              </w:numPr>
              <w:spacing w:line="276" w:lineRule="auto"/>
              <w:jc w:val="both"/>
              <w:rPr>
                <w:bCs/>
                <w:sz w:val="20"/>
                <w:szCs w:val="20"/>
              </w:rPr>
            </w:pPr>
            <w:r w:rsidRPr="00E15801">
              <w:rPr>
                <w:bCs/>
                <w:sz w:val="21"/>
                <w:szCs w:val="21"/>
              </w:rPr>
              <w:t>terapia zajęciowa (</w:t>
            </w:r>
            <w:r w:rsidRPr="00BD4732">
              <w:rPr>
                <w:sz w:val="20"/>
                <w:szCs w:val="20"/>
              </w:rPr>
              <w:t xml:space="preserve">Biblioterapia, Ergoterapia, Zajęcia kulinarne, Trening pamięci, Trening higieny, </w:t>
            </w:r>
            <w:proofErr w:type="spellStart"/>
            <w:r w:rsidRPr="00BD4732">
              <w:rPr>
                <w:sz w:val="20"/>
                <w:szCs w:val="20"/>
              </w:rPr>
              <w:t>Arteterapia</w:t>
            </w:r>
            <w:proofErr w:type="spellEnd"/>
            <w:r w:rsidRPr="00BD4732">
              <w:rPr>
                <w:sz w:val="20"/>
                <w:szCs w:val="20"/>
              </w:rPr>
              <w:t xml:space="preserve">, </w:t>
            </w:r>
            <w:proofErr w:type="spellStart"/>
            <w:r w:rsidRPr="00BD4732">
              <w:rPr>
                <w:bCs/>
                <w:sz w:val="20"/>
                <w:szCs w:val="20"/>
              </w:rPr>
              <w:t>Hortiterapia</w:t>
            </w:r>
            <w:proofErr w:type="spellEnd"/>
            <w:r w:rsidRPr="00BD4732">
              <w:rPr>
                <w:bCs/>
                <w:sz w:val="20"/>
                <w:szCs w:val="20"/>
              </w:rPr>
              <w:t xml:space="preserve">, Filmoterapia, </w:t>
            </w:r>
            <w:r w:rsidRPr="00BD4732">
              <w:rPr>
                <w:sz w:val="20"/>
                <w:szCs w:val="20"/>
              </w:rPr>
              <w:t>Ceramika)</w:t>
            </w:r>
          </w:p>
          <w:p w:rsidR="000A7AFE" w:rsidRPr="00E64F81" w:rsidRDefault="000A7AFE" w:rsidP="009E72ED">
            <w:pPr>
              <w:numPr>
                <w:ilvl w:val="0"/>
                <w:numId w:val="33"/>
              </w:numPr>
              <w:spacing w:line="276" w:lineRule="auto"/>
              <w:jc w:val="both"/>
              <w:rPr>
                <w:bCs/>
                <w:sz w:val="21"/>
                <w:szCs w:val="21"/>
              </w:rPr>
            </w:pPr>
            <w:r w:rsidRPr="00E64F81">
              <w:rPr>
                <w:bCs/>
                <w:sz w:val="21"/>
                <w:szCs w:val="21"/>
              </w:rPr>
              <w:t xml:space="preserve">spotkania okolicznościowe (imieniny uczestników, Dzień Babci i Dziadka, Walentynki, Dzień Kobiet, </w:t>
            </w:r>
            <w:proofErr w:type="spellStart"/>
            <w:r>
              <w:rPr>
                <w:bCs/>
                <w:sz w:val="21"/>
                <w:szCs w:val="21"/>
              </w:rPr>
              <w:t>Senioralia</w:t>
            </w:r>
            <w:proofErr w:type="spellEnd"/>
            <w:r w:rsidRPr="00E64F81">
              <w:rPr>
                <w:bCs/>
                <w:sz w:val="21"/>
                <w:szCs w:val="21"/>
              </w:rPr>
              <w:t>,</w:t>
            </w:r>
            <w:r w:rsidR="00BD4732">
              <w:rPr>
                <w:bCs/>
                <w:sz w:val="21"/>
                <w:szCs w:val="21"/>
              </w:rPr>
              <w:t xml:space="preserve"> </w:t>
            </w:r>
            <w:r w:rsidRPr="00E64F81">
              <w:rPr>
                <w:bCs/>
                <w:sz w:val="21"/>
                <w:szCs w:val="21"/>
              </w:rPr>
              <w:t>Dzień Chorego, Święta Bożego Narodzenia i Wielkanocy</w:t>
            </w:r>
            <w:r>
              <w:rPr>
                <w:bCs/>
                <w:sz w:val="21"/>
                <w:szCs w:val="21"/>
              </w:rPr>
              <w:t>, Spotkania międzypokoleniowe</w:t>
            </w:r>
            <w:r w:rsidRPr="00E64F81">
              <w:rPr>
                <w:bCs/>
                <w:sz w:val="21"/>
                <w:szCs w:val="21"/>
              </w:rPr>
              <w:t>).</w:t>
            </w:r>
          </w:p>
          <w:p w:rsidR="000A7AFE" w:rsidRPr="00E64F81" w:rsidRDefault="000A7AFE" w:rsidP="00110D17">
            <w:pPr>
              <w:spacing w:line="276" w:lineRule="auto"/>
              <w:jc w:val="both"/>
              <w:rPr>
                <w:b/>
                <w:bCs/>
                <w:sz w:val="23"/>
                <w:szCs w:val="23"/>
              </w:rPr>
            </w:pPr>
          </w:p>
        </w:tc>
      </w:tr>
    </w:tbl>
    <w:p w:rsidR="000A7AFE" w:rsidRPr="00E64F81" w:rsidRDefault="000A7AFE" w:rsidP="000A7AFE">
      <w:pPr>
        <w:spacing w:line="276" w:lineRule="auto"/>
        <w:ind w:left="720"/>
        <w:jc w:val="center"/>
        <w:rPr>
          <w:i/>
          <w:sz w:val="20"/>
          <w:szCs w:val="20"/>
        </w:rPr>
      </w:pPr>
      <w:r w:rsidRPr="00E64F81">
        <w:rPr>
          <w:i/>
          <w:sz w:val="20"/>
          <w:szCs w:val="20"/>
        </w:rPr>
        <w:t>Źródło: Opracowanie własne Ośrodka.</w:t>
      </w:r>
    </w:p>
    <w:p w:rsidR="000A7AFE" w:rsidRPr="00FB7B98" w:rsidRDefault="000A7AFE" w:rsidP="00FB7B98">
      <w:pPr>
        <w:pStyle w:val="Nagwek1"/>
        <w:rPr>
          <w:rFonts w:ascii="Times New Roman" w:hAnsi="Times New Roman" w:cs="Times New Roman"/>
        </w:rPr>
      </w:pPr>
    </w:p>
    <w:p w:rsidR="004501A6" w:rsidRPr="005A24A3" w:rsidRDefault="004501A6" w:rsidP="004501A6">
      <w:pPr>
        <w:pStyle w:val="Nagwek2"/>
        <w:spacing w:line="276" w:lineRule="auto"/>
        <w:rPr>
          <w:rFonts w:cs="Times New Roman"/>
          <w:sz w:val="24"/>
        </w:rPr>
      </w:pPr>
      <w:bookmarkStart w:id="109" w:name="_Toc477782265"/>
      <w:bookmarkStart w:id="110" w:name="_Toc4410876"/>
      <w:r w:rsidRPr="005A24A3">
        <w:rPr>
          <w:rFonts w:ascii="Times New Roman" w:hAnsi="Times New Roman" w:cs="Times New Roman"/>
          <w:i w:val="0"/>
          <w:sz w:val="24"/>
        </w:rPr>
        <w:t>5.</w:t>
      </w:r>
      <w:r>
        <w:rPr>
          <w:rFonts w:ascii="Times New Roman" w:hAnsi="Times New Roman" w:cs="Times New Roman"/>
          <w:i w:val="0"/>
          <w:sz w:val="24"/>
        </w:rPr>
        <w:t>6</w:t>
      </w:r>
      <w:r w:rsidRPr="005A24A3">
        <w:rPr>
          <w:rFonts w:ascii="Times New Roman" w:hAnsi="Times New Roman" w:cs="Times New Roman"/>
          <w:i w:val="0"/>
          <w:sz w:val="24"/>
        </w:rPr>
        <w:t>.</w:t>
      </w:r>
      <w:r w:rsidRPr="005A24A3">
        <w:rPr>
          <w:rFonts w:ascii="Times New Roman" w:hAnsi="Times New Roman" w:cs="Times New Roman"/>
          <w:i w:val="0"/>
          <w:sz w:val="24"/>
        </w:rPr>
        <w:tab/>
        <w:t xml:space="preserve"> Dom Dziennego Pobytu „Dom Seniora”</w:t>
      </w:r>
      <w:bookmarkEnd w:id="109"/>
      <w:bookmarkEnd w:id="110"/>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rFonts w:cs="Arial"/>
          <w:b/>
          <w:bCs/>
          <w:i/>
          <w:iCs/>
        </w:rPr>
      </w:pP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sz w:val="23"/>
          <w:szCs w:val="23"/>
        </w:rPr>
      </w:pPr>
      <w:r>
        <w:rPr>
          <w:sz w:val="23"/>
          <w:szCs w:val="23"/>
        </w:rPr>
        <w:t xml:space="preserve">Dom Dziennego Pobytu „Dom Seniora” jest Ośrodkiem Wsparcia Dziennego w Miejskim Ośrodku Pomocy Społecznej w Dębicy. Realizuje pomoc środowiskową na rzecz osób starszych, niepełnosprawnych, samotnych potrzebujących wsparcia. </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3"/>
          <w:szCs w:val="23"/>
        </w:rPr>
      </w:pP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3"/>
          <w:szCs w:val="23"/>
        </w:rPr>
      </w:pPr>
      <w:r>
        <w:rPr>
          <w:b/>
          <w:bCs/>
          <w:sz w:val="23"/>
          <w:szCs w:val="23"/>
        </w:rPr>
        <w:t>Zadaniem Domu Seniora jest:</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zapewnienie poczucia bezpieczeństwa,</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zaspokajanie u uczestników potrzeb towarzyskich, kulturalno-oświatowych i rekreacyjnych,</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stworzenie sprzyjających warunków dobrego współżycia osób korzystających  z Domu Seniora,</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pomoc we współdziałaniu z organizacjami  i instytucjami społecznymi  w celu zaspokojenia bieżących potrzeb uczestników,</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fachowe poradnictwo i pomoc w rozwiązywaniu problemów,</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udział w realizowanych projektach</w:t>
      </w:r>
    </w:p>
    <w:p w:rsidR="004501A6" w:rsidRDefault="004501A6" w:rsidP="004501A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sz w:val="23"/>
          <w:szCs w:val="23"/>
        </w:rPr>
        <w:t>zapewnienie bezpieczeństwa.</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sz w:val="23"/>
          <w:szCs w:val="23"/>
        </w:rPr>
      </w:pPr>
      <w:r>
        <w:rPr>
          <w:sz w:val="23"/>
          <w:szCs w:val="23"/>
        </w:rPr>
        <w:t> </w:t>
      </w:r>
      <w:r>
        <w:rPr>
          <w:sz w:val="23"/>
          <w:szCs w:val="23"/>
        </w:rPr>
        <w:br/>
      </w:r>
      <w:r>
        <w:rPr>
          <w:sz w:val="23"/>
          <w:szCs w:val="23"/>
        </w:rPr>
        <w:tab/>
        <w:t xml:space="preserve">W 2019 roku wydanych zostało 34 decyzji przyznających pobyt, w tym  7 uczestników korzystało z ciepłych posiłków w ramach wieloletniego programu </w:t>
      </w:r>
      <w:r>
        <w:t xml:space="preserve">w ramach wieloletniego rządowego programu „Posiłek w szkole i w domu”. </w:t>
      </w:r>
      <w:r w:rsidRPr="005A24A3">
        <w:t xml:space="preserve">Ponadto przez cały rok dwa razy  w tygodniu w godz.  od 10 </w:t>
      </w:r>
      <w:r w:rsidRPr="005A24A3">
        <w:rPr>
          <w:vertAlign w:val="superscript"/>
        </w:rPr>
        <w:t>00</w:t>
      </w:r>
      <w:r w:rsidRPr="005A24A3">
        <w:t>-15</w:t>
      </w:r>
      <w:r w:rsidRPr="005A24A3">
        <w:rPr>
          <w:vertAlign w:val="superscript"/>
        </w:rPr>
        <w:t>30</w:t>
      </w:r>
      <w:r w:rsidRPr="005A24A3">
        <w:t>.   spotykało  się  6 brydżystów</w:t>
      </w:r>
      <w:r>
        <w:rPr>
          <w:i/>
        </w:rPr>
        <w:t xml:space="preserve">. </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r>
        <w:rPr>
          <w:sz w:val="23"/>
          <w:szCs w:val="23"/>
        </w:rPr>
        <w:lastRenderedPageBreak/>
        <w:tab/>
        <w:t>W ubiegłym rok uczestnicy Domu brali udział czynny w zajęciach w nim prowadzonych oraz uczestniczyli w projektach socjalnych. Poprzez uczestnictwo w tego typu zadaniach seniorzy poczuli się wzmocnieni w nawiązywaniu więzi społecznych, zaspokajaniu własnych ambicji, pożytecznym spędzaniu wolnego czasu, kontynuacji i rozbudzanie zainteresowań, poprawę kondycji psychicznej i fizycznej. Mimo wieku i znacznej niepełnosprawności seniorzy mogą być aktywni i są zauważani przez otoczenie i środowisko społeczne.</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3"/>
          <w:szCs w:val="23"/>
        </w:rPr>
      </w:pPr>
      <w:r>
        <w:rPr>
          <w:b/>
          <w:sz w:val="23"/>
          <w:szCs w:val="23"/>
        </w:rPr>
        <w:t>Tabela Nr 56. Liczba uczestników Domu Seniora w latach 2017 – 2019.</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4501A6" w:rsidTr="00107988">
        <w:trPr>
          <w:trHeight w:val="425"/>
          <w:jc w:val="center"/>
        </w:trPr>
        <w:tc>
          <w:tcPr>
            <w:tcW w:w="2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01A6" w:rsidRDefault="004501A6" w:rsidP="00107988">
            <w:pPr>
              <w:jc w:val="center"/>
              <w:rPr>
                <w:b/>
              </w:rPr>
            </w:pPr>
            <w:r>
              <w:rPr>
                <w:b/>
              </w:rPr>
              <w:t>Rok</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01A6" w:rsidRDefault="004501A6" w:rsidP="00107988">
            <w:pPr>
              <w:jc w:val="center"/>
              <w:rPr>
                <w:b/>
              </w:rPr>
            </w:pPr>
            <w:r>
              <w:rPr>
                <w:b/>
              </w:rPr>
              <w:t>2017</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01A6" w:rsidRDefault="004501A6" w:rsidP="00107988">
            <w:pPr>
              <w:jc w:val="center"/>
              <w:rPr>
                <w:b/>
              </w:rPr>
            </w:pPr>
            <w:r>
              <w:rPr>
                <w:b/>
              </w:rPr>
              <w:t>2018</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01A6" w:rsidRDefault="004501A6" w:rsidP="00107988">
            <w:pPr>
              <w:jc w:val="center"/>
              <w:rPr>
                <w:b/>
              </w:rPr>
            </w:pPr>
            <w:r>
              <w:rPr>
                <w:b/>
              </w:rPr>
              <w:t>2019</w:t>
            </w:r>
          </w:p>
        </w:tc>
      </w:tr>
      <w:tr w:rsidR="004501A6" w:rsidTr="00107988">
        <w:trPr>
          <w:jc w:val="center"/>
        </w:trPr>
        <w:tc>
          <w:tcPr>
            <w:tcW w:w="230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501A6" w:rsidRDefault="004501A6" w:rsidP="00107988">
            <w:pPr>
              <w:jc w:val="center"/>
              <w:rPr>
                <w:b/>
              </w:rPr>
            </w:pPr>
            <w:r>
              <w:rPr>
                <w:b/>
              </w:rPr>
              <w:t>Liczba uczestników Domu Seniora</w:t>
            </w:r>
          </w:p>
        </w:tc>
        <w:tc>
          <w:tcPr>
            <w:tcW w:w="2303" w:type="dxa"/>
            <w:tcBorders>
              <w:top w:val="single" w:sz="4" w:space="0" w:color="auto"/>
              <w:left w:val="single" w:sz="4" w:space="0" w:color="auto"/>
              <w:bottom w:val="single" w:sz="4" w:space="0" w:color="auto"/>
              <w:right w:val="single" w:sz="4" w:space="0" w:color="auto"/>
            </w:tcBorders>
            <w:vAlign w:val="center"/>
            <w:hideMark/>
          </w:tcPr>
          <w:p w:rsidR="004501A6" w:rsidRDefault="004501A6" w:rsidP="00107988">
            <w:pPr>
              <w:jc w:val="center"/>
              <w:rPr>
                <w:b/>
              </w:rPr>
            </w:pPr>
            <w:r>
              <w:rPr>
                <w:b/>
              </w:rPr>
              <w:t>33</w:t>
            </w:r>
          </w:p>
        </w:tc>
        <w:tc>
          <w:tcPr>
            <w:tcW w:w="2303" w:type="dxa"/>
            <w:tcBorders>
              <w:top w:val="single" w:sz="4" w:space="0" w:color="auto"/>
              <w:left w:val="single" w:sz="4" w:space="0" w:color="auto"/>
              <w:bottom w:val="single" w:sz="4" w:space="0" w:color="auto"/>
              <w:right w:val="single" w:sz="4" w:space="0" w:color="auto"/>
            </w:tcBorders>
            <w:vAlign w:val="center"/>
            <w:hideMark/>
          </w:tcPr>
          <w:p w:rsidR="004501A6" w:rsidRDefault="004501A6" w:rsidP="00107988">
            <w:pPr>
              <w:jc w:val="center"/>
              <w:rPr>
                <w:b/>
              </w:rPr>
            </w:pPr>
            <w:r>
              <w:rPr>
                <w:b/>
              </w:rPr>
              <w:t>39</w:t>
            </w:r>
          </w:p>
        </w:tc>
        <w:tc>
          <w:tcPr>
            <w:tcW w:w="2303" w:type="dxa"/>
            <w:tcBorders>
              <w:top w:val="single" w:sz="4" w:space="0" w:color="auto"/>
              <w:left w:val="single" w:sz="4" w:space="0" w:color="auto"/>
              <w:bottom w:val="single" w:sz="4" w:space="0" w:color="auto"/>
              <w:right w:val="single" w:sz="4" w:space="0" w:color="auto"/>
            </w:tcBorders>
            <w:vAlign w:val="center"/>
            <w:hideMark/>
          </w:tcPr>
          <w:p w:rsidR="004501A6" w:rsidRDefault="004501A6" w:rsidP="00107988">
            <w:pPr>
              <w:jc w:val="center"/>
              <w:rPr>
                <w:b/>
              </w:rPr>
            </w:pPr>
            <w:r>
              <w:rPr>
                <w:b/>
              </w:rPr>
              <w:t>34</w:t>
            </w:r>
          </w:p>
        </w:tc>
      </w:tr>
    </w:tbl>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3"/>
          <w:szCs w:val="23"/>
        </w:rPr>
      </w:pP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center"/>
        <w:rPr>
          <w:i/>
          <w:sz w:val="20"/>
          <w:szCs w:val="20"/>
        </w:rPr>
      </w:pPr>
      <w:r>
        <w:rPr>
          <w:i/>
          <w:sz w:val="20"/>
          <w:szCs w:val="20"/>
        </w:rPr>
        <w:t>Źródło: Opracowanie własne Ośrodka.</w:t>
      </w:r>
    </w:p>
    <w:p w:rsidR="004501A6"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firstLine="708"/>
        <w:jc w:val="both"/>
        <w:rPr>
          <w:sz w:val="23"/>
          <w:szCs w:val="23"/>
        </w:rPr>
      </w:pPr>
    </w:p>
    <w:p w:rsidR="004501A6" w:rsidRPr="005A24A3" w:rsidRDefault="004501A6" w:rsidP="0045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iCs/>
          <w:sz w:val="23"/>
          <w:szCs w:val="23"/>
        </w:rPr>
      </w:pPr>
      <w:r>
        <w:rPr>
          <w:b/>
          <w:bCs/>
          <w:iCs/>
          <w:sz w:val="23"/>
          <w:szCs w:val="23"/>
        </w:rPr>
        <w:t>W ciągu całego roku 2019 seniorzy uczestniczyli w następujących obszarach aktywności:</w:t>
      </w:r>
    </w:p>
    <w:p w:rsidR="004501A6" w:rsidRDefault="004501A6" w:rsidP="004501A6">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3"/>
          <w:szCs w:val="23"/>
        </w:rPr>
      </w:pPr>
      <w:r>
        <w:rPr>
          <w:b/>
          <w:i/>
          <w:sz w:val="23"/>
          <w:szCs w:val="23"/>
        </w:rPr>
        <w:t>Zajęciach grupowych</w:t>
      </w:r>
      <w:r>
        <w:rPr>
          <w:b/>
          <w:bCs/>
          <w:sz w:val="23"/>
          <w:szCs w:val="23"/>
        </w:rPr>
        <w:t xml:space="preserve">: </w:t>
      </w:r>
      <w:r>
        <w:rPr>
          <w:sz w:val="23"/>
          <w:szCs w:val="23"/>
        </w:rPr>
        <w:t xml:space="preserve">treningach pamięci, zajęciach warsztatowych, wykładach, prelekcjach, </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outlineLvl w:val="5"/>
        <w:rPr>
          <w:rFonts w:ascii="Times New Roman" w:eastAsia="Times New Roman" w:hAnsi="Times New Roman" w:cs="Times New Roman"/>
          <w:b/>
          <w:bCs/>
          <w:sz w:val="23"/>
          <w:szCs w:val="23"/>
          <w:lang w:eastAsia="pl-PL"/>
        </w:rPr>
      </w:pPr>
      <w:r>
        <w:rPr>
          <w:rFonts w:ascii="Times New Roman" w:eastAsia="Times New Roman" w:hAnsi="Times New Roman" w:cs="Times New Roman"/>
          <w:b/>
          <w:bCs/>
          <w:sz w:val="23"/>
          <w:szCs w:val="23"/>
          <w:lang w:eastAsia="pl-PL"/>
        </w:rPr>
        <w:t>Z</w:t>
      </w:r>
      <w:r>
        <w:rPr>
          <w:rFonts w:ascii="Times New Roman" w:hAnsi="Times New Roman" w:cs="Times New Roman"/>
          <w:b/>
          <w:i/>
          <w:sz w:val="23"/>
          <w:szCs w:val="23"/>
        </w:rPr>
        <w:t xml:space="preserve">ajęciach </w:t>
      </w:r>
      <w:proofErr w:type="spellStart"/>
      <w:r>
        <w:rPr>
          <w:rFonts w:ascii="Times New Roman" w:hAnsi="Times New Roman" w:cs="Times New Roman"/>
          <w:b/>
          <w:i/>
          <w:sz w:val="23"/>
          <w:szCs w:val="23"/>
        </w:rPr>
        <w:t>ogólno</w:t>
      </w:r>
      <w:proofErr w:type="spellEnd"/>
      <w:r>
        <w:rPr>
          <w:rFonts w:ascii="Times New Roman" w:hAnsi="Times New Roman" w:cs="Times New Roman"/>
          <w:b/>
          <w:i/>
          <w:sz w:val="23"/>
          <w:szCs w:val="23"/>
        </w:rPr>
        <w:t>-usprawniających</w:t>
      </w:r>
      <w:r>
        <w:rPr>
          <w:rFonts w:ascii="Times New Roman" w:eastAsia="Times New Roman" w:hAnsi="Times New Roman" w:cs="Times New Roman"/>
          <w:b/>
          <w:bCs/>
          <w:sz w:val="23"/>
          <w:szCs w:val="23"/>
          <w:lang w:eastAsia="pl-PL"/>
        </w:rPr>
        <w:t xml:space="preserve">: </w:t>
      </w:r>
      <w:r>
        <w:rPr>
          <w:rFonts w:ascii="Times New Roman" w:eastAsia="Times New Roman" w:hAnsi="Times New Roman" w:cs="Times New Roman"/>
          <w:sz w:val="23"/>
          <w:szCs w:val="23"/>
          <w:lang w:eastAsia="pl-PL"/>
        </w:rPr>
        <w:t xml:space="preserve">zabawach ruchowych, ćwiczeniach oddechowych, gimnastyce ruchowej i usprawniającej zaburzone funkcje organizmu, ćwiczeniach z wykorzystaniem sprzętu rehabilitacyjnego, spacery. </w:t>
      </w:r>
    </w:p>
    <w:p w:rsidR="004501A6" w:rsidRDefault="004501A6" w:rsidP="004501A6">
      <w:pPr>
        <w:pStyle w:val="NormalnyWeb"/>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76" w:lineRule="auto"/>
        <w:jc w:val="both"/>
        <w:rPr>
          <w:sz w:val="23"/>
          <w:szCs w:val="23"/>
        </w:rPr>
      </w:pPr>
      <w:r>
        <w:rPr>
          <w:b/>
          <w:bCs/>
          <w:i/>
          <w:sz w:val="23"/>
          <w:szCs w:val="23"/>
        </w:rPr>
        <w:t>Terapii opartej na słowie</w:t>
      </w:r>
      <w:r>
        <w:rPr>
          <w:sz w:val="23"/>
          <w:szCs w:val="23"/>
        </w:rPr>
        <w:t xml:space="preserve"> –  rozmowy, w tym wspierające i edukacyjne. Pogadanki, dyskusje, wyrażania swoich myśli.</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eastAsia="Times New Roman" w:hAnsi="Times New Roman" w:cs="Times New Roman"/>
          <w:b/>
          <w:bCs/>
          <w:sz w:val="23"/>
          <w:szCs w:val="23"/>
          <w:lang w:eastAsia="pl-PL"/>
        </w:rPr>
      </w:pPr>
      <w:r>
        <w:rPr>
          <w:rFonts w:ascii="Times New Roman" w:hAnsi="Times New Roman" w:cs="Times New Roman"/>
          <w:b/>
          <w:bCs/>
          <w:i/>
          <w:sz w:val="23"/>
          <w:szCs w:val="23"/>
        </w:rPr>
        <w:t>Zajęciach świetlicowych</w:t>
      </w:r>
      <w:r>
        <w:rPr>
          <w:rFonts w:ascii="Times New Roman" w:hAnsi="Times New Roman" w:cs="Times New Roman"/>
          <w:sz w:val="23"/>
          <w:szCs w:val="23"/>
        </w:rPr>
        <w:t xml:space="preserve"> – gry w karty, gry planszowe, czytanie książek, wspólne rozwiązywanie krzyżówek, </w:t>
      </w:r>
      <w:r>
        <w:rPr>
          <w:rFonts w:ascii="Times New Roman" w:eastAsia="Times New Roman" w:hAnsi="Times New Roman" w:cs="Times New Roman"/>
          <w:sz w:val="23"/>
          <w:szCs w:val="23"/>
          <w:lang w:eastAsia="pl-PL"/>
        </w:rPr>
        <w:t>przeglądanie codziennej prasy, oglądanie programów telewizyjnych, oglądanie filmów na DVD.</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hAnsi="Times New Roman" w:cs="Times New Roman"/>
          <w:sz w:val="23"/>
          <w:szCs w:val="23"/>
        </w:rPr>
      </w:pPr>
      <w:r>
        <w:rPr>
          <w:rFonts w:ascii="Times New Roman" w:hAnsi="Times New Roman" w:cs="Times New Roman"/>
          <w:b/>
          <w:bCs/>
          <w:i/>
          <w:sz w:val="23"/>
          <w:szCs w:val="23"/>
        </w:rPr>
        <w:t>Muzykoterapii</w:t>
      </w:r>
      <w:r>
        <w:rPr>
          <w:rFonts w:ascii="Times New Roman" w:hAnsi="Times New Roman" w:cs="Times New Roman"/>
          <w:sz w:val="23"/>
          <w:szCs w:val="23"/>
        </w:rPr>
        <w:t xml:space="preserve"> – zajęciach relaksujących i stymulujące poprzez naukę i śpiewanie piosenek okolicznościowych, ludowych, biesiadnych, kościelnych, słuchanie muzyki w celu rozładowania emocji oraz rozwijania wyobraźni i poprawę samopoczucia. </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hAnsi="Times New Roman" w:cs="Times New Roman"/>
          <w:sz w:val="23"/>
          <w:szCs w:val="23"/>
        </w:rPr>
      </w:pPr>
      <w:r>
        <w:rPr>
          <w:rFonts w:ascii="Times New Roman" w:hAnsi="Times New Roman" w:cs="Times New Roman"/>
          <w:b/>
          <w:bCs/>
          <w:i/>
          <w:sz w:val="23"/>
          <w:szCs w:val="23"/>
        </w:rPr>
        <w:t>Ergoterapii</w:t>
      </w:r>
      <w:r>
        <w:rPr>
          <w:rFonts w:ascii="Times New Roman" w:hAnsi="Times New Roman" w:cs="Times New Roman"/>
          <w:sz w:val="23"/>
          <w:szCs w:val="23"/>
        </w:rPr>
        <w:t>– terapia pracą, polegająca na angażowaniu uczestników domu /z uwzględnieniem stanu zdrowia/ do pomocy w pracach porządkowych na zewnątrz budynku (zamiatanie, grabienie liści, pielenie w przyległym ogródku, sadzenie kwiatów), oraz wewnątrz budynku (</w:t>
      </w:r>
      <w:r>
        <w:rPr>
          <w:rFonts w:ascii="Times New Roman" w:eastAsia="Times New Roman" w:hAnsi="Times New Roman" w:cs="Times New Roman"/>
          <w:sz w:val="23"/>
          <w:szCs w:val="23"/>
          <w:lang w:eastAsia="pl-PL"/>
        </w:rPr>
        <w:t>porządkowanie materiałów do terapii zajęciowej, układanie materiałów w szafkach dbanie o wystrój domu, okolicznościowe dekorowanie pomieszczeń).</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hAnsi="Times New Roman" w:cs="Times New Roman"/>
          <w:sz w:val="23"/>
          <w:szCs w:val="23"/>
        </w:rPr>
      </w:pPr>
      <w:r>
        <w:rPr>
          <w:rFonts w:ascii="Times New Roman" w:hAnsi="Times New Roman" w:cs="Times New Roman"/>
          <w:b/>
          <w:bCs/>
          <w:i/>
          <w:sz w:val="23"/>
          <w:szCs w:val="23"/>
        </w:rPr>
        <w:t>Zajęciach w zakresie uspołeczniania i usamodzielniania się</w:t>
      </w:r>
      <w:r>
        <w:rPr>
          <w:rFonts w:ascii="Times New Roman" w:hAnsi="Times New Roman" w:cs="Times New Roman"/>
          <w:sz w:val="23"/>
          <w:szCs w:val="23"/>
        </w:rPr>
        <w:t>- poznawaniu się nawzajem w celu lepszego funkcjonowania w grupie. Trening nawiązywania relacji, a także treningi czystości, trening samoobsługi.</w:t>
      </w:r>
    </w:p>
    <w:p w:rsidR="004501A6" w:rsidRDefault="004501A6" w:rsidP="004501A6">
      <w:pPr>
        <w:pStyle w:val="Akapitzlis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sz w:val="23"/>
          <w:szCs w:val="23"/>
        </w:rPr>
      </w:pPr>
      <w:r>
        <w:rPr>
          <w:rFonts w:ascii="Times New Roman" w:hAnsi="Times New Roman" w:cs="Times New Roman"/>
          <w:b/>
          <w:bCs/>
          <w:i/>
          <w:sz w:val="23"/>
          <w:szCs w:val="23"/>
        </w:rPr>
        <w:t>Zajęciach kulinarnych</w:t>
      </w:r>
      <w:r>
        <w:rPr>
          <w:rFonts w:ascii="Times New Roman" w:hAnsi="Times New Roman" w:cs="Times New Roman"/>
          <w:b/>
          <w:bCs/>
          <w:sz w:val="23"/>
          <w:szCs w:val="23"/>
        </w:rPr>
        <w:t xml:space="preserve"> - </w:t>
      </w:r>
      <w:r>
        <w:rPr>
          <w:rFonts w:ascii="Times New Roman" w:hAnsi="Times New Roman" w:cs="Times New Roman"/>
          <w:bCs/>
          <w:sz w:val="23"/>
          <w:szCs w:val="23"/>
        </w:rPr>
        <w:t>wypieki, robienie przetworów, soków, galaretek owocowych,  itp.</w:t>
      </w:r>
    </w:p>
    <w:p w:rsidR="004501A6" w:rsidRDefault="004501A6" w:rsidP="00FB7B98">
      <w:pPr>
        <w:pStyle w:val="Nagwek1"/>
        <w:rPr>
          <w:rFonts w:ascii="Times New Roman" w:hAnsi="Times New Roman" w:cs="Times New Roman"/>
          <w:lang w:eastAsia="pl-PL"/>
        </w:rPr>
      </w:pPr>
    </w:p>
    <w:p w:rsidR="004501A6" w:rsidRDefault="004501A6" w:rsidP="00FB7B98">
      <w:pPr>
        <w:pStyle w:val="Nagwek1"/>
        <w:rPr>
          <w:rFonts w:ascii="Times New Roman" w:hAnsi="Times New Roman" w:cs="Times New Roman"/>
          <w:lang w:eastAsia="pl-PL"/>
        </w:rPr>
      </w:pPr>
    </w:p>
    <w:p w:rsidR="004501A6" w:rsidRDefault="004501A6">
      <w:pPr>
        <w:suppressAutoHyphens w:val="0"/>
        <w:rPr>
          <w:b/>
          <w:bCs/>
          <w:lang w:eastAsia="pl-PL"/>
        </w:rPr>
      </w:pPr>
      <w:r>
        <w:rPr>
          <w:lang w:eastAsia="pl-PL"/>
        </w:rPr>
        <w:br w:type="page"/>
      </w:r>
    </w:p>
    <w:p w:rsidR="005A3774" w:rsidRPr="00FB7B98" w:rsidRDefault="004501A6" w:rsidP="00FB7B98">
      <w:pPr>
        <w:pStyle w:val="Nagwek1"/>
        <w:rPr>
          <w:rFonts w:ascii="Times New Roman" w:hAnsi="Times New Roman" w:cs="Times New Roman"/>
          <w:lang w:eastAsia="pl-PL"/>
        </w:rPr>
      </w:pPr>
      <w:r>
        <w:rPr>
          <w:rFonts w:ascii="Times New Roman" w:hAnsi="Times New Roman" w:cs="Times New Roman"/>
          <w:lang w:eastAsia="pl-PL"/>
        </w:rPr>
        <w:lastRenderedPageBreak/>
        <w:t>5.7</w:t>
      </w:r>
      <w:r w:rsidR="00FB7B98" w:rsidRPr="00FB7B98">
        <w:rPr>
          <w:rFonts w:ascii="Times New Roman" w:hAnsi="Times New Roman" w:cs="Times New Roman"/>
          <w:lang w:eastAsia="pl-PL"/>
        </w:rPr>
        <w:t xml:space="preserve"> </w:t>
      </w:r>
      <w:r w:rsidR="00110D17" w:rsidRPr="00FB7B98">
        <w:rPr>
          <w:rFonts w:ascii="Times New Roman" w:hAnsi="Times New Roman" w:cs="Times New Roman"/>
          <w:lang w:eastAsia="pl-PL"/>
        </w:rPr>
        <w:t xml:space="preserve">Realizacja programu </w:t>
      </w:r>
      <w:r w:rsidR="005A3774" w:rsidRPr="00FB7B98">
        <w:rPr>
          <w:rFonts w:ascii="Times New Roman" w:hAnsi="Times New Roman" w:cs="Times New Roman"/>
          <w:lang w:eastAsia="pl-PL"/>
        </w:rPr>
        <w:t>„Opieka 75+”</w:t>
      </w:r>
    </w:p>
    <w:p w:rsidR="00FB7B98" w:rsidRDefault="00FB7B98" w:rsidP="00FB7B98">
      <w:pPr>
        <w:suppressAutoHyphens w:val="0"/>
        <w:spacing w:line="276" w:lineRule="auto"/>
        <w:jc w:val="both"/>
        <w:textAlignment w:val="baseline"/>
        <w:rPr>
          <w:color w:val="1B1B1B"/>
          <w:lang w:eastAsia="pl-PL"/>
        </w:rPr>
      </w:pPr>
    </w:p>
    <w:p w:rsidR="005A3774" w:rsidRPr="005A3774" w:rsidRDefault="005A3774" w:rsidP="00FB7B98">
      <w:pPr>
        <w:suppressAutoHyphens w:val="0"/>
        <w:spacing w:line="276" w:lineRule="auto"/>
        <w:jc w:val="both"/>
        <w:textAlignment w:val="baseline"/>
        <w:rPr>
          <w:color w:val="1B1B1B"/>
          <w:lang w:eastAsia="pl-PL"/>
        </w:rPr>
      </w:pPr>
      <w:r w:rsidRPr="005A3774">
        <w:rPr>
          <w:color w:val="1B1B1B"/>
          <w:lang w:eastAsia="pl-PL"/>
        </w:rPr>
        <w:t>Program „Opieka 75+” realizowany był od stycznia 2019r. był adresowany do gmin: miejskich, wiejskich, miejsko – wiejskich do 60 tys. mieszkańców, które realizują usługi opiekuńcze samodzielnie. Strategicznym celem programu była poprawa dostępności do usług opiekuńczych, w tym specjalistycznych usług op</w:t>
      </w:r>
      <w:r w:rsidR="00FB7B98">
        <w:rPr>
          <w:color w:val="1B1B1B"/>
          <w:lang w:eastAsia="pl-PL"/>
        </w:rPr>
        <w:t>iekuńczych, dla osób w wieku 75 </w:t>
      </w:r>
      <w:r w:rsidRPr="005A3774">
        <w:rPr>
          <w:color w:val="1B1B1B"/>
          <w:lang w:eastAsia="pl-PL"/>
        </w:rPr>
        <w:t>lat i więcej.</w:t>
      </w:r>
      <w:r w:rsidR="00BD4732">
        <w:rPr>
          <w:color w:val="1B1B1B"/>
          <w:lang w:eastAsia="pl-PL"/>
        </w:rPr>
        <w:t xml:space="preserve"> </w:t>
      </w:r>
      <w:r w:rsidRPr="005A3774">
        <w:rPr>
          <w:color w:val="1B1B1B"/>
          <w:lang w:eastAsia="pl-PL"/>
        </w:rPr>
        <w:t>Gminy, które przystąpiły do realizacji programu uzyskały finansowe wsparcie w realizacji  usług opiekuńczych, w tym specjalistycznych usług opiekuń</w:t>
      </w:r>
      <w:r w:rsidR="00FB7B98">
        <w:rPr>
          <w:color w:val="1B1B1B"/>
          <w:lang w:eastAsia="pl-PL"/>
        </w:rPr>
        <w:t>czych, dla osób w wieku 75 lat </w:t>
      </w:r>
      <w:r w:rsidRPr="005A3774">
        <w:rPr>
          <w:color w:val="1B1B1B"/>
          <w:lang w:eastAsia="pl-PL"/>
        </w:rPr>
        <w:t>i więcej, do 50% przewidywanych kosztów realizac</w:t>
      </w:r>
      <w:r w:rsidR="00FB7B98">
        <w:rPr>
          <w:color w:val="1B1B1B"/>
          <w:lang w:eastAsia="pl-PL"/>
        </w:rPr>
        <w:t xml:space="preserve">ji zadania. Z tej formy pomocy </w:t>
      </w:r>
      <w:r w:rsidRPr="005A3774">
        <w:rPr>
          <w:color w:val="1B1B1B"/>
          <w:lang w:eastAsia="pl-PL"/>
        </w:rPr>
        <w:t xml:space="preserve">w minionym roku skorzystało </w:t>
      </w:r>
      <w:r w:rsidRPr="005A3774">
        <w:rPr>
          <w:b/>
          <w:color w:val="1B1B1B"/>
          <w:lang w:eastAsia="pl-PL"/>
        </w:rPr>
        <w:t>21 osób</w:t>
      </w:r>
      <w:r w:rsidRPr="005A3774">
        <w:rPr>
          <w:color w:val="1B1B1B"/>
          <w:lang w:eastAsia="pl-PL"/>
        </w:rPr>
        <w:t>, kwota dofinansowania którą otrzy</w:t>
      </w:r>
      <w:r w:rsidR="00FB7B98">
        <w:rPr>
          <w:color w:val="1B1B1B"/>
          <w:lang w:eastAsia="pl-PL"/>
        </w:rPr>
        <w:t>mał MOPS w </w:t>
      </w:r>
      <w:r w:rsidRPr="005A3774">
        <w:rPr>
          <w:color w:val="1B1B1B"/>
          <w:lang w:eastAsia="pl-PL"/>
        </w:rPr>
        <w:t xml:space="preserve">Dębicy wyniosła </w:t>
      </w:r>
      <w:r w:rsidRPr="005A3774">
        <w:rPr>
          <w:b/>
          <w:color w:val="1B1B1B"/>
          <w:lang w:eastAsia="pl-PL"/>
        </w:rPr>
        <w:t>18 869,50 zł.</w:t>
      </w:r>
    </w:p>
    <w:p w:rsidR="005A3774" w:rsidRDefault="005A3774" w:rsidP="0077178D">
      <w:pPr>
        <w:pStyle w:val="Nagwek2"/>
        <w:rPr>
          <w:rFonts w:ascii="Times New Roman" w:hAnsi="Times New Roman" w:cs="Times New Roman"/>
          <w:i w:val="0"/>
          <w:color w:val="FF0000"/>
          <w:sz w:val="24"/>
          <w:szCs w:val="24"/>
        </w:rPr>
      </w:pPr>
    </w:p>
    <w:p w:rsidR="005A3774" w:rsidRPr="00FB7B98" w:rsidRDefault="004501A6" w:rsidP="00FB7B98">
      <w:pPr>
        <w:pStyle w:val="Nagwek1"/>
        <w:rPr>
          <w:rFonts w:ascii="Times New Roman" w:hAnsi="Times New Roman" w:cs="Times New Roman"/>
          <w:lang w:eastAsia="pl-PL"/>
        </w:rPr>
      </w:pPr>
      <w:r>
        <w:rPr>
          <w:rFonts w:ascii="Times New Roman" w:hAnsi="Times New Roman" w:cs="Times New Roman"/>
          <w:lang w:eastAsia="pl-PL"/>
        </w:rPr>
        <w:t>5.8</w:t>
      </w:r>
      <w:r w:rsidR="00FB7B98" w:rsidRPr="00FB7B98">
        <w:rPr>
          <w:rFonts w:ascii="Times New Roman" w:hAnsi="Times New Roman" w:cs="Times New Roman"/>
          <w:lang w:eastAsia="pl-PL"/>
        </w:rPr>
        <w:t xml:space="preserve"> </w:t>
      </w:r>
      <w:r w:rsidR="00195F69">
        <w:rPr>
          <w:rFonts w:ascii="Times New Roman" w:hAnsi="Times New Roman" w:cs="Times New Roman"/>
          <w:lang w:eastAsia="pl-PL"/>
        </w:rPr>
        <w:t>Realizacja p</w:t>
      </w:r>
      <w:r w:rsidR="005A3774" w:rsidRPr="00FB7B98">
        <w:rPr>
          <w:rFonts w:ascii="Times New Roman" w:hAnsi="Times New Roman" w:cs="Times New Roman"/>
          <w:lang w:eastAsia="pl-PL"/>
        </w:rPr>
        <w:t>rogram „Usługi opiekuńcze dla osób niepełnosprawnych – edycja 2019”</w:t>
      </w:r>
    </w:p>
    <w:p w:rsidR="00FB7B98" w:rsidRDefault="00FB7B98" w:rsidP="00FB7B98">
      <w:pPr>
        <w:suppressAutoHyphens w:val="0"/>
        <w:spacing w:line="276" w:lineRule="auto"/>
        <w:jc w:val="both"/>
        <w:textAlignment w:val="baseline"/>
        <w:rPr>
          <w:rFonts w:eastAsia="Calibri"/>
          <w:shd w:val="clear" w:color="auto" w:fill="FFFFFF"/>
          <w:lang w:eastAsia="en-US"/>
        </w:rPr>
      </w:pPr>
    </w:p>
    <w:p w:rsidR="00195F69" w:rsidRDefault="005A3774" w:rsidP="00FB7B98">
      <w:pPr>
        <w:suppressAutoHyphens w:val="0"/>
        <w:spacing w:line="276" w:lineRule="auto"/>
        <w:jc w:val="both"/>
        <w:textAlignment w:val="baseline"/>
        <w:rPr>
          <w:rFonts w:eastAsia="Calibri"/>
          <w:shd w:val="clear" w:color="auto" w:fill="FFFFFF"/>
          <w:lang w:eastAsia="en-US"/>
        </w:rPr>
      </w:pPr>
      <w:r w:rsidRPr="005A3774">
        <w:rPr>
          <w:rFonts w:eastAsia="Calibri"/>
          <w:shd w:val="clear" w:color="auto" w:fill="FFFFFF"/>
          <w:lang w:eastAsia="en-US"/>
        </w:rPr>
        <w:t>Program pn. „Usługi opiekuńcze dla osób niepełnosprawnych” – edycja 2019 realizowany był w ramach Solidarnościowego Funduszu Wsparcia Osób Niepełnosprawnych. Program miał na celu zwiększenie dostępności do usług opiekuńczych, w tym specjalistycznych usług opiekuńczych dla osób niepełnosprawnych ze znacznym stopniem niepełnosprawności w wieku do 75 lat, a także dla dzieci do 16 roku życia z orzeczen</w:t>
      </w:r>
      <w:r w:rsidR="00FB7B98">
        <w:rPr>
          <w:rFonts w:eastAsia="Calibri"/>
          <w:shd w:val="clear" w:color="auto" w:fill="FFFFFF"/>
          <w:lang w:eastAsia="en-US"/>
        </w:rPr>
        <w:t xml:space="preserve">iem </w:t>
      </w:r>
      <w:r w:rsidR="00195F69">
        <w:rPr>
          <w:rFonts w:eastAsia="Calibri"/>
          <w:shd w:val="clear" w:color="auto" w:fill="FFFFFF"/>
          <w:lang w:eastAsia="en-US"/>
        </w:rPr>
        <w:t>o </w:t>
      </w:r>
      <w:r w:rsidRPr="005A3774">
        <w:rPr>
          <w:rFonts w:eastAsia="Calibri"/>
          <w:shd w:val="clear" w:color="auto" w:fill="FFFFFF"/>
          <w:lang w:eastAsia="en-US"/>
        </w:rPr>
        <w:t xml:space="preserve">niepełnosprawności ze wskazaniami. </w:t>
      </w:r>
    </w:p>
    <w:p w:rsidR="005A3774" w:rsidRPr="00FB7B98" w:rsidRDefault="005A3774" w:rsidP="00FB7B98">
      <w:pPr>
        <w:suppressAutoHyphens w:val="0"/>
        <w:spacing w:line="276" w:lineRule="auto"/>
        <w:jc w:val="both"/>
        <w:textAlignment w:val="baseline"/>
        <w:rPr>
          <w:rFonts w:eastAsia="Calibri"/>
          <w:shd w:val="clear" w:color="auto" w:fill="FFFFFF"/>
          <w:lang w:eastAsia="en-US"/>
        </w:rPr>
      </w:pPr>
      <w:r w:rsidRPr="005A3774">
        <w:rPr>
          <w:rFonts w:eastAsia="Calibri"/>
          <w:shd w:val="clear" w:color="auto" w:fill="FFFFFF"/>
          <w:lang w:eastAsia="en-US"/>
        </w:rPr>
        <w:t xml:space="preserve">Dla gmin przewidywał dofinansowanie do 50 % kosztów przeznaczonych na organizację usług opiekuńczych, w tym specjalistycznych usług opiekuńczych, co umożliwiło gminom zwiększenie godzin usług opiekuńczych. W ramach tego programu w 2019 r. </w:t>
      </w:r>
      <w:r w:rsidRPr="005A3774">
        <w:rPr>
          <w:rFonts w:eastAsia="Calibri"/>
          <w:b/>
          <w:shd w:val="clear" w:color="auto" w:fill="FFFFFF"/>
          <w:lang w:eastAsia="en-US"/>
        </w:rPr>
        <w:t>15 osób skorzystało w usług opiekuńczych</w:t>
      </w:r>
      <w:r w:rsidRPr="005A3774">
        <w:rPr>
          <w:rFonts w:eastAsia="Calibri"/>
          <w:shd w:val="clear" w:color="auto" w:fill="FFFFFF"/>
          <w:lang w:eastAsia="en-US"/>
        </w:rPr>
        <w:t xml:space="preserve">, a Miejski Ośrodek Pomocy Społecznej w Dębicy otrzymał kwotę </w:t>
      </w:r>
      <w:r w:rsidRPr="005A3774">
        <w:rPr>
          <w:rFonts w:eastAsia="Calibri"/>
          <w:b/>
          <w:shd w:val="clear" w:color="auto" w:fill="FFFFFF"/>
          <w:lang w:eastAsia="en-US"/>
        </w:rPr>
        <w:t>13 377,00 zł dofinansowania</w:t>
      </w:r>
      <w:r w:rsidRPr="005A3774">
        <w:rPr>
          <w:rFonts w:eastAsia="Calibri"/>
          <w:shd w:val="clear" w:color="auto" w:fill="FFFFFF"/>
          <w:lang w:eastAsia="en-US"/>
        </w:rPr>
        <w:t xml:space="preserve">. </w:t>
      </w:r>
    </w:p>
    <w:p w:rsidR="005A3774" w:rsidRPr="005A3774" w:rsidRDefault="005A3774" w:rsidP="00FB7B98">
      <w:pPr>
        <w:spacing w:line="276" w:lineRule="auto"/>
        <w:jc w:val="both"/>
      </w:pPr>
    </w:p>
    <w:p w:rsidR="00754CF5" w:rsidRPr="00FB7B98" w:rsidRDefault="00EA2625" w:rsidP="0077178D">
      <w:pPr>
        <w:pStyle w:val="Nagwek2"/>
        <w:rPr>
          <w:rFonts w:ascii="Times New Roman" w:hAnsi="Times New Roman" w:cs="Times New Roman"/>
          <w:i w:val="0"/>
          <w:sz w:val="24"/>
          <w:szCs w:val="24"/>
        </w:rPr>
      </w:pPr>
      <w:r w:rsidRPr="00FB7B98">
        <w:rPr>
          <w:rFonts w:ascii="Times New Roman" w:hAnsi="Times New Roman" w:cs="Times New Roman"/>
          <w:i w:val="0"/>
          <w:sz w:val="24"/>
          <w:szCs w:val="24"/>
        </w:rPr>
        <w:t>5.</w:t>
      </w:r>
      <w:r w:rsidR="004501A6">
        <w:rPr>
          <w:rFonts w:ascii="Times New Roman" w:hAnsi="Times New Roman" w:cs="Times New Roman"/>
          <w:i w:val="0"/>
          <w:sz w:val="24"/>
          <w:szCs w:val="24"/>
        </w:rPr>
        <w:t>9</w:t>
      </w:r>
      <w:r w:rsidR="0077178D" w:rsidRPr="00FB7B98">
        <w:rPr>
          <w:rFonts w:ascii="Times New Roman" w:hAnsi="Times New Roman" w:cs="Times New Roman"/>
          <w:i w:val="0"/>
          <w:sz w:val="24"/>
          <w:szCs w:val="24"/>
        </w:rPr>
        <w:t xml:space="preserve">. </w:t>
      </w:r>
      <w:r w:rsidR="00754CF5" w:rsidRPr="00FB7B98">
        <w:rPr>
          <w:rFonts w:ascii="Times New Roman" w:hAnsi="Times New Roman" w:cs="Times New Roman"/>
          <w:i w:val="0"/>
          <w:sz w:val="24"/>
          <w:szCs w:val="24"/>
        </w:rPr>
        <w:t>Realizacja projektu „Sprawny Senior II</w:t>
      </w:r>
      <w:r w:rsidR="00FB7B98" w:rsidRPr="00FB7B98">
        <w:rPr>
          <w:rFonts w:ascii="Times New Roman" w:hAnsi="Times New Roman" w:cs="Times New Roman"/>
          <w:i w:val="0"/>
          <w:sz w:val="24"/>
          <w:szCs w:val="24"/>
        </w:rPr>
        <w:t>I</w:t>
      </w:r>
      <w:r w:rsidR="00754CF5" w:rsidRPr="00FB7B98">
        <w:rPr>
          <w:rFonts w:ascii="Times New Roman" w:hAnsi="Times New Roman" w:cs="Times New Roman"/>
          <w:i w:val="0"/>
          <w:sz w:val="24"/>
          <w:szCs w:val="24"/>
        </w:rPr>
        <w:t>”</w:t>
      </w:r>
      <w:bookmarkEnd w:id="108"/>
    </w:p>
    <w:p w:rsidR="00754CF5" w:rsidRPr="00BF3B3E" w:rsidRDefault="00754CF5" w:rsidP="00C30450">
      <w:pPr>
        <w:pStyle w:val="Legenda"/>
        <w:rPr>
          <w:b/>
          <w:i w:val="0"/>
          <w:iCs w:val="0"/>
          <w:sz w:val="23"/>
          <w:szCs w:val="23"/>
        </w:rPr>
      </w:pPr>
    </w:p>
    <w:p w:rsidR="0084119F" w:rsidRPr="00FB7B98" w:rsidRDefault="0084119F" w:rsidP="005A24A3">
      <w:pPr>
        <w:suppressAutoHyphens w:val="0"/>
        <w:spacing w:after="160" w:line="276" w:lineRule="auto"/>
        <w:ind w:firstLine="720"/>
        <w:contextualSpacing/>
        <w:jc w:val="both"/>
        <w:rPr>
          <w:rFonts w:eastAsia="Calibri"/>
          <w:color w:val="000000"/>
          <w:lang w:eastAsia="en-US"/>
        </w:rPr>
      </w:pPr>
      <w:r w:rsidRPr="0023135C">
        <w:t xml:space="preserve">W okresie od stycznia do grudnia 2019 roku  w Dziennym Domu „Senior+” realizowany był projekt </w:t>
      </w:r>
      <w:proofErr w:type="spellStart"/>
      <w:r w:rsidRPr="0023135C">
        <w:t>pn</w:t>
      </w:r>
      <w:proofErr w:type="spellEnd"/>
      <w:r w:rsidRPr="0023135C">
        <w:t xml:space="preserve"> „Sprawny Senior III” współfinansowany ze środków Wojewody Podkarpackiego </w:t>
      </w:r>
      <w:r w:rsidRPr="0023135C">
        <w:rPr>
          <w:lang w:eastAsia="pl-PL"/>
        </w:rPr>
        <w:t xml:space="preserve">w ramach Programu Wieloletniego „Senior+” na lata 2015-2020, </w:t>
      </w:r>
      <w:r w:rsidRPr="0023135C">
        <w:rPr>
          <w:rFonts w:eastAsia="Calibri"/>
          <w:color w:val="000000"/>
          <w:lang w:eastAsia="en-US"/>
        </w:rPr>
        <w:t>edycja 2019 r.</w:t>
      </w:r>
      <w:r w:rsidRPr="0023135C">
        <w:rPr>
          <w:color w:val="000000"/>
        </w:rPr>
        <w:t xml:space="preserve"> - </w:t>
      </w:r>
      <w:r w:rsidRPr="0023135C">
        <w:rPr>
          <w:rFonts w:eastAsia="Calibri"/>
          <w:color w:val="000000"/>
          <w:lang w:eastAsia="en-US"/>
        </w:rPr>
        <w:t xml:space="preserve">Moduł </w:t>
      </w:r>
      <w:r w:rsidRPr="0023135C">
        <w:rPr>
          <w:color w:val="000000"/>
        </w:rPr>
        <w:t>II</w:t>
      </w:r>
      <w:r w:rsidRPr="0023135C">
        <w:rPr>
          <w:rFonts w:eastAsia="Calibri"/>
          <w:color w:val="000000"/>
          <w:lang w:eastAsia="en-US"/>
        </w:rPr>
        <w:t xml:space="preserve"> - zapewnienie funkcjonowania już istniejących placówek. Całkowity koszt projektu – 336 496,00 zł, Kwota d</w:t>
      </w:r>
      <w:r w:rsidR="00FB7B98">
        <w:rPr>
          <w:rFonts w:eastAsia="Calibri"/>
          <w:color w:val="000000"/>
          <w:lang w:eastAsia="en-US"/>
        </w:rPr>
        <w:t xml:space="preserve">ofinansowania – 126 000,00 zł. </w:t>
      </w:r>
      <w:r w:rsidRPr="0023135C">
        <w:rPr>
          <w:lang w:eastAsia="pl-PL"/>
        </w:rPr>
        <w:t>W rezultacie zrealizowanego działania w roku 2019 dostępnych było 35 miejsc opieki w Dziennym Domu Senior + , a wsparciem objęto 4</w:t>
      </w:r>
      <w:r>
        <w:rPr>
          <w:lang w:eastAsia="pl-PL"/>
        </w:rPr>
        <w:t>5</w:t>
      </w:r>
      <w:r w:rsidRPr="0023135C">
        <w:rPr>
          <w:lang w:eastAsia="pl-PL"/>
        </w:rPr>
        <w:t xml:space="preserve"> seniorów w następujących obszarach aktywności: </w:t>
      </w:r>
    </w:p>
    <w:p w:rsidR="0084119F" w:rsidRPr="0023135C" w:rsidRDefault="00FB7B98" w:rsidP="00FB7B98">
      <w:pPr>
        <w:suppressAutoHyphens w:val="0"/>
        <w:autoSpaceDE w:val="0"/>
        <w:autoSpaceDN w:val="0"/>
        <w:adjustRightInd w:val="0"/>
        <w:spacing w:line="276" w:lineRule="auto"/>
        <w:jc w:val="both"/>
        <w:rPr>
          <w:lang w:eastAsia="pl-PL"/>
        </w:rPr>
      </w:pPr>
      <w:r>
        <w:rPr>
          <w:lang w:eastAsia="pl-PL"/>
        </w:rPr>
        <w:t xml:space="preserve">aktywność rekreacyjna, leczniczo – rehabilitacyjna, rodzinna, aktywność kulturalna, </w:t>
      </w:r>
      <w:proofErr w:type="spellStart"/>
      <w:r>
        <w:rPr>
          <w:lang w:eastAsia="pl-PL"/>
        </w:rPr>
        <w:t>psycho</w:t>
      </w:r>
      <w:proofErr w:type="spellEnd"/>
      <w:r>
        <w:rPr>
          <w:lang w:eastAsia="pl-PL"/>
        </w:rPr>
        <w:t xml:space="preserve">-społeczna, taneczna, edukacyjna, kulinarna, </w:t>
      </w:r>
      <w:r w:rsidR="0084119F" w:rsidRPr="0023135C">
        <w:rPr>
          <w:lang w:eastAsia="pl-PL"/>
        </w:rPr>
        <w:t>rękodzielnic</w:t>
      </w:r>
      <w:r>
        <w:rPr>
          <w:lang w:eastAsia="pl-PL"/>
        </w:rPr>
        <w:t xml:space="preserve">za, krawiecka, </w:t>
      </w:r>
      <w:r w:rsidR="0084119F" w:rsidRPr="0023135C">
        <w:rPr>
          <w:lang w:eastAsia="pl-PL"/>
        </w:rPr>
        <w:t>cyfrowa</w:t>
      </w:r>
      <w:r>
        <w:rPr>
          <w:lang w:eastAsia="pl-PL"/>
        </w:rPr>
        <w:t>.</w:t>
      </w:r>
    </w:p>
    <w:p w:rsidR="00862C15" w:rsidRDefault="0084119F" w:rsidP="00FB7B98">
      <w:pPr>
        <w:suppressAutoHyphens w:val="0"/>
        <w:autoSpaceDE w:val="0"/>
        <w:autoSpaceDN w:val="0"/>
        <w:adjustRightInd w:val="0"/>
        <w:spacing w:line="276" w:lineRule="auto"/>
        <w:ind w:firstLine="709"/>
        <w:jc w:val="both"/>
        <w:rPr>
          <w:lang w:eastAsia="pl-PL"/>
        </w:rPr>
      </w:pPr>
      <w:r w:rsidRPr="0023135C">
        <w:rPr>
          <w:lang w:eastAsia="pl-PL"/>
        </w:rPr>
        <w:t xml:space="preserve">Ponadto dzięki programowi, uczestnicy mieli możliwość zdobycia nowych kompetencji, rozszerzenia swoich zainteresowań, zagospodarowali swój czas wolny poprzez udział w spersonalizowanych i specjalnie dla nich dedykowanych działaniach, </w:t>
      </w:r>
      <w:r w:rsidRPr="0023135C">
        <w:rPr>
          <w:lang w:eastAsia="pl-PL"/>
        </w:rPr>
        <w:lastRenderedPageBreak/>
        <w:t xml:space="preserve">nastąpił wzrost zaangażowania seniorów w życie społeczności lokalnej, poprawa ich kondycji fizycznej, psychicznej i intelektualnej. </w:t>
      </w:r>
    </w:p>
    <w:p w:rsidR="004501A6" w:rsidRDefault="004501A6" w:rsidP="004501A6">
      <w:pPr>
        <w:suppressAutoHyphens w:val="0"/>
        <w:autoSpaceDE w:val="0"/>
        <w:autoSpaceDN w:val="0"/>
        <w:adjustRightInd w:val="0"/>
        <w:spacing w:line="276" w:lineRule="auto"/>
        <w:jc w:val="both"/>
        <w:rPr>
          <w:lang w:eastAsia="pl-PL"/>
        </w:rPr>
      </w:pPr>
    </w:p>
    <w:p w:rsidR="004501A6" w:rsidRDefault="004501A6" w:rsidP="004501A6">
      <w:pPr>
        <w:pStyle w:val="Nagwek2"/>
        <w:rPr>
          <w:rFonts w:ascii="Times New Roman" w:hAnsi="Times New Roman" w:cs="Times New Roman"/>
          <w:color w:val="000000"/>
          <w:sz w:val="24"/>
          <w:szCs w:val="24"/>
          <w:shd w:val="clear" w:color="auto" w:fill="FFFFFF"/>
          <w:lang w:eastAsia="pl-PL"/>
        </w:rPr>
      </w:pPr>
      <w:bookmarkStart w:id="111" w:name="_Toc4410877"/>
      <w:r w:rsidRPr="00BF3B3E">
        <w:rPr>
          <w:rFonts w:ascii="Times New Roman" w:hAnsi="Times New Roman" w:cs="Times New Roman"/>
          <w:i w:val="0"/>
          <w:sz w:val="24"/>
          <w:szCs w:val="24"/>
        </w:rPr>
        <w:t>5.</w:t>
      </w:r>
      <w:r>
        <w:rPr>
          <w:rFonts w:ascii="Times New Roman" w:hAnsi="Times New Roman" w:cs="Times New Roman"/>
          <w:i w:val="0"/>
          <w:sz w:val="24"/>
          <w:szCs w:val="24"/>
        </w:rPr>
        <w:t>10</w:t>
      </w:r>
      <w:r w:rsidRPr="00BF3B3E">
        <w:rPr>
          <w:rFonts w:ascii="Times New Roman" w:hAnsi="Times New Roman" w:cs="Times New Roman"/>
          <w:i w:val="0"/>
          <w:sz w:val="24"/>
          <w:szCs w:val="24"/>
        </w:rPr>
        <w:t xml:space="preserve">. Realizacja projektu </w:t>
      </w:r>
      <w:bookmarkEnd w:id="111"/>
      <w:r>
        <w:rPr>
          <w:rFonts w:ascii="Times New Roman" w:hAnsi="Times New Roman" w:cs="Times New Roman"/>
          <w:i w:val="0"/>
          <w:sz w:val="24"/>
          <w:szCs w:val="24"/>
        </w:rPr>
        <w:t>„</w:t>
      </w:r>
      <w:r w:rsidRPr="005D5D9F">
        <w:rPr>
          <w:rFonts w:ascii="Times New Roman" w:hAnsi="Times New Roman" w:cs="Times New Roman"/>
          <w:color w:val="000000"/>
          <w:sz w:val="24"/>
          <w:szCs w:val="24"/>
          <w:shd w:val="clear" w:color="auto" w:fill="FFFFFF"/>
          <w:lang w:eastAsia="pl-PL"/>
        </w:rPr>
        <w:t>Wspierajmy razem</w:t>
      </w:r>
      <w:r>
        <w:rPr>
          <w:rFonts w:ascii="Times New Roman" w:hAnsi="Times New Roman" w:cs="Times New Roman"/>
          <w:color w:val="000000"/>
          <w:sz w:val="24"/>
          <w:szCs w:val="24"/>
          <w:shd w:val="clear" w:color="auto" w:fill="FFFFFF"/>
          <w:lang w:eastAsia="pl-PL"/>
        </w:rPr>
        <w:t>”</w:t>
      </w:r>
    </w:p>
    <w:p w:rsidR="004501A6" w:rsidRPr="005A24A3" w:rsidRDefault="004501A6" w:rsidP="004501A6">
      <w:pPr>
        <w:pStyle w:val="Nagwek2"/>
        <w:spacing w:line="276" w:lineRule="auto"/>
        <w:ind w:firstLine="720"/>
        <w:jc w:val="both"/>
        <w:rPr>
          <w:rFonts w:ascii="Times New Roman" w:hAnsi="Times New Roman" w:cs="Times New Roman"/>
          <w:b w:val="0"/>
          <w:i w:val="0"/>
          <w:sz w:val="24"/>
          <w:szCs w:val="24"/>
        </w:rPr>
      </w:pPr>
      <w:r w:rsidRPr="005A24A3">
        <w:rPr>
          <w:rFonts w:ascii="Times New Roman" w:hAnsi="Times New Roman" w:cs="Times New Roman"/>
          <w:b w:val="0"/>
          <w:i w:val="0"/>
          <w:color w:val="000000"/>
          <w:sz w:val="24"/>
          <w:szCs w:val="24"/>
          <w:shd w:val="clear" w:color="auto" w:fill="FFFFFF"/>
          <w:lang w:eastAsia="pl-PL"/>
        </w:rPr>
        <w:t>Od czerwca 2019r. do grudnia 2020r. Miej</w:t>
      </w:r>
      <w:r>
        <w:rPr>
          <w:rFonts w:ascii="Times New Roman" w:hAnsi="Times New Roman" w:cs="Times New Roman"/>
          <w:b w:val="0"/>
          <w:i w:val="0"/>
          <w:color w:val="000000"/>
          <w:sz w:val="24"/>
          <w:szCs w:val="24"/>
          <w:shd w:val="clear" w:color="auto" w:fill="FFFFFF"/>
          <w:lang w:eastAsia="pl-PL"/>
        </w:rPr>
        <w:t>ski Ośrodek Pomocy Społecznej w </w:t>
      </w:r>
      <w:r w:rsidRPr="005A24A3">
        <w:rPr>
          <w:rFonts w:ascii="Times New Roman" w:hAnsi="Times New Roman" w:cs="Times New Roman"/>
          <w:b w:val="0"/>
          <w:i w:val="0"/>
          <w:color w:val="000000"/>
          <w:sz w:val="24"/>
          <w:szCs w:val="24"/>
          <w:shd w:val="clear" w:color="auto" w:fill="FFFFFF"/>
          <w:lang w:eastAsia="pl-PL"/>
        </w:rPr>
        <w:t>Dębicy realizuje projekt „Wspierajmy razem”</w:t>
      </w:r>
      <w:r w:rsidRPr="005A24A3">
        <w:rPr>
          <w:rFonts w:ascii="Times New Roman" w:hAnsi="Times New Roman" w:cs="Times New Roman"/>
          <w:b w:val="0"/>
          <w:i w:val="0"/>
          <w:color w:val="000000"/>
          <w:sz w:val="24"/>
          <w:szCs w:val="24"/>
          <w:lang w:eastAsia="pl-PL"/>
        </w:rPr>
        <w:t xml:space="preserve"> który </w:t>
      </w:r>
      <w:r w:rsidRPr="005A24A3">
        <w:rPr>
          <w:rFonts w:ascii="Times New Roman" w:hAnsi="Times New Roman" w:cs="Times New Roman"/>
          <w:b w:val="0"/>
          <w:i w:val="0"/>
          <w:color w:val="000000"/>
          <w:sz w:val="24"/>
          <w:szCs w:val="24"/>
          <w:shd w:val="clear" w:color="auto" w:fill="FFFFFF"/>
          <w:lang w:eastAsia="pl-PL"/>
        </w:rPr>
        <w:t xml:space="preserve">współfinansowany jest ze środków Europejskiego Funduszu Społecznego w ramach konkursu nr RPPK.08.03.00-IP.01-18-031/18, Regionalnego Programu Operacyjnego Województwa Podkarpackiego na lata 2014-2020, Oś Priorytetowa VIII Integracja społeczna, Działanie 8.3 Zwiększenie dostępu do usług społecznych i zdrowotnych. </w:t>
      </w:r>
    </w:p>
    <w:p w:rsidR="004501A6" w:rsidRPr="005A24A3" w:rsidRDefault="004501A6" w:rsidP="004501A6">
      <w:pPr>
        <w:tabs>
          <w:tab w:val="left" w:pos="567"/>
        </w:tabs>
        <w:suppressAutoHyphens w:val="0"/>
        <w:spacing w:line="276" w:lineRule="auto"/>
        <w:ind w:firstLine="851"/>
        <w:jc w:val="both"/>
        <w:rPr>
          <w:color w:val="000000"/>
          <w:lang w:eastAsia="pl-PL"/>
        </w:rPr>
      </w:pPr>
      <w:r w:rsidRPr="005A24A3">
        <w:rPr>
          <w:color w:val="000000"/>
          <w:shd w:val="clear" w:color="auto" w:fill="FFFFFF"/>
          <w:lang w:eastAsia="pl-PL"/>
        </w:rPr>
        <w:t xml:space="preserve">Celem projektu </w:t>
      </w:r>
      <w:r w:rsidRPr="005A24A3">
        <w:rPr>
          <w:color w:val="000000"/>
          <w:lang w:eastAsia="pl-PL"/>
        </w:rPr>
        <w:t>pt. „Wspierajmy razem” jest zwiększenie dostępu do usług społecznych i zdrowotnych oraz poprawa codziennego funkcjonowania 45 osób niepełnosprawnych lub niesamodzielnych w wieku powyżej 18 roku życia, które ze względu na zły stan zdrowia lub niepełnosprawność wymagają opieki lub wsparci</w:t>
      </w:r>
      <w:r>
        <w:rPr>
          <w:color w:val="000000"/>
          <w:lang w:eastAsia="pl-PL"/>
        </w:rPr>
        <w:t>a w </w:t>
      </w:r>
      <w:r w:rsidRPr="005A24A3">
        <w:rPr>
          <w:color w:val="000000"/>
          <w:lang w:eastAsia="pl-PL"/>
        </w:rPr>
        <w:t>związku z niemożnością samodzielnego w</w:t>
      </w:r>
      <w:r>
        <w:rPr>
          <w:color w:val="000000"/>
          <w:lang w:eastAsia="pl-PL"/>
        </w:rPr>
        <w:t>ykonywania co najmniej jednej z </w:t>
      </w:r>
      <w:r w:rsidRPr="005A24A3">
        <w:rPr>
          <w:color w:val="000000"/>
          <w:lang w:eastAsia="pl-PL"/>
        </w:rPr>
        <w:t xml:space="preserve">podstawowych czynności dnia codziennego. Osoby te, zamieszkują w rozumieniu Kodeksu Cywilnego teren miasta Dębica. </w:t>
      </w:r>
    </w:p>
    <w:p w:rsidR="004501A6" w:rsidRPr="005A24A3" w:rsidRDefault="004501A6" w:rsidP="004501A6">
      <w:pPr>
        <w:tabs>
          <w:tab w:val="left" w:pos="567"/>
        </w:tabs>
        <w:suppressAutoHyphens w:val="0"/>
        <w:spacing w:line="276" w:lineRule="auto"/>
        <w:ind w:firstLine="851"/>
        <w:jc w:val="both"/>
        <w:rPr>
          <w:color w:val="000000"/>
          <w:lang w:eastAsia="pl-PL"/>
        </w:rPr>
      </w:pPr>
      <w:r w:rsidRPr="005A24A3">
        <w:rPr>
          <w:color w:val="000000"/>
          <w:lang w:eastAsia="pl-PL"/>
        </w:rPr>
        <w:t xml:space="preserve">Projekt ten obejmuje 15 osób niepełnosprawnych usługami asystenckimi i 30 osób niesamodzielnych sąsiedzkimi usługami opiekuńczymi. Usługi te mają poprawić jakość życia osób niesamodzielnych, a także usprawnić ich codzienne funkcjonowanie. </w:t>
      </w:r>
    </w:p>
    <w:p w:rsidR="004501A6" w:rsidRPr="005A24A3" w:rsidRDefault="004501A6" w:rsidP="004501A6">
      <w:pPr>
        <w:tabs>
          <w:tab w:val="left" w:pos="567"/>
        </w:tabs>
        <w:suppressAutoHyphens w:val="0"/>
        <w:spacing w:line="276" w:lineRule="auto"/>
        <w:ind w:firstLine="851"/>
        <w:jc w:val="both"/>
        <w:rPr>
          <w:b/>
          <w:color w:val="000000"/>
          <w:lang w:eastAsia="pl-PL"/>
        </w:rPr>
      </w:pPr>
      <w:r w:rsidRPr="005A24A3">
        <w:rPr>
          <w:b/>
          <w:color w:val="000000"/>
          <w:lang w:eastAsia="pl-PL"/>
        </w:rPr>
        <w:t xml:space="preserve">Wartość projektu 1 992 600,00 zł w tym 1 891 100 zł kwota dofinansowania oraz 101 500 zł wkład własny. </w:t>
      </w:r>
    </w:p>
    <w:p w:rsidR="004501A6" w:rsidRPr="005A24A3" w:rsidRDefault="004501A6" w:rsidP="004501A6">
      <w:pPr>
        <w:tabs>
          <w:tab w:val="left" w:pos="567"/>
        </w:tabs>
        <w:suppressAutoHyphens w:val="0"/>
        <w:spacing w:line="276" w:lineRule="auto"/>
        <w:ind w:firstLine="851"/>
        <w:jc w:val="both"/>
        <w:rPr>
          <w:color w:val="000000"/>
          <w:lang w:eastAsia="pl-PL"/>
        </w:rPr>
      </w:pPr>
      <w:r w:rsidRPr="005A24A3">
        <w:rPr>
          <w:color w:val="000000"/>
          <w:lang w:eastAsia="pl-PL"/>
        </w:rPr>
        <w:t xml:space="preserve">W czerwcu 2019 roku odbyła się rekrutacja kandydatów do projektu od miesiąca lipca 2019 roku rozpoczęto świadczenie usług. Usługi asystenckie są świadczone 5 dni </w:t>
      </w:r>
      <w:r w:rsidRPr="005A24A3">
        <w:rPr>
          <w:color w:val="000000"/>
          <w:lang w:eastAsia="pl-PL"/>
        </w:rPr>
        <w:br/>
        <w:t>w tygodniu (średnio 20 godz. w tygodniu łącznie 80 godzin w miesiącu) z gotowością asystentów do świadczenia usługi do 7-iu dni w tygodniu. Sąsiedzkie usługi opiekuńcze są świadczone nieprzerwalnie, 7 dni w tygodniu (średnio</w:t>
      </w:r>
      <w:r>
        <w:rPr>
          <w:color w:val="000000"/>
          <w:lang w:eastAsia="pl-PL"/>
        </w:rPr>
        <w:t xml:space="preserve"> 15 godz. w tygodniu łącznie 60 </w:t>
      </w:r>
      <w:r w:rsidRPr="005A24A3">
        <w:rPr>
          <w:color w:val="000000"/>
          <w:lang w:eastAsia="pl-PL"/>
        </w:rPr>
        <w:t>godzin w miesiącu). Dodatkowo uczestnicy projektu otrz</w:t>
      </w:r>
      <w:r>
        <w:rPr>
          <w:color w:val="000000"/>
          <w:lang w:eastAsia="pl-PL"/>
        </w:rPr>
        <w:t>ymają wsparcie finansowe (raz w </w:t>
      </w:r>
      <w:r w:rsidRPr="005A24A3">
        <w:rPr>
          <w:color w:val="000000"/>
          <w:lang w:eastAsia="pl-PL"/>
        </w:rPr>
        <w:t xml:space="preserve">2019 roku, dwa razu w 2020 roku) na zakup leków, środków higienicznych itp.  </w:t>
      </w:r>
    </w:p>
    <w:p w:rsidR="003400BA" w:rsidRPr="005A24A3" w:rsidRDefault="009358E9" w:rsidP="00033255">
      <w:pPr>
        <w:pStyle w:val="Nagwek2"/>
        <w:rPr>
          <w:rFonts w:ascii="Times New Roman" w:hAnsi="Times New Roman" w:cs="Times New Roman"/>
          <w:i w:val="0"/>
          <w:sz w:val="24"/>
          <w:szCs w:val="24"/>
        </w:rPr>
      </w:pPr>
      <w:bookmarkStart w:id="112" w:name="_Toc477782267"/>
      <w:bookmarkStart w:id="113" w:name="_Toc4410878"/>
      <w:r w:rsidRPr="005A24A3">
        <w:rPr>
          <w:rFonts w:ascii="Times New Roman" w:hAnsi="Times New Roman" w:cs="Times New Roman"/>
          <w:i w:val="0"/>
          <w:sz w:val="24"/>
          <w:szCs w:val="24"/>
        </w:rPr>
        <w:t>5.</w:t>
      </w:r>
      <w:r w:rsidR="00827B45">
        <w:rPr>
          <w:rFonts w:ascii="Times New Roman" w:hAnsi="Times New Roman" w:cs="Times New Roman"/>
          <w:i w:val="0"/>
          <w:sz w:val="24"/>
          <w:szCs w:val="24"/>
        </w:rPr>
        <w:t>11</w:t>
      </w:r>
      <w:r w:rsidR="004907D8" w:rsidRPr="005A24A3">
        <w:rPr>
          <w:rFonts w:ascii="Times New Roman" w:hAnsi="Times New Roman" w:cs="Times New Roman"/>
          <w:i w:val="0"/>
          <w:sz w:val="24"/>
          <w:szCs w:val="24"/>
        </w:rPr>
        <w:t xml:space="preserve">. </w:t>
      </w:r>
      <w:r w:rsidR="003400BA" w:rsidRPr="005A24A3">
        <w:rPr>
          <w:rFonts w:ascii="Times New Roman" w:hAnsi="Times New Roman" w:cs="Times New Roman"/>
          <w:i w:val="0"/>
          <w:sz w:val="24"/>
          <w:szCs w:val="24"/>
        </w:rPr>
        <w:t>Dębicka Karta Seniora</w:t>
      </w:r>
      <w:bookmarkEnd w:id="112"/>
      <w:bookmarkEnd w:id="113"/>
    </w:p>
    <w:p w:rsidR="00C64B0F" w:rsidRPr="00BF3B3E" w:rsidRDefault="00C64B0F">
      <w:pPr>
        <w:rPr>
          <w:iCs/>
        </w:rPr>
      </w:pPr>
    </w:p>
    <w:p w:rsidR="007F5760" w:rsidRPr="00BF3B3E" w:rsidRDefault="00E831D6" w:rsidP="00E64F81">
      <w:pPr>
        <w:spacing w:line="276" w:lineRule="auto"/>
        <w:jc w:val="both"/>
        <w:rPr>
          <w:sz w:val="23"/>
          <w:szCs w:val="23"/>
        </w:rPr>
      </w:pPr>
      <w:r w:rsidRPr="00BF3B3E">
        <w:rPr>
          <w:sz w:val="23"/>
          <w:szCs w:val="23"/>
        </w:rPr>
        <w:tab/>
        <w:t xml:space="preserve">Celem programu Dębicka Karta Seniora jest aktywizacja społeczna seniorów poprzez ułatwienie im dostępu do usług kulturalnych, sportowych i rekreacyjnych świadczonych przez jednostki organizacyjne Miasta Dębica, jak również stworzenie </w:t>
      </w:r>
      <w:r w:rsidR="00C46E53" w:rsidRPr="00BF3B3E">
        <w:rPr>
          <w:sz w:val="23"/>
          <w:szCs w:val="23"/>
        </w:rPr>
        <w:t>możliwości skorzystania z ulg i </w:t>
      </w:r>
      <w:r w:rsidRPr="00BF3B3E">
        <w:rPr>
          <w:sz w:val="23"/>
          <w:szCs w:val="23"/>
        </w:rPr>
        <w:t>zniżek przy zakupie towarów lub usług oferowanych przez inne podmioty, które zgłoszą deklarację przystąpienia do programu.</w:t>
      </w:r>
    </w:p>
    <w:p w:rsidR="00E831D6" w:rsidRPr="00BF3B3E" w:rsidRDefault="00E831D6" w:rsidP="00E64F81">
      <w:pPr>
        <w:spacing w:line="276" w:lineRule="auto"/>
        <w:jc w:val="both"/>
        <w:rPr>
          <w:b/>
          <w:sz w:val="23"/>
          <w:szCs w:val="23"/>
        </w:rPr>
      </w:pPr>
      <w:r w:rsidRPr="00BF3B3E">
        <w:rPr>
          <w:sz w:val="23"/>
          <w:szCs w:val="23"/>
        </w:rPr>
        <w:t xml:space="preserve">Karta uprawnia seniorów do korzystania na preferencyjnych zasadach m.in. z: </w:t>
      </w:r>
    </w:p>
    <w:p w:rsidR="00E831D6" w:rsidRPr="00BF3B3E" w:rsidRDefault="00E831D6" w:rsidP="00C106A3">
      <w:pPr>
        <w:pStyle w:val="Akapitzlist"/>
        <w:numPr>
          <w:ilvl w:val="0"/>
          <w:numId w:val="12"/>
        </w:numPr>
        <w:suppressAutoHyphens w:val="0"/>
        <w:spacing w:after="0"/>
        <w:jc w:val="both"/>
        <w:rPr>
          <w:rFonts w:ascii="Times New Roman" w:hAnsi="Times New Roman" w:cs="Times New Roman"/>
          <w:sz w:val="23"/>
          <w:szCs w:val="23"/>
        </w:rPr>
      </w:pPr>
      <w:r w:rsidRPr="00BF3B3E">
        <w:rPr>
          <w:rFonts w:ascii="Times New Roman" w:hAnsi="Times New Roman" w:cs="Times New Roman"/>
          <w:sz w:val="23"/>
          <w:szCs w:val="23"/>
        </w:rPr>
        <w:t xml:space="preserve">oferty Miejskiego Ośrodka Sportu i Rekreacji w Dębicy w zakresie korzystania z całej dostępnej oferty nabywanej przy zastosowaniu zniżki w wysokości 50 %, </w:t>
      </w:r>
    </w:p>
    <w:p w:rsidR="00001650" w:rsidRPr="00001650" w:rsidRDefault="00E831D6" w:rsidP="00C106A3">
      <w:pPr>
        <w:pStyle w:val="Akapitzlist"/>
        <w:numPr>
          <w:ilvl w:val="0"/>
          <w:numId w:val="12"/>
        </w:numPr>
        <w:suppressAutoHyphens w:val="0"/>
        <w:spacing w:after="0"/>
        <w:jc w:val="both"/>
        <w:rPr>
          <w:rFonts w:ascii="Times New Roman" w:hAnsi="Times New Roman" w:cs="Times New Roman"/>
          <w:sz w:val="23"/>
          <w:szCs w:val="23"/>
        </w:rPr>
      </w:pPr>
      <w:r w:rsidRPr="00001650">
        <w:rPr>
          <w:rFonts w:ascii="Times New Roman" w:hAnsi="Times New Roman" w:cs="Times New Roman"/>
          <w:sz w:val="23"/>
          <w:szCs w:val="23"/>
        </w:rPr>
        <w:t xml:space="preserve">przejazdów na terenie Dębicy liniami Miejskiej Komunikacji Samochodowej Sp. z o.o. w Dębicy, tj. </w:t>
      </w:r>
      <w:r w:rsidR="00001650" w:rsidRPr="00001650">
        <w:rPr>
          <w:rFonts w:ascii="Times New Roman" w:hAnsi="Times New Roman" w:cs="Times New Roman"/>
          <w:sz w:val="23"/>
          <w:szCs w:val="23"/>
        </w:rPr>
        <w:t>(50% zniżki w cenach biletu na przejazdy na terenie Dębicy),</w:t>
      </w:r>
    </w:p>
    <w:p w:rsidR="00E831D6" w:rsidRPr="00001650" w:rsidRDefault="00E831D6" w:rsidP="00C106A3">
      <w:pPr>
        <w:pStyle w:val="Akapitzlist"/>
        <w:numPr>
          <w:ilvl w:val="0"/>
          <w:numId w:val="12"/>
        </w:numPr>
        <w:suppressAutoHyphens w:val="0"/>
        <w:spacing w:after="0"/>
        <w:jc w:val="both"/>
        <w:rPr>
          <w:rFonts w:ascii="Times New Roman" w:hAnsi="Times New Roman" w:cs="Times New Roman"/>
          <w:sz w:val="23"/>
          <w:szCs w:val="23"/>
        </w:rPr>
      </w:pPr>
      <w:r w:rsidRPr="00001650">
        <w:rPr>
          <w:rFonts w:ascii="Times New Roman" w:hAnsi="Times New Roman" w:cs="Times New Roman"/>
          <w:sz w:val="23"/>
          <w:szCs w:val="23"/>
        </w:rPr>
        <w:t>imprez organizowanych przez Miejski Ośrodek Kultury,</w:t>
      </w:r>
    </w:p>
    <w:p w:rsidR="00E831D6" w:rsidRPr="00BF3B3E" w:rsidRDefault="00E831D6" w:rsidP="00C106A3">
      <w:pPr>
        <w:pStyle w:val="Akapitzlist"/>
        <w:numPr>
          <w:ilvl w:val="0"/>
          <w:numId w:val="12"/>
        </w:numPr>
        <w:suppressAutoHyphens w:val="0"/>
        <w:spacing w:after="0"/>
        <w:jc w:val="both"/>
        <w:rPr>
          <w:rFonts w:ascii="Times New Roman" w:hAnsi="Times New Roman" w:cs="Times New Roman"/>
          <w:sz w:val="23"/>
          <w:szCs w:val="23"/>
        </w:rPr>
      </w:pPr>
      <w:r w:rsidRPr="00BF3B3E">
        <w:rPr>
          <w:rFonts w:ascii="Times New Roman" w:hAnsi="Times New Roman" w:cs="Times New Roman"/>
          <w:sz w:val="23"/>
          <w:szCs w:val="23"/>
        </w:rPr>
        <w:t>ofert innych miejskich jednostek organizacyjnych Gminy,</w:t>
      </w:r>
    </w:p>
    <w:p w:rsidR="00E831D6" w:rsidRPr="00BF3B3E" w:rsidRDefault="00E831D6" w:rsidP="00C106A3">
      <w:pPr>
        <w:pStyle w:val="Akapitzlist"/>
        <w:numPr>
          <w:ilvl w:val="0"/>
          <w:numId w:val="12"/>
        </w:numPr>
        <w:suppressAutoHyphens w:val="0"/>
        <w:spacing w:after="0"/>
        <w:jc w:val="both"/>
        <w:rPr>
          <w:rFonts w:ascii="Times New Roman" w:hAnsi="Times New Roman" w:cs="Times New Roman"/>
          <w:sz w:val="23"/>
          <w:szCs w:val="23"/>
        </w:rPr>
      </w:pPr>
      <w:r w:rsidRPr="00BF3B3E">
        <w:rPr>
          <w:rFonts w:ascii="Times New Roman" w:hAnsi="Times New Roman" w:cs="Times New Roman"/>
          <w:sz w:val="23"/>
          <w:szCs w:val="23"/>
        </w:rPr>
        <w:lastRenderedPageBreak/>
        <w:t xml:space="preserve">oferty Partnerów, którzy przystąpili oraz przystąpią do programu, według warunków określonych przez te podmioty. </w:t>
      </w:r>
    </w:p>
    <w:p w:rsidR="00E831D6" w:rsidRPr="00BF3B3E" w:rsidRDefault="00E831D6" w:rsidP="00E64F81">
      <w:pPr>
        <w:spacing w:line="276" w:lineRule="auto"/>
        <w:jc w:val="both"/>
        <w:rPr>
          <w:sz w:val="23"/>
          <w:szCs w:val="23"/>
        </w:rPr>
      </w:pPr>
    </w:p>
    <w:p w:rsidR="00D626D1" w:rsidRPr="00BF3B3E" w:rsidRDefault="00E831D6" w:rsidP="00857192">
      <w:pPr>
        <w:spacing w:line="276" w:lineRule="auto"/>
        <w:jc w:val="both"/>
        <w:rPr>
          <w:b/>
          <w:sz w:val="23"/>
          <w:szCs w:val="23"/>
        </w:rPr>
      </w:pPr>
      <w:r w:rsidRPr="00BF3B3E">
        <w:rPr>
          <w:sz w:val="23"/>
          <w:szCs w:val="23"/>
        </w:rPr>
        <w:tab/>
        <w:t>Program ma charakter otwarty i mogą do niego przystąpić zainteresowane podmioty, które zaoferują zniżki i preferencje na zawarte w swej ofercie dobra i usługi, z którymi zostanie podpisane porozumienie. Koordynatorem Programu Dębicka Karta Seniora z której mogą korzystać osoby, które ukończyły 65 rok życia i zamieszkują</w:t>
      </w:r>
      <w:r w:rsidR="00C46E53" w:rsidRPr="00BF3B3E">
        <w:rPr>
          <w:sz w:val="23"/>
          <w:szCs w:val="23"/>
        </w:rPr>
        <w:t xml:space="preserve"> na terenie miasta Dębica jest </w:t>
      </w:r>
      <w:r w:rsidRPr="00BF3B3E">
        <w:rPr>
          <w:sz w:val="23"/>
          <w:szCs w:val="23"/>
        </w:rPr>
        <w:t xml:space="preserve">Miejski Ośrodek Pomocy Społecznej w Dębicy. Przyjmowaniem wniosków oraz wydawaniem kart zajmuje się “Dom Seniora” znajdujący się przy ulicy </w:t>
      </w:r>
      <w:r w:rsidR="008F0E61" w:rsidRPr="00BF3B3E">
        <w:rPr>
          <w:sz w:val="23"/>
          <w:szCs w:val="23"/>
        </w:rPr>
        <w:t>Rzeszowskiej</w:t>
      </w:r>
      <w:r w:rsidR="00B32B70" w:rsidRPr="00BF3B3E">
        <w:rPr>
          <w:sz w:val="23"/>
          <w:szCs w:val="23"/>
        </w:rPr>
        <w:t xml:space="preserve"> 15 w </w:t>
      </w:r>
      <w:r w:rsidRPr="00BF3B3E">
        <w:rPr>
          <w:sz w:val="23"/>
          <w:szCs w:val="23"/>
        </w:rPr>
        <w:t>Dębicy.</w:t>
      </w:r>
      <w:bookmarkStart w:id="114" w:name="_Toc477782268"/>
    </w:p>
    <w:p w:rsidR="00AA4CF4" w:rsidRPr="00BF3B3E" w:rsidRDefault="00AA4CF4" w:rsidP="00857192">
      <w:pPr>
        <w:spacing w:line="276" w:lineRule="auto"/>
        <w:jc w:val="both"/>
        <w:rPr>
          <w:b/>
          <w:sz w:val="23"/>
          <w:szCs w:val="23"/>
        </w:rPr>
      </w:pPr>
    </w:p>
    <w:p w:rsidR="00857192" w:rsidRPr="00F82E6C" w:rsidRDefault="00F82E6C" w:rsidP="00857192">
      <w:pPr>
        <w:spacing w:line="276" w:lineRule="auto"/>
        <w:jc w:val="both"/>
        <w:rPr>
          <w:sz w:val="22"/>
          <w:szCs w:val="22"/>
        </w:rPr>
      </w:pPr>
      <w:r w:rsidRPr="00F82E6C">
        <w:rPr>
          <w:b/>
          <w:sz w:val="22"/>
          <w:szCs w:val="22"/>
        </w:rPr>
        <w:t>Tabela Nr 57</w:t>
      </w:r>
      <w:r w:rsidR="002F47A5" w:rsidRPr="00F82E6C">
        <w:rPr>
          <w:b/>
          <w:sz w:val="22"/>
          <w:szCs w:val="22"/>
        </w:rPr>
        <w:t xml:space="preserve">. </w:t>
      </w:r>
      <w:r w:rsidR="00AA4CF4" w:rsidRPr="00F82E6C">
        <w:rPr>
          <w:b/>
          <w:sz w:val="22"/>
          <w:szCs w:val="22"/>
        </w:rPr>
        <w:t xml:space="preserve">Zestawienie liczby wydanych Dębickich Kart Seniora </w:t>
      </w:r>
      <w:r w:rsidRPr="00F82E6C">
        <w:rPr>
          <w:b/>
          <w:sz w:val="22"/>
          <w:szCs w:val="22"/>
        </w:rPr>
        <w:t>za okres od września 201</w:t>
      </w:r>
      <w:r>
        <w:rPr>
          <w:b/>
          <w:sz w:val="22"/>
          <w:szCs w:val="22"/>
        </w:rPr>
        <w:t>7</w:t>
      </w:r>
      <w:r w:rsidR="00BD4732" w:rsidRPr="00F82E6C">
        <w:rPr>
          <w:b/>
          <w:sz w:val="22"/>
          <w:szCs w:val="22"/>
        </w:rPr>
        <w:t xml:space="preserve"> – 2019</w:t>
      </w:r>
      <w:r w:rsidR="00AA4CF4" w:rsidRPr="00F82E6C">
        <w:rPr>
          <w:b/>
          <w:sz w:val="22"/>
          <w:szCs w:val="22"/>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656"/>
        <w:gridCol w:w="1791"/>
        <w:gridCol w:w="1521"/>
      </w:tblGrid>
      <w:tr w:rsidR="005D5D9F" w:rsidRPr="00BF3B3E" w:rsidTr="00F82E6C">
        <w:trPr>
          <w:trHeight w:val="535"/>
          <w:jc w:val="center"/>
        </w:trPr>
        <w:tc>
          <w:tcPr>
            <w:tcW w:w="2632" w:type="dxa"/>
            <w:shd w:val="clear" w:color="auto" w:fill="D9D9D9"/>
            <w:vAlign w:val="center"/>
          </w:tcPr>
          <w:p w:rsidR="005D5D9F" w:rsidRPr="00BF3B3E" w:rsidRDefault="005D5D9F" w:rsidP="00AA4CF4">
            <w:pPr>
              <w:jc w:val="center"/>
              <w:rPr>
                <w:b/>
                <w:sz w:val="23"/>
                <w:szCs w:val="23"/>
              </w:rPr>
            </w:pPr>
            <w:r w:rsidRPr="00BF3B3E">
              <w:rPr>
                <w:b/>
                <w:sz w:val="23"/>
                <w:szCs w:val="23"/>
              </w:rPr>
              <w:t>Rok</w:t>
            </w:r>
          </w:p>
        </w:tc>
        <w:tc>
          <w:tcPr>
            <w:tcW w:w="1656" w:type="dxa"/>
            <w:shd w:val="clear" w:color="auto" w:fill="D9D9D9"/>
            <w:vAlign w:val="center"/>
          </w:tcPr>
          <w:p w:rsidR="005D5D9F" w:rsidRPr="00BF3B3E" w:rsidRDefault="005D5D9F" w:rsidP="00AA4CF4">
            <w:pPr>
              <w:jc w:val="center"/>
              <w:rPr>
                <w:b/>
                <w:sz w:val="23"/>
                <w:szCs w:val="23"/>
              </w:rPr>
            </w:pPr>
            <w:r>
              <w:rPr>
                <w:b/>
                <w:sz w:val="23"/>
                <w:szCs w:val="23"/>
              </w:rPr>
              <w:t>2017</w:t>
            </w:r>
          </w:p>
        </w:tc>
        <w:tc>
          <w:tcPr>
            <w:tcW w:w="1791" w:type="dxa"/>
            <w:shd w:val="clear" w:color="auto" w:fill="D9D9D9"/>
            <w:vAlign w:val="center"/>
          </w:tcPr>
          <w:p w:rsidR="005D5D9F" w:rsidRPr="00BF3B3E" w:rsidRDefault="005D5D9F" w:rsidP="00AA4CF4">
            <w:pPr>
              <w:jc w:val="center"/>
              <w:rPr>
                <w:b/>
                <w:sz w:val="23"/>
                <w:szCs w:val="23"/>
              </w:rPr>
            </w:pPr>
            <w:r>
              <w:rPr>
                <w:b/>
                <w:sz w:val="23"/>
                <w:szCs w:val="23"/>
              </w:rPr>
              <w:t>2018</w:t>
            </w:r>
          </w:p>
        </w:tc>
        <w:tc>
          <w:tcPr>
            <w:tcW w:w="1521" w:type="dxa"/>
            <w:shd w:val="clear" w:color="auto" w:fill="D9D9D9"/>
            <w:vAlign w:val="center"/>
          </w:tcPr>
          <w:p w:rsidR="005D5D9F" w:rsidRPr="00BF3B3E" w:rsidRDefault="005D5D9F" w:rsidP="00AA4CF4">
            <w:pPr>
              <w:jc w:val="center"/>
              <w:rPr>
                <w:b/>
                <w:sz w:val="23"/>
                <w:szCs w:val="23"/>
              </w:rPr>
            </w:pPr>
            <w:r>
              <w:rPr>
                <w:b/>
                <w:sz w:val="23"/>
                <w:szCs w:val="23"/>
              </w:rPr>
              <w:t>2019</w:t>
            </w:r>
          </w:p>
        </w:tc>
      </w:tr>
      <w:tr w:rsidR="005D5D9F" w:rsidRPr="00BF3B3E" w:rsidTr="00F82E6C">
        <w:trPr>
          <w:trHeight w:val="600"/>
          <w:jc w:val="center"/>
        </w:trPr>
        <w:tc>
          <w:tcPr>
            <w:tcW w:w="2632" w:type="dxa"/>
            <w:shd w:val="clear" w:color="auto" w:fill="D6E3BC"/>
            <w:vAlign w:val="center"/>
          </w:tcPr>
          <w:p w:rsidR="005D5D9F" w:rsidRPr="00BF3B3E" w:rsidRDefault="005D5D9F" w:rsidP="00AA4CF4">
            <w:pPr>
              <w:jc w:val="center"/>
              <w:rPr>
                <w:b/>
                <w:sz w:val="23"/>
                <w:szCs w:val="23"/>
              </w:rPr>
            </w:pPr>
          </w:p>
          <w:p w:rsidR="005D5D9F" w:rsidRPr="00BF3B3E" w:rsidRDefault="005D5D9F" w:rsidP="00AA4CF4">
            <w:pPr>
              <w:jc w:val="center"/>
              <w:rPr>
                <w:b/>
                <w:sz w:val="23"/>
                <w:szCs w:val="23"/>
              </w:rPr>
            </w:pPr>
            <w:r w:rsidRPr="00BF3B3E">
              <w:rPr>
                <w:b/>
                <w:sz w:val="23"/>
                <w:szCs w:val="23"/>
              </w:rPr>
              <w:t>Dębicka Karta Seniora</w:t>
            </w:r>
          </w:p>
          <w:p w:rsidR="005D5D9F" w:rsidRPr="00BF3B3E" w:rsidRDefault="005D5D9F" w:rsidP="00AA4CF4">
            <w:pPr>
              <w:jc w:val="center"/>
              <w:rPr>
                <w:b/>
                <w:sz w:val="23"/>
                <w:szCs w:val="23"/>
              </w:rPr>
            </w:pPr>
          </w:p>
        </w:tc>
        <w:tc>
          <w:tcPr>
            <w:tcW w:w="1656" w:type="dxa"/>
            <w:vAlign w:val="center"/>
          </w:tcPr>
          <w:p w:rsidR="005D5D9F" w:rsidRPr="00BF3B3E" w:rsidRDefault="005D5D9F" w:rsidP="00AA4CF4">
            <w:pPr>
              <w:jc w:val="center"/>
              <w:rPr>
                <w:b/>
                <w:sz w:val="23"/>
                <w:szCs w:val="23"/>
              </w:rPr>
            </w:pPr>
            <w:r>
              <w:rPr>
                <w:b/>
                <w:sz w:val="23"/>
                <w:szCs w:val="23"/>
              </w:rPr>
              <w:t>99</w:t>
            </w:r>
          </w:p>
        </w:tc>
        <w:tc>
          <w:tcPr>
            <w:tcW w:w="1791" w:type="dxa"/>
            <w:vAlign w:val="center"/>
          </w:tcPr>
          <w:p w:rsidR="005D5D9F" w:rsidRPr="00BF3B3E" w:rsidRDefault="005D5D9F" w:rsidP="00AA4CF4">
            <w:pPr>
              <w:jc w:val="center"/>
              <w:rPr>
                <w:b/>
                <w:sz w:val="23"/>
                <w:szCs w:val="23"/>
              </w:rPr>
            </w:pPr>
            <w:r>
              <w:rPr>
                <w:b/>
                <w:sz w:val="23"/>
                <w:szCs w:val="23"/>
              </w:rPr>
              <w:t>144</w:t>
            </w:r>
          </w:p>
        </w:tc>
        <w:tc>
          <w:tcPr>
            <w:tcW w:w="1521" w:type="dxa"/>
            <w:vAlign w:val="center"/>
          </w:tcPr>
          <w:p w:rsidR="005D5D9F" w:rsidRPr="00BF3B3E" w:rsidRDefault="005D5D9F" w:rsidP="00AA4CF4">
            <w:pPr>
              <w:jc w:val="center"/>
              <w:rPr>
                <w:b/>
                <w:sz w:val="23"/>
                <w:szCs w:val="23"/>
              </w:rPr>
            </w:pPr>
            <w:r>
              <w:rPr>
                <w:b/>
                <w:sz w:val="23"/>
                <w:szCs w:val="23"/>
              </w:rPr>
              <w:t>216</w:t>
            </w:r>
          </w:p>
        </w:tc>
      </w:tr>
    </w:tbl>
    <w:p w:rsidR="00AA4CF4" w:rsidRDefault="00AA4CF4" w:rsidP="00AA4CF4">
      <w:pPr>
        <w:spacing w:line="276" w:lineRule="auto"/>
        <w:jc w:val="center"/>
        <w:rPr>
          <w:i/>
          <w:sz w:val="20"/>
          <w:szCs w:val="20"/>
        </w:rPr>
      </w:pPr>
      <w:r w:rsidRPr="00BF3B3E">
        <w:rPr>
          <w:i/>
          <w:sz w:val="20"/>
          <w:szCs w:val="20"/>
        </w:rPr>
        <w:t>Źródło: Opracowanie własne Ośrodka.</w:t>
      </w:r>
    </w:p>
    <w:p w:rsidR="005D5D9F" w:rsidRDefault="005D5D9F" w:rsidP="00AA4CF4">
      <w:pPr>
        <w:spacing w:line="276" w:lineRule="auto"/>
        <w:jc w:val="center"/>
        <w:rPr>
          <w:i/>
          <w:sz w:val="20"/>
          <w:szCs w:val="20"/>
        </w:rPr>
      </w:pPr>
    </w:p>
    <w:p w:rsidR="005D5D9F" w:rsidRDefault="004501A6" w:rsidP="009344F7">
      <w:pPr>
        <w:pStyle w:val="Nagwek2"/>
        <w:rPr>
          <w:rFonts w:ascii="Times New Roman" w:hAnsi="Times New Roman" w:cs="Times New Roman"/>
          <w:i w:val="0"/>
          <w:sz w:val="24"/>
          <w:szCs w:val="24"/>
        </w:rPr>
      </w:pPr>
      <w:r>
        <w:rPr>
          <w:rFonts w:ascii="Times New Roman" w:hAnsi="Times New Roman" w:cs="Times New Roman"/>
          <w:i w:val="0"/>
          <w:sz w:val="24"/>
          <w:szCs w:val="24"/>
        </w:rPr>
        <w:t>5.12</w:t>
      </w:r>
      <w:r w:rsidR="009344F7" w:rsidRPr="009344F7">
        <w:rPr>
          <w:rFonts w:ascii="Times New Roman" w:hAnsi="Times New Roman" w:cs="Times New Roman"/>
          <w:i w:val="0"/>
          <w:sz w:val="24"/>
          <w:szCs w:val="24"/>
        </w:rPr>
        <w:t xml:space="preserve">. </w:t>
      </w:r>
      <w:r w:rsidR="005D5D9F" w:rsidRPr="009344F7">
        <w:rPr>
          <w:rFonts w:ascii="Times New Roman" w:hAnsi="Times New Roman" w:cs="Times New Roman"/>
          <w:i w:val="0"/>
          <w:sz w:val="24"/>
          <w:szCs w:val="24"/>
        </w:rPr>
        <w:t>Ogólnopolska Karta Seniorów</w:t>
      </w:r>
    </w:p>
    <w:p w:rsidR="009344F7" w:rsidRPr="009344F7" w:rsidRDefault="009344F7" w:rsidP="009344F7"/>
    <w:p w:rsidR="005D5D9F" w:rsidRPr="005A24A3" w:rsidRDefault="005D5D9F" w:rsidP="005A24A3">
      <w:pPr>
        <w:pStyle w:val="Bezodstpw"/>
        <w:spacing w:line="276" w:lineRule="auto"/>
        <w:ind w:firstLine="851"/>
        <w:jc w:val="both"/>
      </w:pPr>
      <w:r w:rsidRPr="007F1584">
        <w:rPr>
          <w:shd w:val="clear" w:color="auto" w:fill="FFFFFF"/>
        </w:rPr>
        <w:t xml:space="preserve">Od 2018 roku dębiccy seniorzy podpisali Porozumienie o Partnerstwie w ramach Programu Miasto Przyjazne Seniorom, </w:t>
      </w:r>
      <w:r w:rsidR="005A24A3">
        <w:rPr>
          <w:shd w:val="clear" w:color="auto" w:fill="FFFFFF"/>
        </w:rPr>
        <w:t> pomiędzy Gminą Miasta Dębica a </w:t>
      </w:r>
      <w:r w:rsidRPr="007F1584">
        <w:rPr>
          <w:shd w:val="clear" w:color="auto" w:fill="FFFFFF"/>
        </w:rPr>
        <w:t>Stowarzyszeniem  „Manko” z Krakowa dotyczące Ogólnopolskiej Karty Seniora.</w:t>
      </w:r>
      <w:r w:rsidR="00BD4732">
        <w:rPr>
          <w:shd w:val="clear" w:color="auto" w:fill="FFFFFF"/>
        </w:rPr>
        <w:t xml:space="preserve"> </w:t>
      </w:r>
      <w:r w:rsidRPr="007F1584">
        <w:rPr>
          <w:shd w:val="clear" w:color="auto" w:fill="FFFFFF"/>
        </w:rPr>
        <w:t xml:space="preserve">Ogólnopolską Kartę Seniora może otrzymać każdy, kto osiągnął 60 rok życia </w:t>
      </w:r>
      <w:r>
        <w:rPr>
          <w:shd w:val="clear" w:color="auto" w:fill="FFFFFF"/>
        </w:rPr>
        <w:br/>
      </w:r>
      <w:r w:rsidRPr="007F1584">
        <w:rPr>
          <w:shd w:val="clear" w:color="auto" w:fill="FFFFFF"/>
        </w:rPr>
        <w:t xml:space="preserve">i </w:t>
      </w:r>
      <w:r w:rsidRPr="005A24A3">
        <w:rPr>
          <w:shd w:val="clear" w:color="auto" w:fill="FFFFFF"/>
        </w:rPr>
        <w:t>wypełni kwestionariusz w Domu Seniora przy ulicy Rzeszowskiej 15 lub pobierze ze strony </w:t>
      </w:r>
      <w:hyperlink r:id="rId23" w:history="1">
        <w:r w:rsidRPr="005A24A3">
          <w:rPr>
            <w:rStyle w:val="Hipercze"/>
            <w:color w:val="auto"/>
            <w:u w:val="none"/>
            <w:shd w:val="clear" w:color="auto" w:fill="FFFFFF"/>
          </w:rPr>
          <w:t>www.glossenior.pl</w:t>
        </w:r>
      </w:hyperlink>
      <w:r w:rsidRPr="005A24A3">
        <w:rPr>
          <w:shd w:val="clear" w:color="auto" w:fill="FFFFFF"/>
        </w:rPr>
        <w:t>.</w:t>
      </w:r>
      <w:r w:rsidRPr="007F1584">
        <w:rPr>
          <w:shd w:val="clear" w:color="auto" w:fill="FFFFFF"/>
        </w:rPr>
        <w:t xml:space="preserve"> Wyrobienie OKS jest bezpłatne, bezterminowe i wymaga podania niezbędnych danych osobowych</w:t>
      </w:r>
      <w:r w:rsidRPr="007F1584">
        <w:t>.</w:t>
      </w:r>
      <w:r w:rsidR="00BD4732">
        <w:t xml:space="preserve"> </w:t>
      </w:r>
      <w:r w:rsidRPr="007F1584">
        <w:t xml:space="preserve">Dzięki karcie seniorzy mogą korzystać na atrakcyjnych warunkach z usług firm prozdrowotnych. </w:t>
      </w:r>
      <w:r w:rsidRPr="007F1584">
        <w:rPr>
          <w:b/>
        </w:rPr>
        <w:t xml:space="preserve">W 2019 roku wydanych zostało 212 kart. </w:t>
      </w:r>
    </w:p>
    <w:p w:rsidR="00C732B5" w:rsidRPr="009344F7" w:rsidRDefault="00C732B5" w:rsidP="00C732B5">
      <w:pPr>
        <w:pStyle w:val="Akapitzlist"/>
        <w:suppressAutoHyphens w:val="0"/>
        <w:spacing w:after="0" w:line="360" w:lineRule="auto"/>
        <w:ind w:left="0"/>
        <w:jc w:val="both"/>
        <w:rPr>
          <w:rFonts w:ascii="Times New Roman" w:hAnsi="Times New Roman" w:cs="Times New Roman"/>
          <w:b/>
          <w:sz w:val="23"/>
          <w:szCs w:val="23"/>
        </w:rPr>
      </w:pPr>
    </w:p>
    <w:p w:rsidR="00C732B5" w:rsidRPr="00484254" w:rsidRDefault="00827B45" w:rsidP="00C732B5">
      <w:pPr>
        <w:pStyle w:val="Akapitzlist"/>
        <w:suppressAutoHyphens w:val="0"/>
        <w:spacing w:after="0" w:line="360" w:lineRule="auto"/>
        <w:ind w:left="0"/>
        <w:jc w:val="both"/>
        <w:rPr>
          <w:rFonts w:ascii="Times New Roman" w:hAnsi="Times New Roman" w:cs="Times New Roman"/>
          <w:b/>
          <w:sz w:val="24"/>
          <w:szCs w:val="24"/>
          <w:lang w:eastAsia="pl-PL"/>
        </w:rPr>
      </w:pPr>
      <w:r>
        <w:rPr>
          <w:rFonts w:ascii="Times New Roman" w:hAnsi="Times New Roman" w:cs="Times New Roman"/>
          <w:b/>
          <w:sz w:val="24"/>
          <w:szCs w:val="24"/>
        </w:rPr>
        <w:t>5.13</w:t>
      </w:r>
      <w:r w:rsidR="00C732B5" w:rsidRPr="00484254">
        <w:rPr>
          <w:rFonts w:ascii="Times New Roman" w:hAnsi="Times New Roman" w:cs="Times New Roman"/>
          <w:b/>
          <w:sz w:val="24"/>
          <w:szCs w:val="24"/>
        </w:rPr>
        <w:t xml:space="preserve">. </w:t>
      </w:r>
      <w:r w:rsidR="009344F7" w:rsidRPr="00484254">
        <w:rPr>
          <w:rFonts w:ascii="Times New Roman" w:hAnsi="Times New Roman" w:cs="Times New Roman"/>
          <w:b/>
          <w:sz w:val="24"/>
          <w:szCs w:val="24"/>
          <w:lang w:eastAsia="pl-PL"/>
        </w:rPr>
        <w:t>Drugie</w:t>
      </w:r>
      <w:r w:rsidR="00C732B5" w:rsidRPr="00484254">
        <w:rPr>
          <w:rFonts w:ascii="Times New Roman" w:hAnsi="Times New Roman" w:cs="Times New Roman"/>
          <w:b/>
          <w:sz w:val="24"/>
          <w:szCs w:val="24"/>
          <w:lang w:eastAsia="pl-PL"/>
        </w:rPr>
        <w:t xml:space="preserve"> Dębickie </w:t>
      </w:r>
      <w:proofErr w:type="spellStart"/>
      <w:r w:rsidR="00C732B5" w:rsidRPr="00484254">
        <w:rPr>
          <w:rFonts w:ascii="Times New Roman" w:hAnsi="Times New Roman" w:cs="Times New Roman"/>
          <w:b/>
          <w:sz w:val="24"/>
          <w:szCs w:val="24"/>
          <w:lang w:eastAsia="pl-PL"/>
        </w:rPr>
        <w:t>Senioralia</w:t>
      </w:r>
      <w:proofErr w:type="spellEnd"/>
    </w:p>
    <w:p w:rsidR="004501A6" w:rsidRDefault="004501A6" w:rsidP="004501A6">
      <w:pPr>
        <w:spacing w:line="276" w:lineRule="auto"/>
        <w:jc w:val="both"/>
        <w:rPr>
          <w:rFonts w:eastAsia="Calibri"/>
          <w:color w:val="333333"/>
          <w:shd w:val="clear" w:color="auto" w:fill="FFFFFF"/>
          <w:lang w:eastAsia="en-US"/>
        </w:rPr>
      </w:pPr>
    </w:p>
    <w:p w:rsidR="004501A6" w:rsidRDefault="009344F7" w:rsidP="004501A6">
      <w:pPr>
        <w:spacing w:line="276" w:lineRule="auto"/>
        <w:ind w:firstLine="720"/>
        <w:jc w:val="both"/>
        <w:rPr>
          <w:lang w:eastAsia="pl-PL"/>
        </w:rPr>
      </w:pPr>
      <w:r w:rsidRPr="009344F7">
        <w:rPr>
          <w:lang w:eastAsia="pl-PL"/>
        </w:rPr>
        <w:t xml:space="preserve">We wrześniu 2019 roku odbyły się drugie dębickie </w:t>
      </w:r>
      <w:proofErr w:type="spellStart"/>
      <w:r w:rsidRPr="009344F7">
        <w:rPr>
          <w:lang w:eastAsia="pl-PL"/>
        </w:rPr>
        <w:t>Senioralia</w:t>
      </w:r>
      <w:proofErr w:type="spellEnd"/>
      <w:r w:rsidRPr="009344F7">
        <w:rPr>
          <w:lang w:eastAsia="pl-PL"/>
        </w:rPr>
        <w:t xml:space="preserve">. Impreza skierowana była do seniorów </w:t>
      </w:r>
      <w:r w:rsidR="00BD4732">
        <w:rPr>
          <w:lang w:eastAsia="pl-PL"/>
        </w:rPr>
        <w:t xml:space="preserve">z </w:t>
      </w:r>
      <w:r w:rsidRPr="009344F7">
        <w:rPr>
          <w:lang w:eastAsia="pl-PL"/>
        </w:rPr>
        <w:t xml:space="preserve">powiatu dębickiego, tj. osób w wieku 60+. Głównym celem Dębickich </w:t>
      </w:r>
      <w:proofErr w:type="spellStart"/>
      <w:r w:rsidRPr="009344F7">
        <w:rPr>
          <w:lang w:eastAsia="pl-PL"/>
        </w:rPr>
        <w:t>Senioraliów</w:t>
      </w:r>
      <w:proofErr w:type="spellEnd"/>
      <w:r w:rsidRPr="009344F7">
        <w:rPr>
          <w:lang w:eastAsia="pl-PL"/>
        </w:rPr>
        <w:t xml:space="preserve"> było zachęcenie osób starszych do aktywnego stylu życia, przekazanie im wiedzy prozdrowotnej oraz wskazanie miejsc, w których mogą rozwijać swoje pasje, zainteresowania i ciekawie spędzać wolny czas.</w:t>
      </w:r>
      <w:r w:rsidR="00BD4732">
        <w:rPr>
          <w:lang w:eastAsia="pl-PL"/>
        </w:rPr>
        <w:t xml:space="preserve"> </w:t>
      </w:r>
      <w:r w:rsidRPr="009344F7">
        <w:rPr>
          <w:lang w:eastAsia="pl-PL"/>
        </w:rPr>
        <w:t xml:space="preserve">W trakcie tego wydarzenia uczestnicy mogli skorzystać z bezpłatnych badań przesiewowych wzroku i słuchu, </w:t>
      </w:r>
      <w:r w:rsidRPr="009344F7">
        <w:rPr>
          <w:rFonts w:eastAsia="Calibri"/>
          <w:lang w:eastAsia="en-US"/>
        </w:rPr>
        <w:t>skorzystać  z porad lekarza geriatry.</w:t>
      </w:r>
      <w:r w:rsidR="00BD4732">
        <w:rPr>
          <w:rFonts w:eastAsia="Calibri"/>
          <w:lang w:eastAsia="en-US"/>
        </w:rPr>
        <w:t xml:space="preserve"> </w:t>
      </w:r>
      <w:r w:rsidRPr="009344F7">
        <w:rPr>
          <w:lang w:eastAsia="pl-PL"/>
        </w:rPr>
        <w:t xml:space="preserve">Swoje stoiska mieli również: Zakład Ubezpieczeń Społecznych, Centrum Medyczne "Medyk" oraz dietetycy z </w:t>
      </w:r>
      <w:proofErr w:type="spellStart"/>
      <w:r w:rsidRPr="009344F7">
        <w:rPr>
          <w:lang w:eastAsia="pl-PL"/>
        </w:rPr>
        <w:t>Bonne</w:t>
      </w:r>
      <w:proofErr w:type="spellEnd"/>
      <w:r w:rsidRPr="009344F7">
        <w:rPr>
          <w:lang w:eastAsia="pl-PL"/>
        </w:rPr>
        <w:t xml:space="preserve"> </w:t>
      </w:r>
      <w:proofErr w:type="spellStart"/>
      <w:r w:rsidRPr="009344F7">
        <w:rPr>
          <w:lang w:eastAsia="pl-PL"/>
        </w:rPr>
        <w:t>Santé</w:t>
      </w:r>
      <w:proofErr w:type="spellEnd"/>
      <w:r w:rsidRPr="009344F7">
        <w:rPr>
          <w:lang w:eastAsia="pl-PL"/>
        </w:rPr>
        <w:t>.</w:t>
      </w:r>
      <w:r w:rsidR="00BD4732">
        <w:rPr>
          <w:lang w:eastAsia="pl-PL"/>
        </w:rPr>
        <w:t xml:space="preserve"> </w:t>
      </w:r>
      <w:r w:rsidRPr="009344F7">
        <w:rPr>
          <w:lang w:eastAsia="pl-PL"/>
        </w:rPr>
        <w:t>Seniorzy mogli także zamówić (na stoisku patrona medialnego Stowarzyszenia „Manko” z Krakowa) Ogólnopolską Kartę Seniora, która daje jej posiadaczom szereg przywilejów, także finansowych, przy korzystaniu z oferty sportowej, kulturalnej oraz usługowej. U organizatorów natomiast można było otrzymać tzw. „Koperty Życia”.</w:t>
      </w:r>
      <w:r w:rsidR="00BD4732">
        <w:rPr>
          <w:lang w:eastAsia="pl-PL"/>
        </w:rPr>
        <w:t xml:space="preserve"> </w:t>
      </w:r>
    </w:p>
    <w:p w:rsidR="009344F7" w:rsidRPr="009344F7" w:rsidRDefault="009344F7" w:rsidP="004501A6">
      <w:pPr>
        <w:spacing w:line="276" w:lineRule="auto"/>
        <w:ind w:firstLine="720"/>
        <w:jc w:val="both"/>
        <w:rPr>
          <w:lang w:eastAsia="pl-PL"/>
        </w:rPr>
      </w:pPr>
      <w:r w:rsidRPr="009344F7">
        <w:rPr>
          <w:rFonts w:eastAsia="Calibri"/>
          <w:lang w:eastAsia="en-US"/>
        </w:rPr>
        <w:lastRenderedPageBreak/>
        <w:t xml:space="preserve">Podczas imprezy na dębickim Rynku uczestnicy </w:t>
      </w:r>
      <w:proofErr w:type="spellStart"/>
      <w:r w:rsidRPr="009344F7">
        <w:rPr>
          <w:rFonts w:eastAsia="Calibri"/>
          <w:lang w:eastAsia="en-US"/>
        </w:rPr>
        <w:t>Senioraliów</w:t>
      </w:r>
      <w:proofErr w:type="spellEnd"/>
      <w:r w:rsidRPr="009344F7">
        <w:rPr>
          <w:rFonts w:eastAsia="Calibri"/>
          <w:lang w:eastAsia="en-US"/>
        </w:rPr>
        <w:t xml:space="preserve"> mieli okazję m.in. wysłuchać piosenek Ireny Jarockiej w koncercie pt. „Magda i jej kawiarenki”, wziąć udział w dyskotece dla seniorów w rytm muzyki z lat 70, 80 oraz  konkursach z nagrodami. </w:t>
      </w:r>
    </w:p>
    <w:p w:rsidR="0005580F" w:rsidRDefault="0005580F" w:rsidP="004907D8">
      <w:pPr>
        <w:pStyle w:val="Nagwek2"/>
        <w:rPr>
          <w:rFonts w:ascii="Times New Roman" w:hAnsi="Times New Roman" w:cs="Times New Roman"/>
          <w:i w:val="0"/>
          <w:sz w:val="23"/>
          <w:szCs w:val="23"/>
        </w:rPr>
      </w:pPr>
      <w:bookmarkStart w:id="115" w:name="_Toc4410879"/>
    </w:p>
    <w:p w:rsidR="00B746BF" w:rsidRPr="00484254" w:rsidRDefault="00486DFA" w:rsidP="004907D8">
      <w:pPr>
        <w:pStyle w:val="Nagwek2"/>
        <w:rPr>
          <w:rFonts w:ascii="Times New Roman" w:hAnsi="Times New Roman" w:cs="Times New Roman"/>
          <w:i w:val="0"/>
          <w:sz w:val="23"/>
          <w:szCs w:val="23"/>
        </w:rPr>
      </w:pPr>
      <w:r w:rsidRPr="00484254">
        <w:rPr>
          <w:rFonts w:ascii="Times New Roman" w:hAnsi="Times New Roman" w:cs="Times New Roman"/>
          <w:i w:val="0"/>
          <w:sz w:val="23"/>
          <w:szCs w:val="23"/>
        </w:rPr>
        <w:t>5.</w:t>
      </w:r>
      <w:r w:rsidR="00827B45">
        <w:rPr>
          <w:rFonts w:ascii="Times New Roman" w:hAnsi="Times New Roman" w:cs="Times New Roman"/>
          <w:i w:val="0"/>
          <w:sz w:val="23"/>
          <w:szCs w:val="23"/>
        </w:rPr>
        <w:t>14</w:t>
      </w:r>
      <w:r w:rsidR="006A21D5" w:rsidRPr="00484254">
        <w:rPr>
          <w:rFonts w:ascii="Times New Roman" w:hAnsi="Times New Roman" w:cs="Times New Roman"/>
          <w:i w:val="0"/>
          <w:sz w:val="23"/>
          <w:szCs w:val="23"/>
        </w:rPr>
        <w:t xml:space="preserve">. </w:t>
      </w:r>
      <w:r w:rsidR="00B746BF" w:rsidRPr="00484254">
        <w:rPr>
          <w:rFonts w:ascii="Times New Roman" w:hAnsi="Times New Roman" w:cs="Times New Roman"/>
          <w:i w:val="0"/>
          <w:sz w:val="23"/>
          <w:szCs w:val="23"/>
        </w:rPr>
        <w:t>Wypożyczalnia Sprzętu Rehabilitacyjnego i Urządzeń Pomocniczych</w:t>
      </w:r>
      <w:bookmarkEnd w:id="114"/>
      <w:bookmarkEnd w:id="115"/>
    </w:p>
    <w:p w:rsidR="00B746BF" w:rsidRPr="00BF3B3E" w:rsidRDefault="00B746BF" w:rsidP="00C372E2">
      <w:pPr>
        <w:spacing w:line="276" w:lineRule="auto"/>
        <w:rPr>
          <w:sz w:val="23"/>
          <w:szCs w:val="23"/>
        </w:rPr>
      </w:pPr>
    </w:p>
    <w:p w:rsidR="00862C15" w:rsidRPr="003176A2" w:rsidRDefault="00862C15" w:rsidP="003176A2">
      <w:pPr>
        <w:widowControl w:val="0"/>
        <w:autoSpaceDN w:val="0"/>
        <w:spacing w:line="276" w:lineRule="auto"/>
        <w:ind w:firstLine="720"/>
        <w:jc w:val="both"/>
        <w:textAlignment w:val="baseline"/>
        <w:rPr>
          <w:rFonts w:eastAsia="Lucida Sans Unicode"/>
          <w:kern w:val="3"/>
        </w:rPr>
      </w:pPr>
      <w:r w:rsidRPr="003176A2">
        <w:rPr>
          <w:rFonts w:eastAsia="Lucida Sans Unicode"/>
          <w:kern w:val="3"/>
        </w:rPr>
        <w:t xml:space="preserve">Wypożyczalnia Sprzętu Rehabilitacyjnego i Urządzeń Pomocniczych w Dębicy zwana dalej „Wypożyczalnią” zakresem swojego działania obejmuje powiat dębicki </w:t>
      </w:r>
      <w:r w:rsidR="002F30A3">
        <w:rPr>
          <w:rFonts w:eastAsia="Lucida Sans Unicode"/>
          <w:kern w:val="3"/>
        </w:rPr>
        <w:t>i </w:t>
      </w:r>
      <w:r w:rsidRPr="003176A2">
        <w:rPr>
          <w:rFonts w:eastAsia="Lucida Sans Unicode"/>
          <w:kern w:val="3"/>
        </w:rPr>
        <w:t>świadczy usługi na rzecz jego mieszkańców. Osoby zainteresowane mogą bezpłatnie korzystać z jej usług, przez co możliwa jest ich szybka aktywizacja zawodowa i społeczna oraz przyśpieszenie procesu  rehabilitacji i ograniczenia skutków niepełnosprawności.</w:t>
      </w:r>
    </w:p>
    <w:p w:rsidR="00862C15" w:rsidRPr="003176A2" w:rsidRDefault="00862C15" w:rsidP="003176A2">
      <w:pPr>
        <w:widowControl w:val="0"/>
        <w:autoSpaceDN w:val="0"/>
        <w:spacing w:line="276" w:lineRule="auto"/>
        <w:ind w:firstLine="720"/>
        <w:jc w:val="both"/>
        <w:textAlignment w:val="baseline"/>
        <w:rPr>
          <w:rFonts w:eastAsia="Lucida Sans Unicode"/>
          <w:kern w:val="3"/>
        </w:rPr>
      </w:pPr>
      <w:r w:rsidRPr="003176A2">
        <w:rPr>
          <w:rFonts w:eastAsia="Lucida Sans Unicode"/>
          <w:kern w:val="3"/>
        </w:rPr>
        <w:t>Wypożyczalnia funkcjonuje od 2008r, w którym została utworzona na podstawie umowy o dofinansowanie w ramach programu pn. „Program ograniczania skutków niepełnosprawności” z Państwowym Funduszem Rehabilitacji Osób Niepełnosprawnych.</w:t>
      </w:r>
    </w:p>
    <w:p w:rsidR="00862C15" w:rsidRPr="003176A2" w:rsidRDefault="00862C15" w:rsidP="002F30A3">
      <w:pPr>
        <w:widowControl w:val="0"/>
        <w:autoSpaceDN w:val="0"/>
        <w:spacing w:line="276" w:lineRule="auto"/>
        <w:jc w:val="both"/>
        <w:rPr>
          <w:rFonts w:eastAsia="Lucida Sans Unicode"/>
          <w:kern w:val="3"/>
        </w:rPr>
      </w:pPr>
      <w:r w:rsidRPr="003176A2">
        <w:rPr>
          <w:rFonts w:eastAsia="Lucida Sans Unicode"/>
          <w:kern w:val="3"/>
        </w:rPr>
        <w:t>W Wypożyczalni zatrudnione są dwie osoby. Pierwsza na stanowisku Inspektor</w:t>
      </w:r>
      <w:r w:rsidR="00BD4732">
        <w:rPr>
          <w:rFonts w:eastAsia="Lucida Sans Unicode"/>
          <w:kern w:val="3"/>
        </w:rPr>
        <w:t xml:space="preserve"> </w:t>
      </w:r>
      <w:r w:rsidRPr="003176A2">
        <w:rPr>
          <w:rFonts w:eastAsia="Lucida Sans Unicode"/>
          <w:kern w:val="3"/>
        </w:rPr>
        <w:t>do spraw administracji i sprawozdawczości, na podstawie umowy o pracę w pełnym wymiarze czasu pracy, płatna z dotacji Powiatu Dębickiego oraz Gminy Miasta Dębica. Natomiast druga na stanowisku Pomoc administracyjna, na podstawie umowy o pracę w pełnym wymiarze czasu pracy, płatna</w:t>
      </w:r>
      <w:r w:rsidR="002F30A3">
        <w:rPr>
          <w:rFonts w:eastAsia="Lucida Sans Unicode"/>
          <w:kern w:val="3"/>
        </w:rPr>
        <w:t xml:space="preserve"> ze środków Gminy Miasta Dębica. </w:t>
      </w:r>
      <w:r w:rsidRPr="003176A2">
        <w:rPr>
          <w:rFonts w:eastAsia="Lucida Sans Unicode"/>
          <w:kern w:val="3"/>
        </w:rPr>
        <w:t>W maju dokonano zakupu nowego sprzętu rehabilitacyjnego, niezbędnego dla osób niepełnosprawnych korzy</w:t>
      </w:r>
      <w:r w:rsidR="002F30A3">
        <w:rPr>
          <w:rFonts w:eastAsia="Lucida Sans Unicode"/>
          <w:kern w:val="3"/>
        </w:rPr>
        <w:t>stających z usług Wypożyczalni.</w:t>
      </w:r>
      <w:r w:rsidR="002F30A3" w:rsidRPr="003176A2">
        <w:rPr>
          <w:rFonts w:eastAsia="Lucida Sans Unicode"/>
          <w:color w:val="000000"/>
          <w:kern w:val="3"/>
        </w:rPr>
        <w:t xml:space="preserve"> W</w:t>
      </w:r>
      <w:r w:rsidR="00BD4732">
        <w:rPr>
          <w:rFonts w:eastAsia="Lucida Sans Unicode"/>
          <w:color w:val="000000"/>
          <w:kern w:val="3"/>
        </w:rPr>
        <w:t xml:space="preserve"> </w:t>
      </w:r>
      <w:r w:rsidR="002F30A3">
        <w:rPr>
          <w:rFonts w:eastAsia="Lucida Sans Unicode"/>
          <w:color w:val="000000"/>
          <w:kern w:val="3"/>
        </w:rPr>
        <w:t>ubiegłym</w:t>
      </w:r>
      <w:r w:rsidRPr="003176A2">
        <w:rPr>
          <w:rFonts w:eastAsia="Lucida Sans Unicode"/>
          <w:color w:val="000000"/>
          <w:kern w:val="3"/>
        </w:rPr>
        <w:t xml:space="preserve"> roku udzielono bezpośrednio lub telefonicznie około 420 porad osobom, które chciały skorzystać z usług Wypożyczalni. W ok. 200 przypadkach informacja ta dotyczyła dzieci i młodzieży.</w:t>
      </w:r>
      <w:r w:rsidR="00BD4732">
        <w:rPr>
          <w:rFonts w:eastAsia="Lucida Sans Unicode"/>
          <w:color w:val="000000"/>
          <w:kern w:val="3"/>
        </w:rPr>
        <w:t xml:space="preserve"> </w:t>
      </w:r>
      <w:r w:rsidRPr="003176A2">
        <w:rPr>
          <w:rFonts w:eastAsia="Lucida Sans Unicode"/>
          <w:kern w:val="3"/>
        </w:rPr>
        <w:t>Do końca roku wpłynęło 644 wnioski o użyczenie sprzętu rehabilitacyjnego i urządzeń pomocniczych, w tym:</w:t>
      </w:r>
    </w:p>
    <w:p w:rsidR="00862C15" w:rsidRPr="003176A2" w:rsidRDefault="00862C15" w:rsidP="009E72ED">
      <w:pPr>
        <w:widowControl w:val="0"/>
        <w:numPr>
          <w:ilvl w:val="0"/>
          <w:numId w:val="46"/>
        </w:numPr>
        <w:autoSpaceDN w:val="0"/>
        <w:spacing w:line="276" w:lineRule="auto"/>
        <w:jc w:val="both"/>
        <w:textAlignment w:val="baseline"/>
        <w:rPr>
          <w:rFonts w:eastAsia="Lucida Sans Unicode"/>
          <w:kern w:val="3"/>
        </w:rPr>
      </w:pPr>
      <w:r w:rsidRPr="003176A2">
        <w:rPr>
          <w:rFonts w:eastAsia="Lucida Sans Unicode"/>
          <w:kern w:val="3"/>
        </w:rPr>
        <w:t>29 dla dzieci i młodzieży,</w:t>
      </w:r>
    </w:p>
    <w:p w:rsidR="00862C15" w:rsidRPr="003176A2" w:rsidRDefault="00862C15" w:rsidP="009E72ED">
      <w:pPr>
        <w:widowControl w:val="0"/>
        <w:numPr>
          <w:ilvl w:val="0"/>
          <w:numId w:val="46"/>
        </w:numPr>
        <w:autoSpaceDN w:val="0"/>
        <w:spacing w:line="276" w:lineRule="auto"/>
        <w:jc w:val="both"/>
        <w:textAlignment w:val="baseline"/>
        <w:rPr>
          <w:rFonts w:eastAsia="Lucida Sans Unicode"/>
          <w:kern w:val="3"/>
        </w:rPr>
      </w:pPr>
      <w:r w:rsidRPr="003176A2">
        <w:rPr>
          <w:rFonts w:eastAsia="Lucida Sans Unicode"/>
          <w:kern w:val="3"/>
        </w:rPr>
        <w:t>615 dla dorosłych,</w:t>
      </w:r>
    </w:p>
    <w:p w:rsidR="00862C15" w:rsidRPr="003176A2" w:rsidRDefault="00862C15" w:rsidP="00484254">
      <w:pPr>
        <w:widowControl w:val="0"/>
        <w:autoSpaceDN w:val="0"/>
        <w:spacing w:line="276" w:lineRule="auto"/>
        <w:jc w:val="both"/>
        <w:textAlignment w:val="baseline"/>
        <w:rPr>
          <w:rFonts w:eastAsia="Lucida Sans Unicode"/>
          <w:kern w:val="3"/>
        </w:rPr>
      </w:pPr>
      <w:r w:rsidRPr="003176A2">
        <w:rPr>
          <w:rFonts w:eastAsia="Lucida Sans Unicode"/>
          <w:kern w:val="3"/>
        </w:rPr>
        <w:t>w tym:</w:t>
      </w:r>
    </w:p>
    <w:p w:rsidR="00862C15" w:rsidRPr="003176A2" w:rsidRDefault="00862C15" w:rsidP="009E72ED">
      <w:pPr>
        <w:widowControl w:val="0"/>
        <w:numPr>
          <w:ilvl w:val="0"/>
          <w:numId w:val="47"/>
        </w:numPr>
        <w:autoSpaceDN w:val="0"/>
        <w:spacing w:line="276" w:lineRule="auto"/>
        <w:jc w:val="both"/>
        <w:textAlignment w:val="baseline"/>
        <w:rPr>
          <w:rFonts w:eastAsia="Lucida Sans Unicode"/>
          <w:kern w:val="3"/>
        </w:rPr>
      </w:pPr>
      <w:r w:rsidRPr="003176A2">
        <w:rPr>
          <w:rFonts w:eastAsia="Lucida Sans Unicode"/>
          <w:kern w:val="3"/>
        </w:rPr>
        <w:t>319 dla osób z Miasta Dębica,</w:t>
      </w:r>
    </w:p>
    <w:p w:rsidR="00862C15" w:rsidRPr="003176A2" w:rsidRDefault="00862C15" w:rsidP="009E72ED">
      <w:pPr>
        <w:widowControl w:val="0"/>
        <w:numPr>
          <w:ilvl w:val="0"/>
          <w:numId w:val="47"/>
        </w:numPr>
        <w:autoSpaceDN w:val="0"/>
        <w:spacing w:line="276" w:lineRule="auto"/>
        <w:jc w:val="both"/>
        <w:textAlignment w:val="baseline"/>
        <w:rPr>
          <w:rFonts w:eastAsia="Lucida Sans Unicode"/>
          <w:kern w:val="3"/>
        </w:rPr>
      </w:pPr>
      <w:r w:rsidRPr="003176A2">
        <w:rPr>
          <w:rFonts w:eastAsia="Lucida Sans Unicode"/>
          <w:kern w:val="3"/>
        </w:rPr>
        <w:t>325 dla osób z Powiatu Dębickiego.</w:t>
      </w:r>
    </w:p>
    <w:p w:rsidR="00484254" w:rsidRPr="003176A2" w:rsidRDefault="00484254" w:rsidP="00484254">
      <w:pPr>
        <w:widowControl w:val="0"/>
        <w:autoSpaceDN w:val="0"/>
        <w:spacing w:line="276" w:lineRule="auto"/>
        <w:jc w:val="both"/>
        <w:textAlignment w:val="baseline"/>
        <w:rPr>
          <w:rFonts w:eastAsia="Lucida Sans Unicode"/>
          <w:kern w:val="3"/>
        </w:rPr>
      </w:pPr>
    </w:p>
    <w:p w:rsidR="00862C15" w:rsidRPr="003176A2" w:rsidRDefault="00862C15" w:rsidP="00484254">
      <w:pPr>
        <w:widowControl w:val="0"/>
        <w:autoSpaceDN w:val="0"/>
        <w:spacing w:line="276" w:lineRule="auto"/>
        <w:jc w:val="both"/>
        <w:textAlignment w:val="baseline"/>
        <w:rPr>
          <w:rFonts w:eastAsia="Lucida Sans Unicode"/>
          <w:kern w:val="3"/>
        </w:rPr>
      </w:pPr>
      <w:r w:rsidRPr="003176A2">
        <w:rPr>
          <w:rFonts w:eastAsia="Lucida Sans Unicode"/>
          <w:kern w:val="3"/>
        </w:rPr>
        <w:t>Wszystkie wnioski zakończyły</w:t>
      </w:r>
      <w:r w:rsidR="002F30A3">
        <w:rPr>
          <w:rFonts w:eastAsia="Lucida Sans Unicode"/>
          <w:kern w:val="3"/>
        </w:rPr>
        <w:t xml:space="preserve"> się zawarciem umowy użyczenia. </w:t>
      </w:r>
      <w:r w:rsidRPr="003176A2">
        <w:rPr>
          <w:rFonts w:eastAsia="Lucida Sans Unicode"/>
          <w:kern w:val="3"/>
        </w:rPr>
        <w:t>Ponadto w 2019r. podpisano z osobami niepełnosprawnymi:</w:t>
      </w:r>
    </w:p>
    <w:p w:rsidR="00862C15" w:rsidRPr="003176A2" w:rsidRDefault="00862C15" w:rsidP="009E72ED">
      <w:pPr>
        <w:widowControl w:val="0"/>
        <w:numPr>
          <w:ilvl w:val="0"/>
          <w:numId w:val="48"/>
        </w:numPr>
        <w:autoSpaceDN w:val="0"/>
        <w:spacing w:line="276" w:lineRule="auto"/>
        <w:jc w:val="both"/>
        <w:textAlignment w:val="baseline"/>
        <w:rPr>
          <w:rFonts w:eastAsia="Lucida Sans Unicode"/>
          <w:kern w:val="3"/>
        </w:rPr>
      </w:pPr>
      <w:r w:rsidRPr="003176A2">
        <w:rPr>
          <w:rFonts w:eastAsia="Lucida Sans Unicode"/>
          <w:kern w:val="3"/>
        </w:rPr>
        <w:t>440 aneksów do umów użyczenia,</w:t>
      </w:r>
    </w:p>
    <w:p w:rsidR="00862C15" w:rsidRPr="003176A2" w:rsidRDefault="00862C15" w:rsidP="009E72ED">
      <w:pPr>
        <w:widowControl w:val="0"/>
        <w:numPr>
          <w:ilvl w:val="0"/>
          <w:numId w:val="48"/>
        </w:numPr>
        <w:autoSpaceDN w:val="0"/>
        <w:spacing w:line="276" w:lineRule="auto"/>
        <w:jc w:val="both"/>
        <w:textAlignment w:val="baseline"/>
        <w:rPr>
          <w:rFonts w:eastAsia="Lucida Sans Unicode"/>
          <w:kern w:val="3"/>
        </w:rPr>
      </w:pPr>
      <w:r w:rsidRPr="003176A2">
        <w:rPr>
          <w:rFonts w:eastAsia="Lucida Sans Unicode"/>
          <w:kern w:val="3"/>
        </w:rPr>
        <w:t>178 rozwiązań umów użyczenia.</w:t>
      </w:r>
    </w:p>
    <w:p w:rsidR="00862C15" w:rsidRPr="003176A2" w:rsidRDefault="00862C15" w:rsidP="00484254">
      <w:pPr>
        <w:widowControl w:val="0"/>
        <w:autoSpaceDN w:val="0"/>
        <w:spacing w:line="276" w:lineRule="auto"/>
        <w:ind w:left="709"/>
        <w:jc w:val="both"/>
        <w:textAlignment w:val="baseline"/>
        <w:rPr>
          <w:rFonts w:eastAsia="Lucida Sans Unicode"/>
          <w:kern w:val="3"/>
        </w:rPr>
      </w:pPr>
    </w:p>
    <w:p w:rsidR="00862C15" w:rsidRPr="003176A2" w:rsidRDefault="00862C15" w:rsidP="00484254">
      <w:pPr>
        <w:widowControl w:val="0"/>
        <w:autoSpaceDN w:val="0"/>
        <w:spacing w:line="276" w:lineRule="auto"/>
        <w:jc w:val="both"/>
        <w:textAlignment w:val="baseline"/>
        <w:rPr>
          <w:rFonts w:eastAsia="Lucida Sans Unicode"/>
          <w:kern w:val="3"/>
        </w:rPr>
      </w:pPr>
      <w:r w:rsidRPr="003176A2">
        <w:rPr>
          <w:rFonts w:eastAsia="Lucida Sans Unicode"/>
          <w:kern w:val="3"/>
        </w:rPr>
        <w:t>Na życzenie klientów wypożyczany sprzęt był dowożony bezpłatnie do miejsca zamieszkania osób niepełnosprawnych:</w:t>
      </w:r>
    </w:p>
    <w:p w:rsidR="00862C15" w:rsidRPr="003176A2" w:rsidRDefault="00862C15" w:rsidP="009E72ED">
      <w:pPr>
        <w:widowControl w:val="0"/>
        <w:numPr>
          <w:ilvl w:val="0"/>
          <w:numId w:val="50"/>
        </w:numPr>
        <w:autoSpaceDN w:val="0"/>
        <w:spacing w:line="276" w:lineRule="auto"/>
        <w:jc w:val="both"/>
        <w:textAlignment w:val="baseline"/>
        <w:rPr>
          <w:rFonts w:eastAsia="Lucida Sans Unicode"/>
          <w:kern w:val="3"/>
        </w:rPr>
      </w:pPr>
      <w:r w:rsidRPr="003176A2">
        <w:rPr>
          <w:rFonts w:eastAsia="Lucida Sans Unicode"/>
          <w:kern w:val="3"/>
        </w:rPr>
        <w:t>625 km na terenie Miasta Dębica,</w:t>
      </w:r>
    </w:p>
    <w:p w:rsidR="00862C15" w:rsidRPr="003176A2" w:rsidRDefault="00862C15" w:rsidP="009E72ED">
      <w:pPr>
        <w:widowControl w:val="0"/>
        <w:numPr>
          <w:ilvl w:val="0"/>
          <w:numId w:val="49"/>
        </w:numPr>
        <w:autoSpaceDN w:val="0"/>
        <w:spacing w:line="276" w:lineRule="auto"/>
        <w:jc w:val="both"/>
        <w:textAlignment w:val="baseline"/>
        <w:rPr>
          <w:rFonts w:eastAsia="Lucida Sans Unicode"/>
          <w:kern w:val="3"/>
        </w:rPr>
      </w:pPr>
      <w:r w:rsidRPr="003176A2">
        <w:rPr>
          <w:rFonts w:eastAsia="Lucida Sans Unicode"/>
          <w:kern w:val="3"/>
        </w:rPr>
        <w:t>4 742 km na terenie Powiatu Dębickiego.</w:t>
      </w:r>
    </w:p>
    <w:p w:rsidR="00862C15" w:rsidRPr="003176A2" w:rsidRDefault="00862C15" w:rsidP="00484254">
      <w:pPr>
        <w:widowControl w:val="0"/>
        <w:autoSpaceDN w:val="0"/>
        <w:spacing w:line="276" w:lineRule="auto"/>
        <w:jc w:val="both"/>
        <w:textAlignment w:val="baseline"/>
        <w:rPr>
          <w:rFonts w:eastAsia="Lucida Sans Unicode"/>
          <w:kern w:val="3"/>
        </w:rPr>
      </w:pPr>
    </w:p>
    <w:p w:rsidR="00862C15" w:rsidRPr="003176A2" w:rsidRDefault="00862C15" w:rsidP="00484254">
      <w:pPr>
        <w:widowControl w:val="0"/>
        <w:autoSpaceDN w:val="0"/>
        <w:spacing w:line="276" w:lineRule="auto"/>
        <w:jc w:val="both"/>
        <w:textAlignment w:val="baseline"/>
        <w:rPr>
          <w:rFonts w:eastAsia="Lucida Sans Unicode"/>
          <w:kern w:val="3"/>
        </w:rPr>
      </w:pPr>
      <w:r w:rsidRPr="003176A2">
        <w:rPr>
          <w:rFonts w:eastAsia="Lucida Sans Unicode"/>
          <w:kern w:val="3"/>
        </w:rPr>
        <w:t>W 2019r. wypożyczono 1 052 szt. sprzętu rehabilitacyjnego i urządzeń pomocniczych.</w:t>
      </w:r>
    </w:p>
    <w:p w:rsidR="00862C15" w:rsidRPr="003176A2" w:rsidRDefault="00862C15" w:rsidP="00484254">
      <w:pPr>
        <w:widowControl w:val="0"/>
        <w:autoSpaceDN w:val="0"/>
        <w:spacing w:line="276" w:lineRule="auto"/>
        <w:jc w:val="both"/>
        <w:textAlignment w:val="baseline"/>
        <w:rPr>
          <w:rFonts w:eastAsia="Lucida Sans Unicode"/>
          <w:b/>
          <w:bCs/>
          <w:i/>
          <w:iCs/>
          <w:kern w:val="3"/>
        </w:rPr>
      </w:pPr>
    </w:p>
    <w:p w:rsidR="0005580F" w:rsidRDefault="0005580F" w:rsidP="00484254">
      <w:pPr>
        <w:widowControl w:val="0"/>
        <w:autoSpaceDN w:val="0"/>
        <w:spacing w:line="276" w:lineRule="auto"/>
        <w:ind w:firstLine="720"/>
        <w:jc w:val="both"/>
        <w:textAlignment w:val="baseline"/>
        <w:rPr>
          <w:rFonts w:eastAsia="Lucida Sans Unicode"/>
          <w:kern w:val="3"/>
        </w:rPr>
      </w:pPr>
    </w:p>
    <w:p w:rsidR="0005580F" w:rsidRDefault="0005580F" w:rsidP="00484254">
      <w:pPr>
        <w:widowControl w:val="0"/>
        <w:autoSpaceDN w:val="0"/>
        <w:spacing w:line="276" w:lineRule="auto"/>
        <w:ind w:firstLine="720"/>
        <w:jc w:val="both"/>
        <w:textAlignment w:val="baseline"/>
        <w:rPr>
          <w:rFonts w:eastAsia="Lucida Sans Unicode"/>
          <w:kern w:val="3"/>
        </w:rPr>
      </w:pPr>
    </w:p>
    <w:p w:rsidR="00862C15" w:rsidRPr="003176A2" w:rsidRDefault="00862C15" w:rsidP="00484254">
      <w:pPr>
        <w:widowControl w:val="0"/>
        <w:autoSpaceDN w:val="0"/>
        <w:spacing w:line="276" w:lineRule="auto"/>
        <w:ind w:firstLine="720"/>
        <w:jc w:val="both"/>
        <w:textAlignment w:val="baseline"/>
        <w:rPr>
          <w:rFonts w:eastAsia="Lucida Sans Unicode"/>
          <w:kern w:val="3"/>
        </w:rPr>
      </w:pPr>
      <w:r w:rsidRPr="003176A2">
        <w:rPr>
          <w:rFonts w:eastAsia="Lucida Sans Unicode"/>
          <w:kern w:val="3"/>
        </w:rPr>
        <w:t>Osoby niepełnosprawne, którym został udostępniony bezpłatnie sprzęt r</w:t>
      </w:r>
      <w:r w:rsidR="00484254" w:rsidRPr="003176A2">
        <w:rPr>
          <w:rFonts w:eastAsia="Lucida Sans Unicode"/>
          <w:kern w:val="3"/>
        </w:rPr>
        <w:t>ehabilitacyjny i </w:t>
      </w:r>
      <w:r w:rsidRPr="003176A2">
        <w:rPr>
          <w:rFonts w:eastAsia="Lucida Sans Unicode"/>
          <w:kern w:val="3"/>
        </w:rPr>
        <w:t>urządzenia pomocnicze będą mogły szybciej pow</w:t>
      </w:r>
      <w:r w:rsidR="00484254" w:rsidRPr="003176A2">
        <w:rPr>
          <w:rFonts w:eastAsia="Lucida Sans Unicode"/>
          <w:kern w:val="3"/>
        </w:rPr>
        <w:t>rócić do aktywności zawodowej i </w:t>
      </w:r>
      <w:r w:rsidRPr="003176A2">
        <w:rPr>
          <w:rFonts w:eastAsia="Lucida Sans Unicode"/>
          <w:kern w:val="3"/>
        </w:rPr>
        <w:t>społecznej. Różnorodność kupowanego sprzętu uwzględniana jest według zapotrzebowania osób zainteresowanych. Wypożyczający poprzez skuteczną rehabilitację właściwi</w:t>
      </w:r>
      <w:r w:rsidR="00484254" w:rsidRPr="003176A2">
        <w:rPr>
          <w:rFonts w:eastAsia="Lucida Sans Unicode"/>
          <w:kern w:val="3"/>
        </w:rPr>
        <w:t>e dobranym i </w:t>
      </w:r>
      <w:r w:rsidRPr="003176A2">
        <w:rPr>
          <w:rFonts w:eastAsia="Lucida Sans Unicode"/>
          <w:kern w:val="3"/>
        </w:rPr>
        <w:t>dopasowanym sprzętem mają szansę na zminimalizowanie skutków niepełnosprawności.</w:t>
      </w:r>
    </w:p>
    <w:p w:rsidR="00862C15" w:rsidRPr="003176A2" w:rsidRDefault="00862C15" w:rsidP="00862C15">
      <w:pPr>
        <w:widowControl w:val="0"/>
        <w:autoSpaceDN w:val="0"/>
        <w:textAlignment w:val="baseline"/>
        <w:rPr>
          <w:rFonts w:eastAsia="Lucida Sans Unicode"/>
          <w:color w:val="FF0000"/>
          <w:kern w:val="3"/>
        </w:rPr>
      </w:pPr>
    </w:p>
    <w:p w:rsidR="00111166" w:rsidRPr="003176A2" w:rsidRDefault="00111166" w:rsidP="00C372E2">
      <w:pPr>
        <w:spacing w:line="276" w:lineRule="auto"/>
        <w:jc w:val="center"/>
        <w:rPr>
          <w:rFonts w:cs="Arial"/>
          <w:b/>
          <w:bCs/>
          <w:i/>
          <w:iCs/>
        </w:rPr>
      </w:pPr>
    </w:p>
    <w:p w:rsidR="003176A2" w:rsidRPr="003176A2" w:rsidRDefault="003176A2" w:rsidP="003176A2">
      <w:pPr>
        <w:widowControl w:val="0"/>
        <w:autoSpaceDN w:val="0"/>
        <w:spacing w:line="276" w:lineRule="auto"/>
        <w:textAlignment w:val="baseline"/>
        <w:rPr>
          <w:rFonts w:eastAsia="Lucida Sans Unicode"/>
          <w:b/>
          <w:bCs/>
          <w:kern w:val="3"/>
        </w:rPr>
      </w:pPr>
      <w:bookmarkStart w:id="116" w:name="_Toc477782269"/>
      <w:bookmarkStart w:id="117" w:name="_Toc4410880"/>
      <w:r w:rsidRPr="003176A2">
        <w:rPr>
          <w:rFonts w:eastAsia="Lucida Sans Unicode"/>
          <w:b/>
          <w:bCs/>
          <w:kern w:val="3"/>
        </w:rPr>
        <w:t xml:space="preserve">Wykorzystane środki na realizację zadania ogółem: 175 997,11 zł, </w:t>
      </w:r>
      <w:r w:rsidRPr="003176A2">
        <w:rPr>
          <w:rFonts w:eastAsia="Lucida Sans Unicode"/>
          <w:bCs/>
          <w:kern w:val="3"/>
        </w:rPr>
        <w:t>w tym:</w:t>
      </w:r>
    </w:p>
    <w:p w:rsidR="003176A2" w:rsidRPr="003176A2" w:rsidRDefault="003176A2" w:rsidP="009E72ED">
      <w:pPr>
        <w:widowControl w:val="0"/>
        <w:numPr>
          <w:ilvl w:val="0"/>
          <w:numId w:val="49"/>
        </w:numPr>
        <w:autoSpaceDN w:val="0"/>
        <w:spacing w:line="276" w:lineRule="auto"/>
        <w:textAlignment w:val="baseline"/>
        <w:rPr>
          <w:rFonts w:eastAsia="Lucida Sans Unicode"/>
          <w:kern w:val="3"/>
        </w:rPr>
      </w:pPr>
      <w:r w:rsidRPr="003176A2">
        <w:rPr>
          <w:rFonts w:eastAsia="Lucida Sans Unicode"/>
          <w:bCs/>
          <w:kern w:val="3"/>
        </w:rPr>
        <w:t xml:space="preserve">ze środków własnych Gminy Miasta Dębica: </w:t>
      </w:r>
      <w:r w:rsidRPr="003176A2">
        <w:rPr>
          <w:rFonts w:eastAsia="Lucida Sans Unicode"/>
          <w:b/>
          <w:bCs/>
          <w:kern w:val="3"/>
        </w:rPr>
        <w:t>85 997,11zł</w:t>
      </w:r>
      <w:r w:rsidR="002F30A3">
        <w:rPr>
          <w:rFonts w:eastAsia="Lucida Sans Unicode"/>
          <w:b/>
          <w:bCs/>
          <w:kern w:val="3"/>
        </w:rPr>
        <w:t>,</w:t>
      </w:r>
    </w:p>
    <w:p w:rsidR="003176A2" w:rsidRPr="003176A2" w:rsidRDefault="003176A2" w:rsidP="009E72ED">
      <w:pPr>
        <w:widowControl w:val="0"/>
        <w:numPr>
          <w:ilvl w:val="0"/>
          <w:numId w:val="49"/>
        </w:numPr>
        <w:autoSpaceDN w:val="0"/>
        <w:spacing w:line="276" w:lineRule="auto"/>
        <w:textAlignment w:val="baseline"/>
        <w:rPr>
          <w:rFonts w:eastAsia="Lucida Sans Unicode"/>
          <w:kern w:val="3"/>
        </w:rPr>
      </w:pPr>
      <w:r w:rsidRPr="003176A2">
        <w:rPr>
          <w:rFonts w:eastAsia="Lucida Sans Unicode"/>
          <w:bCs/>
          <w:kern w:val="3"/>
        </w:rPr>
        <w:t xml:space="preserve">ze środków pozyskanych z Powiatu Dębickiego: </w:t>
      </w:r>
      <w:r w:rsidRPr="003176A2">
        <w:rPr>
          <w:rFonts w:eastAsia="Lucida Sans Unicode"/>
          <w:b/>
          <w:bCs/>
          <w:kern w:val="3"/>
        </w:rPr>
        <w:t>90 000zł</w:t>
      </w:r>
      <w:r w:rsidR="002F30A3">
        <w:rPr>
          <w:rFonts w:eastAsia="Lucida Sans Unicode"/>
          <w:b/>
          <w:bCs/>
          <w:kern w:val="3"/>
        </w:rPr>
        <w:t>.</w:t>
      </w:r>
    </w:p>
    <w:p w:rsidR="009257FD" w:rsidRPr="009257FD" w:rsidRDefault="009257FD" w:rsidP="009257FD">
      <w:pPr>
        <w:pStyle w:val="Nagwek1"/>
        <w:spacing w:line="240" w:lineRule="auto"/>
        <w:rPr>
          <w:rFonts w:ascii="Times New Roman" w:hAnsi="Times New Roman" w:cs="Times New Roman"/>
          <w:sz w:val="22"/>
          <w:szCs w:val="22"/>
        </w:rPr>
      </w:pPr>
    </w:p>
    <w:p w:rsidR="009257FD" w:rsidRDefault="00F82E6C" w:rsidP="009257FD">
      <w:pPr>
        <w:pStyle w:val="Nagwek1"/>
        <w:spacing w:line="240" w:lineRule="auto"/>
        <w:rPr>
          <w:rFonts w:ascii="Times New Roman" w:hAnsi="Times New Roman" w:cs="Times New Roman"/>
          <w:sz w:val="22"/>
          <w:szCs w:val="22"/>
        </w:rPr>
      </w:pPr>
      <w:r>
        <w:rPr>
          <w:rFonts w:ascii="Times New Roman" w:hAnsi="Times New Roman" w:cs="Times New Roman"/>
          <w:sz w:val="22"/>
          <w:szCs w:val="22"/>
        </w:rPr>
        <w:t xml:space="preserve">Wykres Nr 58. </w:t>
      </w:r>
      <w:r w:rsidR="009257FD" w:rsidRPr="009257FD">
        <w:rPr>
          <w:rFonts w:ascii="Times New Roman" w:hAnsi="Times New Roman" w:cs="Times New Roman"/>
          <w:sz w:val="22"/>
          <w:szCs w:val="22"/>
        </w:rPr>
        <w:t xml:space="preserve"> Środki przeznaczone na Wypożyczalnię Sprzętu Rehabilitacyjnego i Urządzeń Pomocniczych w latach 2017 – 2019.</w:t>
      </w:r>
    </w:p>
    <w:p w:rsidR="00AA5504" w:rsidRPr="00AA5504" w:rsidRDefault="00AA5504" w:rsidP="00AA5504"/>
    <w:p w:rsidR="00AA5504" w:rsidRDefault="008A5674" w:rsidP="00AA5504">
      <w:pPr>
        <w:pStyle w:val="Nagwek1"/>
        <w:jc w:val="center"/>
        <w:rPr>
          <w:rFonts w:ascii="Times New Roman" w:hAnsi="Times New Roman" w:cs="Times New Roman"/>
        </w:rPr>
      </w:pPr>
      <w:r w:rsidRPr="00AA5504">
        <w:rPr>
          <w:noProof/>
          <w:lang w:eastAsia="pl-PL"/>
        </w:rPr>
        <w:drawing>
          <wp:inline distT="0" distB="0" distL="0" distR="0">
            <wp:extent cx="5151120" cy="2948940"/>
            <wp:effectExtent l="0" t="0" r="0" b="0"/>
            <wp:docPr id="1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2E6C" w:rsidRDefault="00F82E6C" w:rsidP="00AA5504">
      <w:pPr>
        <w:spacing w:line="276" w:lineRule="auto"/>
        <w:jc w:val="center"/>
        <w:rPr>
          <w:i/>
          <w:sz w:val="20"/>
          <w:szCs w:val="20"/>
        </w:rPr>
      </w:pPr>
    </w:p>
    <w:p w:rsidR="00AA5504" w:rsidRDefault="00AA5504" w:rsidP="00AA5504">
      <w:pPr>
        <w:spacing w:line="276" w:lineRule="auto"/>
        <w:jc w:val="center"/>
        <w:rPr>
          <w:i/>
          <w:sz w:val="20"/>
          <w:szCs w:val="20"/>
        </w:rPr>
      </w:pPr>
      <w:r w:rsidRPr="00BF3B3E">
        <w:rPr>
          <w:i/>
          <w:sz w:val="20"/>
          <w:szCs w:val="20"/>
        </w:rPr>
        <w:t>Źródło: Opracowanie własne Ośrodka.</w:t>
      </w:r>
    </w:p>
    <w:p w:rsidR="00AA5504" w:rsidRDefault="00AA5504" w:rsidP="00AA5504">
      <w:pPr>
        <w:pStyle w:val="Nagwek1"/>
        <w:jc w:val="center"/>
      </w:pPr>
    </w:p>
    <w:p w:rsidR="0029307A" w:rsidRPr="005F16C2" w:rsidRDefault="002F47A5" w:rsidP="00AA5504">
      <w:pPr>
        <w:pStyle w:val="Nagwek1"/>
        <w:rPr>
          <w:rFonts w:ascii="Times New Roman" w:hAnsi="Times New Roman" w:cs="Times New Roman"/>
        </w:rPr>
      </w:pPr>
      <w:r w:rsidRPr="00AA5504">
        <w:br w:type="page"/>
      </w:r>
      <w:r w:rsidR="003400BA" w:rsidRPr="005F16C2">
        <w:rPr>
          <w:rFonts w:ascii="Times New Roman" w:hAnsi="Times New Roman" w:cs="Times New Roman"/>
        </w:rPr>
        <w:lastRenderedPageBreak/>
        <w:t xml:space="preserve">VI. </w:t>
      </w:r>
      <w:r w:rsidR="003400BA" w:rsidRPr="005F16C2">
        <w:rPr>
          <w:rFonts w:ascii="Times New Roman" w:hAnsi="Times New Roman" w:cs="Times New Roman"/>
        </w:rPr>
        <w:tab/>
      </w:r>
      <w:bookmarkEnd w:id="116"/>
      <w:r w:rsidR="006916CA" w:rsidRPr="005F16C2">
        <w:rPr>
          <w:rFonts w:ascii="Times New Roman" w:hAnsi="Times New Roman" w:cs="Times New Roman"/>
        </w:rPr>
        <w:t>ŚWIADCZENIA RODZ</w:t>
      </w:r>
      <w:r w:rsidR="00A76E0D" w:rsidRPr="005F16C2">
        <w:rPr>
          <w:rFonts w:ascii="Times New Roman" w:hAnsi="Times New Roman" w:cs="Times New Roman"/>
        </w:rPr>
        <w:t>INNE, ŚWIADCZENIA WYCHOWAWCZE I </w:t>
      </w:r>
      <w:r w:rsidR="006916CA" w:rsidRPr="005F16C2">
        <w:rPr>
          <w:rFonts w:ascii="Times New Roman" w:hAnsi="Times New Roman" w:cs="Times New Roman"/>
        </w:rPr>
        <w:t>FUNDUSZ ALIMENTACYJNY</w:t>
      </w:r>
      <w:bookmarkEnd w:id="117"/>
    </w:p>
    <w:p w:rsidR="00862C15" w:rsidRPr="00862C15" w:rsidRDefault="00862C15" w:rsidP="00862C15">
      <w:bookmarkStart w:id="118" w:name="_Toc477782270"/>
      <w:bookmarkStart w:id="119" w:name="_Toc4410885"/>
    </w:p>
    <w:p w:rsidR="00EB11AB" w:rsidRPr="00EB11AB" w:rsidRDefault="00EB11AB" w:rsidP="00E50973">
      <w:pPr>
        <w:keepNext/>
        <w:shd w:val="clear" w:color="auto" w:fill="FFFFFF"/>
        <w:spacing w:line="276" w:lineRule="auto"/>
        <w:jc w:val="both"/>
        <w:outlineLvl w:val="0"/>
        <w:rPr>
          <w:b/>
          <w:bCs/>
        </w:rPr>
      </w:pPr>
      <w:r w:rsidRPr="00EB11AB">
        <w:rPr>
          <w:b/>
          <w:bCs/>
        </w:rPr>
        <w:t xml:space="preserve">6.1. Świadczenia rodzinne </w:t>
      </w:r>
    </w:p>
    <w:p w:rsidR="00EB11AB" w:rsidRDefault="00EB11AB" w:rsidP="00E50973">
      <w:pPr>
        <w:keepNext/>
        <w:shd w:val="clear" w:color="auto" w:fill="FFFFFF"/>
        <w:spacing w:line="276" w:lineRule="auto"/>
        <w:jc w:val="both"/>
        <w:outlineLvl w:val="0"/>
        <w:rPr>
          <w:bCs/>
        </w:rPr>
      </w:pPr>
    </w:p>
    <w:p w:rsidR="00862C15" w:rsidRPr="00E50973" w:rsidRDefault="00862C15" w:rsidP="00E50973">
      <w:pPr>
        <w:keepNext/>
        <w:shd w:val="clear" w:color="auto" w:fill="FFFFFF"/>
        <w:spacing w:line="276" w:lineRule="auto"/>
        <w:jc w:val="both"/>
        <w:outlineLvl w:val="0"/>
        <w:rPr>
          <w:color w:val="212529"/>
          <w:kern w:val="36"/>
          <w:lang w:eastAsia="pl-PL"/>
        </w:rPr>
      </w:pPr>
      <w:r w:rsidRPr="005F16C2">
        <w:rPr>
          <w:bCs/>
        </w:rPr>
        <w:t>Miejski Ośrodek Pomocy Społecznej w Dębicy realizuje zadania w zakresie świadczeń wychowawczych, świadczeń rodzinnych, zasiłków dla opiekunów, rządowego programu „Dobry start”,</w:t>
      </w:r>
      <w:r w:rsidR="00E50973">
        <w:rPr>
          <w:bCs/>
        </w:rPr>
        <w:t xml:space="preserve"> </w:t>
      </w:r>
      <w:r w:rsidRPr="005F16C2">
        <w:rPr>
          <w:color w:val="212529"/>
          <w:kern w:val="36"/>
          <w:lang w:eastAsia="pl-PL"/>
        </w:rPr>
        <w:t>jednorazowe świadczenie z tytułu urodzenia się dziecka, u którego zdiag</w:t>
      </w:r>
      <w:r w:rsidR="005F16C2" w:rsidRPr="005F16C2">
        <w:rPr>
          <w:color w:val="212529"/>
          <w:kern w:val="36"/>
          <w:lang w:eastAsia="pl-PL"/>
        </w:rPr>
        <w:t>nozowano ciężkie</w:t>
      </w:r>
      <w:r w:rsidRPr="005F16C2">
        <w:rPr>
          <w:color w:val="212529"/>
          <w:kern w:val="36"/>
          <w:lang w:eastAsia="pl-PL"/>
        </w:rPr>
        <w:t xml:space="preserve"> i nieodwracalne upośledzenie albo nieuleczalną chorobę zagrażającą życiu, które pows</w:t>
      </w:r>
      <w:r w:rsidR="005F16C2">
        <w:rPr>
          <w:color w:val="212529"/>
          <w:kern w:val="36"/>
          <w:lang w:eastAsia="pl-PL"/>
        </w:rPr>
        <w:t xml:space="preserve">tały </w:t>
      </w:r>
      <w:r w:rsidRPr="005F16C2">
        <w:rPr>
          <w:color w:val="212529"/>
          <w:kern w:val="36"/>
          <w:lang w:eastAsia="pl-PL"/>
        </w:rPr>
        <w:t xml:space="preserve">w prenatalnym okresie rozwoju dziecka lub w czasie porodu - Program "Za Życiem", </w:t>
      </w:r>
      <w:r w:rsidRPr="005F16C2">
        <w:rPr>
          <w:bCs/>
        </w:rPr>
        <w:t>świadczeń z funduszu alimentacyjnego,</w:t>
      </w:r>
      <w:r w:rsidR="00E50973">
        <w:rPr>
          <w:bCs/>
        </w:rPr>
        <w:t xml:space="preserve"> </w:t>
      </w:r>
      <w:r w:rsidRPr="005F16C2">
        <w:rPr>
          <w:bCs/>
        </w:rPr>
        <w:t>jako zadania zlecone z zakresu administracji rządowej.</w:t>
      </w:r>
    </w:p>
    <w:p w:rsidR="00862C15" w:rsidRPr="005F16C2" w:rsidRDefault="00862C15" w:rsidP="005F16C2">
      <w:pPr>
        <w:spacing w:line="276" w:lineRule="auto"/>
        <w:jc w:val="both"/>
        <w:rPr>
          <w:b/>
        </w:rPr>
      </w:pPr>
    </w:p>
    <w:p w:rsidR="00862C15" w:rsidRDefault="00862C15" w:rsidP="005F16C2">
      <w:pPr>
        <w:spacing w:line="276" w:lineRule="auto"/>
        <w:jc w:val="both"/>
        <w:rPr>
          <w:b/>
        </w:rPr>
      </w:pPr>
      <w:r w:rsidRPr="00E50973">
        <w:rPr>
          <w:b/>
        </w:rPr>
        <w:t xml:space="preserve">Świadczeniami rodzinnymi są: </w:t>
      </w:r>
    </w:p>
    <w:p w:rsidR="00E50973" w:rsidRPr="00E50973" w:rsidRDefault="00E50973" w:rsidP="005F16C2">
      <w:pPr>
        <w:spacing w:line="276" w:lineRule="auto"/>
        <w:jc w:val="both"/>
      </w:pPr>
    </w:p>
    <w:p w:rsidR="00862C15" w:rsidRPr="005F16C2" w:rsidRDefault="00862C15" w:rsidP="009E72ED">
      <w:pPr>
        <w:numPr>
          <w:ilvl w:val="0"/>
          <w:numId w:val="35"/>
        </w:numPr>
        <w:spacing w:line="276" w:lineRule="auto"/>
        <w:contextualSpacing/>
        <w:jc w:val="both"/>
      </w:pPr>
      <w:r w:rsidRPr="005F16C2">
        <w:t>zasiłek rodzinny oraz dodatki do zasiłku rodzinnego,</w:t>
      </w:r>
    </w:p>
    <w:p w:rsidR="00862C15" w:rsidRPr="005F16C2" w:rsidRDefault="00862C15" w:rsidP="009E72ED">
      <w:pPr>
        <w:numPr>
          <w:ilvl w:val="0"/>
          <w:numId w:val="35"/>
        </w:numPr>
        <w:spacing w:line="276" w:lineRule="auto"/>
        <w:contextualSpacing/>
        <w:jc w:val="both"/>
      </w:pPr>
      <w:r w:rsidRPr="005F16C2">
        <w:t>świadczenia opiekuńcze: zasiłek pielęgnacyj</w:t>
      </w:r>
      <w:r w:rsidR="005F16C2">
        <w:t>ny, świadczenie pielęgnacyjne i </w:t>
      </w:r>
      <w:r w:rsidRPr="005F16C2">
        <w:t xml:space="preserve">specjalny zasiłek opiekuńczy, </w:t>
      </w:r>
    </w:p>
    <w:p w:rsidR="00862C15" w:rsidRPr="005F16C2" w:rsidRDefault="00862C15" w:rsidP="009E72ED">
      <w:pPr>
        <w:numPr>
          <w:ilvl w:val="0"/>
          <w:numId w:val="35"/>
        </w:numPr>
        <w:spacing w:line="276" w:lineRule="auto"/>
        <w:contextualSpacing/>
        <w:jc w:val="both"/>
      </w:pPr>
      <w:r w:rsidRPr="005F16C2">
        <w:t xml:space="preserve">jednorazowa zapomoga z tytułu urodzenia się dziecka, </w:t>
      </w:r>
    </w:p>
    <w:p w:rsidR="00862C15" w:rsidRPr="005F16C2" w:rsidRDefault="00862C15" w:rsidP="009E72ED">
      <w:pPr>
        <w:numPr>
          <w:ilvl w:val="0"/>
          <w:numId w:val="35"/>
        </w:numPr>
        <w:spacing w:line="276" w:lineRule="auto"/>
        <w:contextualSpacing/>
        <w:jc w:val="both"/>
      </w:pPr>
      <w:r w:rsidRPr="005F16C2">
        <w:t>świadczenie rodzicielskie,</w:t>
      </w:r>
    </w:p>
    <w:p w:rsidR="00862C15" w:rsidRPr="005F16C2" w:rsidRDefault="00862C15" w:rsidP="009E72ED">
      <w:pPr>
        <w:numPr>
          <w:ilvl w:val="0"/>
          <w:numId w:val="35"/>
        </w:numPr>
        <w:spacing w:line="276" w:lineRule="auto"/>
        <w:contextualSpacing/>
        <w:jc w:val="both"/>
      </w:pPr>
      <w:r w:rsidRPr="005F16C2">
        <w:t>świadczenie „Dobry start”,</w:t>
      </w:r>
    </w:p>
    <w:p w:rsidR="00862C15" w:rsidRPr="005F16C2" w:rsidRDefault="00862C15" w:rsidP="009E72ED">
      <w:pPr>
        <w:numPr>
          <w:ilvl w:val="0"/>
          <w:numId w:val="35"/>
        </w:numPr>
        <w:spacing w:line="276" w:lineRule="auto"/>
        <w:contextualSpacing/>
        <w:jc w:val="both"/>
      </w:pPr>
      <w:r w:rsidRPr="005F16C2">
        <w:rPr>
          <w:bCs/>
          <w:color w:val="212529"/>
          <w:kern w:val="36"/>
          <w:lang w:eastAsia="pl-PL"/>
        </w:rPr>
        <w:t>j</w:t>
      </w:r>
      <w:r w:rsidRPr="005F16C2">
        <w:rPr>
          <w:color w:val="212529"/>
          <w:kern w:val="36"/>
          <w:lang w:eastAsia="pl-PL"/>
        </w:rPr>
        <w:t>ednorazowe świadczenie „za życiem”</w:t>
      </w:r>
      <w:r w:rsidRPr="005F16C2">
        <w:t xml:space="preserve">. </w:t>
      </w:r>
    </w:p>
    <w:p w:rsidR="00862C15" w:rsidRPr="005F16C2" w:rsidRDefault="00862C15" w:rsidP="005F16C2">
      <w:pPr>
        <w:spacing w:line="276" w:lineRule="auto"/>
        <w:jc w:val="both"/>
      </w:pPr>
    </w:p>
    <w:p w:rsidR="00862C15" w:rsidRPr="005F16C2" w:rsidRDefault="00862C15" w:rsidP="005F16C2">
      <w:pPr>
        <w:spacing w:line="276" w:lineRule="auto"/>
        <w:jc w:val="both"/>
        <w:rPr>
          <w:b/>
        </w:rPr>
      </w:pPr>
      <w:r w:rsidRPr="005F16C2">
        <w:t>Realizacja świadczeń rodzinnych w okresie od 1 stycznia 2019 do 31 grudnia 2019 roku przedstawiała się następująco:</w:t>
      </w:r>
    </w:p>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p>
    <w:tbl>
      <w:tblPr>
        <w:tblW w:w="9087" w:type="dxa"/>
        <w:tblInd w:w="55" w:type="dxa"/>
        <w:tblCellMar>
          <w:left w:w="70" w:type="dxa"/>
          <w:right w:w="70" w:type="dxa"/>
        </w:tblCellMar>
        <w:tblLook w:val="04A0" w:firstRow="1" w:lastRow="0" w:firstColumn="1" w:lastColumn="0" w:noHBand="0" w:noVBand="1"/>
      </w:tblPr>
      <w:tblGrid>
        <w:gridCol w:w="2516"/>
        <w:gridCol w:w="1374"/>
        <w:gridCol w:w="1420"/>
        <w:gridCol w:w="3777"/>
      </w:tblGrid>
      <w:tr w:rsidR="00862C15" w:rsidRPr="00862C15" w:rsidTr="00862C15">
        <w:trPr>
          <w:trHeight w:val="840"/>
        </w:trPr>
        <w:tc>
          <w:tcPr>
            <w:tcW w:w="2516" w:type="dxa"/>
            <w:vAlign w:val="center"/>
            <w:hideMark/>
          </w:tcPr>
          <w:p w:rsidR="00862C15" w:rsidRPr="00862C15" w:rsidRDefault="00862C15" w:rsidP="00862C15">
            <w:pPr>
              <w:suppressAutoHyphens w:val="0"/>
              <w:rPr>
                <w:rFonts w:ascii="Calibri" w:eastAsia="Calibri" w:hAnsi="Calibri"/>
                <w:sz w:val="20"/>
                <w:szCs w:val="20"/>
                <w:lang w:eastAsia="pl-PL"/>
              </w:rPr>
            </w:pPr>
          </w:p>
        </w:tc>
        <w:tc>
          <w:tcPr>
            <w:tcW w:w="137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420"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777"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585"/>
        </w:trPr>
        <w:tc>
          <w:tcPr>
            <w:tcW w:w="2516"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Zasiłek rodzinny z dodatkami</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2 891</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4 327 573 zł</w:t>
            </w:r>
          </w:p>
        </w:tc>
        <w:tc>
          <w:tcPr>
            <w:tcW w:w="377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x</w:t>
            </w:r>
          </w:p>
        </w:tc>
      </w:tr>
    </w:tbl>
    <w:p w:rsidR="00862C15" w:rsidRPr="00862C15" w:rsidRDefault="00862C15" w:rsidP="00862C15">
      <w:pPr>
        <w:shd w:val="clear" w:color="auto" w:fill="FFFFFF"/>
        <w:jc w:val="both"/>
        <w:rPr>
          <w:lang w:eastAsia="pl-PL"/>
        </w:rPr>
      </w:pPr>
    </w:p>
    <w:tbl>
      <w:tblPr>
        <w:tblW w:w="9087" w:type="dxa"/>
        <w:tblInd w:w="55" w:type="dxa"/>
        <w:tblCellMar>
          <w:left w:w="70" w:type="dxa"/>
          <w:right w:w="70" w:type="dxa"/>
        </w:tblCellMar>
        <w:tblLook w:val="04A0" w:firstRow="1" w:lastRow="0" w:firstColumn="1" w:lastColumn="0" w:noHBand="0" w:noVBand="1"/>
      </w:tblPr>
      <w:tblGrid>
        <w:gridCol w:w="2520"/>
        <w:gridCol w:w="1360"/>
        <w:gridCol w:w="1420"/>
        <w:gridCol w:w="3787"/>
      </w:tblGrid>
      <w:tr w:rsidR="00862C15" w:rsidRPr="00862C15" w:rsidTr="00862C15">
        <w:trPr>
          <w:trHeight w:val="1845"/>
        </w:trPr>
        <w:tc>
          <w:tcPr>
            <w:tcW w:w="2520"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Zasiłek rodzinny</w:t>
            </w:r>
          </w:p>
        </w:tc>
        <w:tc>
          <w:tcPr>
            <w:tcW w:w="1360" w:type="dxa"/>
            <w:tcBorders>
              <w:top w:val="single" w:sz="4" w:space="0" w:color="auto"/>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2 159</w:t>
            </w:r>
          </w:p>
        </w:tc>
        <w:tc>
          <w:tcPr>
            <w:tcW w:w="1420" w:type="dxa"/>
            <w:tcBorders>
              <w:top w:val="single" w:sz="4" w:space="0" w:color="auto"/>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2 997 845 zł</w:t>
            </w:r>
          </w:p>
        </w:tc>
        <w:tc>
          <w:tcPr>
            <w:tcW w:w="3787" w:type="dxa"/>
            <w:tcBorders>
              <w:top w:val="single" w:sz="4" w:space="0" w:color="auto"/>
              <w:left w:val="nil"/>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Od 1 stycznia do 31 grudnia 2019r. wysokość zasiłku rodzinnego wynosi miesięcznie:</w:t>
            </w:r>
            <w:r w:rsidRPr="00862C15">
              <w:rPr>
                <w:color w:val="000000"/>
                <w:sz w:val="20"/>
                <w:szCs w:val="20"/>
                <w:lang w:eastAsia="pl-PL"/>
              </w:rPr>
              <w:br/>
              <w:t xml:space="preserve">• </w:t>
            </w:r>
            <w:r w:rsidRPr="00862C15">
              <w:rPr>
                <w:b/>
                <w:bCs/>
                <w:color w:val="000000"/>
                <w:sz w:val="20"/>
                <w:szCs w:val="20"/>
                <w:lang w:eastAsia="pl-PL"/>
              </w:rPr>
              <w:t>95,00 zł</w:t>
            </w:r>
            <w:r w:rsidRPr="00862C15">
              <w:rPr>
                <w:color w:val="000000"/>
                <w:sz w:val="20"/>
                <w:szCs w:val="20"/>
                <w:lang w:eastAsia="pl-PL"/>
              </w:rPr>
              <w:t xml:space="preserve"> na dziecko w wieku do ukończenia 5 roku życia,</w:t>
            </w:r>
            <w:r w:rsidRPr="00862C15">
              <w:rPr>
                <w:color w:val="000000"/>
                <w:sz w:val="20"/>
                <w:szCs w:val="20"/>
                <w:lang w:eastAsia="pl-PL"/>
              </w:rPr>
              <w:br/>
              <w:t xml:space="preserve">• </w:t>
            </w:r>
            <w:r w:rsidRPr="00862C15">
              <w:rPr>
                <w:b/>
                <w:bCs/>
                <w:color w:val="000000"/>
                <w:sz w:val="20"/>
                <w:szCs w:val="20"/>
                <w:lang w:eastAsia="pl-PL"/>
              </w:rPr>
              <w:t>124,00 zł</w:t>
            </w:r>
            <w:r w:rsidRPr="00862C15">
              <w:rPr>
                <w:color w:val="000000"/>
                <w:sz w:val="20"/>
                <w:szCs w:val="20"/>
                <w:lang w:eastAsia="pl-PL"/>
              </w:rPr>
              <w:t xml:space="preserve"> na dziecko w wieku powyżej 5 roku życia do ukończenia 18 roku życia,</w:t>
            </w:r>
            <w:r w:rsidRPr="00862C15">
              <w:rPr>
                <w:color w:val="000000"/>
                <w:sz w:val="20"/>
                <w:szCs w:val="20"/>
                <w:lang w:eastAsia="pl-PL"/>
              </w:rPr>
              <w:br/>
              <w:t xml:space="preserve">• </w:t>
            </w:r>
            <w:r w:rsidRPr="00862C15">
              <w:rPr>
                <w:b/>
                <w:bCs/>
                <w:color w:val="000000"/>
                <w:sz w:val="20"/>
                <w:szCs w:val="20"/>
                <w:lang w:eastAsia="pl-PL"/>
              </w:rPr>
              <w:t>135,00 zł</w:t>
            </w:r>
            <w:r w:rsidRPr="00862C15">
              <w:rPr>
                <w:color w:val="000000"/>
                <w:sz w:val="20"/>
                <w:szCs w:val="20"/>
                <w:lang w:eastAsia="pl-PL"/>
              </w:rPr>
              <w:t xml:space="preserve"> na dziecko w wieku powyżej 18 roku życia do ukończenia 24 roku życia</w:t>
            </w:r>
          </w:p>
        </w:tc>
      </w:tr>
      <w:tr w:rsidR="00862C15" w:rsidRPr="00862C15" w:rsidTr="00862C15">
        <w:trPr>
          <w:trHeight w:val="675"/>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Jednorazowa zapomoga z tytułu urodzenia dziecka</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338</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338 000,00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1 000,00 zł</w:t>
            </w:r>
          </w:p>
        </w:tc>
      </w:tr>
      <w:tr w:rsidR="00862C15" w:rsidRPr="00862C15" w:rsidTr="00862C15">
        <w:trPr>
          <w:trHeight w:val="675"/>
        </w:trPr>
        <w:tc>
          <w:tcPr>
            <w:tcW w:w="2520" w:type="dxa"/>
            <w:tcBorders>
              <w:top w:val="nil"/>
              <w:left w:val="single" w:sz="4" w:space="0" w:color="auto"/>
              <w:bottom w:val="single" w:sz="4" w:space="0" w:color="auto"/>
              <w:right w:val="single" w:sz="4" w:space="0" w:color="auto"/>
            </w:tcBorders>
            <w:vAlign w:val="center"/>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Urodzenie dziecka</w:t>
            </w:r>
          </w:p>
        </w:tc>
        <w:tc>
          <w:tcPr>
            <w:tcW w:w="1360" w:type="dxa"/>
            <w:tcBorders>
              <w:top w:val="nil"/>
              <w:left w:val="nil"/>
              <w:bottom w:val="single" w:sz="4" w:space="0" w:color="auto"/>
              <w:right w:val="single" w:sz="4" w:space="0" w:color="auto"/>
            </w:tcBorders>
            <w:vAlign w:val="center"/>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130</w:t>
            </w:r>
          </w:p>
        </w:tc>
        <w:tc>
          <w:tcPr>
            <w:tcW w:w="1420" w:type="dxa"/>
            <w:tcBorders>
              <w:top w:val="nil"/>
              <w:left w:val="nil"/>
              <w:bottom w:val="single" w:sz="4" w:space="0" w:color="auto"/>
              <w:right w:val="single" w:sz="4" w:space="0" w:color="auto"/>
            </w:tcBorders>
            <w:noWrap/>
            <w:vAlign w:val="center"/>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130 000,00 zł</w:t>
            </w:r>
          </w:p>
        </w:tc>
        <w:tc>
          <w:tcPr>
            <w:tcW w:w="3787" w:type="dxa"/>
            <w:tcBorders>
              <w:top w:val="nil"/>
              <w:left w:val="nil"/>
              <w:bottom w:val="single" w:sz="4" w:space="0" w:color="auto"/>
              <w:right w:val="single" w:sz="4" w:space="0" w:color="auto"/>
            </w:tcBorders>
            <w:vAlign w:val="center"/>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1 000,00 zł jednorazowo</w:t>
            </w:r>
          </w:p>
        </w:tc>
      </w:tr>
      <w:tr w:rsidR="00862C15" w:rsidRPr="00862C15" w:rsidTr="00862C15">
        <w:trPr>
          <w:trHeight w:val="900"/>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lastRenderedPageBreak/>
              <w:t>Opieki nad dzieckiem w okresie korzystania z urlopu wychowawczego</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77</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359 480,00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400,00 zł</w:t>
            </w:r>
          </w:p>
        </w:tc>
      </w:tr>
      <w:tr w:rsidR="00862C15" w:rsidRPr="00862C15" w:rsidTr="00862C15">
        <w:trPr>
          <w:trHeight w:val="1200"/>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Samotnego wychowywania dziecka</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75</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171 963,00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193,00 zł na dziecko, plus 80,00 zł dla dziecka z orzeczoną niepełnosprawnością lub znacznym stopniem niepełnosprawności, nie więcej niż 386,00 zł na wszystkie dzieci</w:t>
            </w:r>
          </w:p>
        </w:tc>
      </w:tr>
      <w:tr w:rsidR="00862C15" w:rsidRPr="00862C15" w:rsidTr="00862C15">
        <w:trPr>
          <w:trHeight w:val="675"/>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Wychowanie dziecka w rodzinie wielodzietnej</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314</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357 865,00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 xml:space="preserve">95,00 zł na trzecie i następne dzieci </w:t>
            </w:r>
          </w:p>
        </w:tc>
      </w:tr>
      <w:tr w:rsidR="00862C15" w:rsidRPr="00862C15" w:rsidTr="00862C15">
        <w:trPr>
          <w:trHeight w:val="750"/>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Kształcenia i rehabilitacji dziecka niepełnosprawnego</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121</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153 720,00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 90,00 zł dla dziecka do 5 roku życia,</w:t>
            </w:r>
            <w:r w:rsidRPr="00862C15">
              <w:rPr>
                <w:color w:val="000000"/>
                <w:sz w:val="20"/>
                <w:szCs w:val="20"/>
                <w:lang w:eastAsia="pl-PL"/>
              </w:rPr>
              <w:br/>
              <w:t>• 110,00 zł dla dziecka powyżej 5 roku życia</w:t>
            </w:r>
          </w:p>
        </w:tc>
      </w:tr>
      <w:tr w:rsidR="00862C15" w:rsidRPr="00862C15" w:rsidTr="00862C15">
        <w:trPr>
          <w:trHeight w:val="645"/>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Rozpoczęcie roku szkolnego</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1 354</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135 400,00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100,00 zł</w:t>
            </w:r>
          </w:p>
        </w:tc>
      </w:tr>
      <w:tr w:rsidR="00862C15" w:rsidRPr="00862C15" w:rsidTr="00862C15">
        <w:trPr>
          <w:trHeight w:val="1380"/>
        </w:trPr>
        <w:tc>
          <w:tcPr>
            <w:tcW w:w="2520"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Podjęcie przez dziecko nauki w szkole poza miejscem zamieszkania</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28</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21 300,00 zł</w:t>
            </w:r>
          </w:p>
        </w:tc>
        <w:tc>
          <w:tcPr>
            <w:tcW w:w="3787" w:type="dxa"/>
            <w:tcBorders>
              <w:top w:val="nil"/>
              <w:left w:val="nil"/>
              <w:bottom w:val="single" w:sz="4" w:space="0" w:color="auto"/>
              <w:right w:val="single" w:sz="4" w:space="0" w:color="auto"/>
            </w:tcBorders>
            <w:vAlign w:val="bottom"/>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 xml:space="preserve">• </w:t>
            </w:r>
            <w:r w:rsidRPr="00862C15">
              <w:rPr>
                <w:b/>
                <w:bCs/>
                <w:color w:val="000000"/>
                <w:sz w:val="20"/>
                <w:szCs w:val="20"/>
                <w:lang w:eastAsia="pl-PL"/>
              </w:rPr>
              <w:t>113,00 zł</w:t>
            </w:r>
            <w:r w:rsidRPr="00862C15">
              <w:rPr>
                <w:color w:val="000000"/>
                <w:sz w:val="20"/>
                <w:szCs w:val="20"/>
                <w:lang w:eastAsia="pl-PL"/>
              </w:rPr>
              <w:t xml:space="preserve"> z tytułu podjęcia przez dziecko nauki w szkole poza miejscem zamieszkania</w:t>
            </w:r>
            <w:r w:rsidRPr="00862C15">
              <w:rPr>
                <w:color w:val="000000"/>
                <w:sz w:val="20"/>
                <w:szCs w:val="20"/>
                <w:lang w:eastAsia="pl-PL"/>
              </w:rPr>
              <w:br/>
              <w:t xml:space="preserve">• </w:t>
            </w:r>
            <w:r w:rsidRPr="00862C15">
              <w:rPr>
                <w:b/>
                <w:bCs/>
                <w:color w:val="000000"/>
                <w:sz w:val="20"/>
                <w:szCs w:val="20"/>
                <w:lang w:eastAsia="pl-PL"/>
              </w:rPr>
              <w:t>69,00 zł</w:t>
            </w:r>
            <w:r w:rsidRPr="00862C15">
              <w:rPr>
                <w:color w:val="000000"/>
                <w:sz w:val="20"/>
                <w:szCs w:val="20"/>
                <w:lang w:eastAsia="pl-PL"/>
              </w:rPr>
              <w:t xml:space="preserve"> w przypadku zamieszkiwania w miejscowości , w której znajduje się szkoła</w:t>
            </w:r>
          </w:p>
        </w:tc>
      </w:tr>
    </w:tbl>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center"/>
        <w:rPr>
          <w:i/>
          <w:sz w:val="20"/>
          <w:szCs w:val="20"/>
          <w:lang w:eastAsia="pl-PL"/>
        </w:rPr>
      </w:pPr>
      <w:r w:rsidRPr="00862C15">
        <w:rPr>
          <w:i/>
          <w:sz w:val="20"/>
          <w:szCs w:val="20"/>
          <w:lang w:eastAsia="pl-PL"/>
        </w:rPr>
        <w:t>Źródło: opracowanie własne Ośrodka.</w:t>
      </w:r>
    </w:p>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r w:rsidRPr="00862C15">
        <w:rPr>
          <w:lang w:eastAsia="pl-PL"/>
        </w:rPr>
        <w:t>Świadczenia opiekuńcze w tym:</w:t>
      </w:r>
    </w:p>
    <w:p w:rsidR="00862C15" w:rsidRPr="00862C15" w:rsidRDefault="00862C15" w:rsidP="00862C15">
      <w:pPr>
        <w:shd w:val="clear" w:color="auto" w:fill="FFFFFF"/>
        <w:jc w:val="both"/>
        <w:rPr>
          <w:lang w:eastAsia="pl-PL"/>
        </w:rPr>
      </w:pPr>
    </w:p>
    <w:tbl>
      <w:tblPr>
        <w:tblW w:w="9087" w:type="dxa"/>
        <w:tblInd w:w="55" w:type="dxa"/>
        <w:tblCellMar>
          <w:left w:w="70" w:type="dxa"/>
          <w:right w:w="70" w:type="dxa"/>
        </w:tblCellMar>
        <w:tblLook w:val="04A0" w:firstRow="1" w:lastRow="0" w:firstColumn="1" w:lastColumn="0" w:noHBand="0" w:noVBand="1"/>
      </w:tblPr>
      <w:tblGrid>
        <w:gridCol w:w="2516"/>
        <w:gridCol w:w="1374"/>
        <w:gridCol w:w="1522"/>
        <w:gridCol w:w="3675"/>
      </w:tblGrid>
      <w:tr w:rsidR="00862C15" w:rsidRPr="00862C15" w:rsidTr="00862C15">
        <w:trPr>
          <w:trHeight w:val="499"/>
        </w:trPr>
        <w:tc>
          <w:tcPr>
            <w:tcW w:w="2516"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rPr>
                <w:rFonts w:ascii="Calibri" w:eastAsia="Calibri" w:hAnsi="Calibri"/>
                <w:sz w:val="20"/>
                <w:szCs w:val="20"/>
                <w:lang w:eastAsia="pl-PL"/>
              </w:rPr>
            </w:pPr>
          </w:p>
        </w:tc>
        <w:tc>
          <w:tcPr>
            <w:tcW w:w="1374"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522" w:type="dxa"/>
            <w:tcBorders>
              <w:top w:val="single" w:sz="4" w:space="0" w:color="auto"/>
              <w:left w:val="nil"/>
              <w:bottom w:val="single" w:sz="4" w:space="0" w:color="auto"/>
              <w:right w:val="single" w:sz="4" w:space="0" w:color="auto"/>
            </w:tcBorders>
            <w:shd w:val="clear" w:color="auto" w:fill="EAF1DD"/>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675"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499"/>
        </w:trPr>
        <w:tc>
          <w:tcPr>
            <w:tcW w:w="2516"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Zasiłek pielęgnacyjny</w:t>
            </w:r>
          </w:p>
        </w:tc>
        <w:tc>
          <w:tcPr>
            <w:tcW w:w="1374" w:type="dxa"/>
            <w:tcBorders>
              <w:top w:val="single" w:sz="4" w:space="0" w:color="auto"/>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1 150</w:t>
            </w:r>
          </w:p>
        </w:tc>
        <w:tc>
          <w:tcPr>
            <w:tcW w:w="1522" w:type="dxa"/>
            <w:tcBorders>
              <w:top w:val="single" w:sz="4" w:space="0" w:color="auto"/>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2 612 601,00 zł</w:t>
            </w:r>
          </w:p>
        </w:tc>
        <w:tc>
          <w:tcPr>
            <w:tcW w:w="3675" w:type="dxa"/>
            <w:tcBorders>
              <w:top w:val="single" w:sz="4" w:space="0" w:color="auto"/>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184,42zł w okresie od 1.01.do 31.10.2019, a w okresie od 1.11.2019.do 31.12.2019 - 215,84zł</w:t>
            </w:r>
          </w:p>
        </w:tc>
      </w:tr>
      <w:tr w:rsidR="00862C15" w:rsidRPr="00862C15" w:rsidTr="00862C15">
        <w:trPr>
          <w:trHeight w:val="499"/>
        </w:trPr>
        <w:tc>
          <w:tcPr>
            <w:tcW w:w="2516"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Świadczenie pielęgnacyjne</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163</w:t>
            </w:r>
          </w:p>
        </w:tc>
        <w:tc>
          <w:tcPr>
            <w:tcW w:w="1522"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3 080 472,00zł</w:t>
            </w:r>
          </w:p>
        </w:tc>
        <w:tc>
          <w:tcPr>
            <w:tcW w:w="3675"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1 583,00zł</w:t>
            </w:r>
          </w:p>
        </w:tc>
      </w:tr>
      <w:tr w:rsidR="00862C15" w:rsidRPr="00862C15" w:rsidTr="00862C15">
        <w:trPr>
          <w:trHeight w:val="499"/>
        </w:trPr>
        <w:tc>
          <w:tcPr>
            <w:tcW w:w="2516" w:type="dxa"/>
            <w:tcBorders>
              <w:top w:val="nil"/>
              <w:left w:val="single" w:sz="4" w:space="0" w:color="auto"/>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Specjalny zasiłek opiekuńczy</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43</w:t>
            </w:r>
          </w:p>
        </w:tc>
        <w:tc>
          <w:tcPr>
            <w:tcW w:w="1522"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287 501,00 zł</w:t>
            </w:r>
          </w:p>
        </w:tc>
        <w:tc>
          <w:tcPr>
            <w:tcW w:w="3675"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620,00zł</w:t>
            </w:r>
          </w:p>
        </w:tc>
      </w:tr>
    </w:tbl>
    <w:p w:rsidR="00862C15" w:rsidRPr="00862C15" w:rsidRDefault="00862C15" w:rsidP="00862C15">
      <w:pPr>
        <w:shd w:val="clear" w:color="auto" w:fill="FFFFFF"/>
        <w:jc w:val="both"/>
        <w:rPr>
          <w:lang w:eastAsia="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450"/>
        <w:gridCol w:w="1615"/>
        <w:gridCol w:w="3525"/>
      </w:tblGrid>
      <w:tr w:rsidR="00862C15" w:rsidRPr="00862C15" w:rsidTr="00862C15">
        <w:trPr>
          <w:trHeight w:val="499"/>
        </w:trPr>
        <w:tc>
          <w:tcPr>
            <w:tcW w:w="259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rPr>
                <w:rFonts w:ascii="Calibri" w:eastAsia="Calibri" w:hAnsi="Calibri"/>
                <w:sz w:val="20"/>
                <w:szCs w:val="20"/>
                <w:lang w:eastAsia="pl-PL"/>
              </w:rPr>
            </w:pPr>
          </w:p>
        </w:tc>
        <w:tc>
          <w:tcPr>
            <w:tcW w:w="145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615"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52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499"/>
        </w:trPr>
        <w:tc>
          <w:tcPr>
            <w:tcW w:w="2590"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Świadczenie rodzicielskie</w:t>
            </w:r>
          </w:p>
        </w:tc>
        <w:tc>
          <w:tcPr>
            <w:tcW w:w="1450"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109</w:t>
            </w:r>
          </w:p>
        </w:tc>
        <w:tc>
          <w:tcPr>
            <w:tcW w:w="1615" w:type="dxa"/>
            <w:tcBorders>
              <w:top w:val="single" w:sz="4" w:space="0" w:color="auto"/>
              <w:left w:val="single" w:sz="4" w:space="0" w:color="auto"/>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1 165 038,00 zł</w:t>
            </w:r>
          </w:p>
        </w:tc>
        <w:tc>
          <w:tcPr>
            <w:tcW w:w="352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1 000,00 zł</w:t>
            </w:r>
          </w:p>
        </w:tc>
      </w:tr>
    </w:tbl>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b/>
          <w:lang w:eastAsia="pl-PL"/>
        </w:rPr>
      </w:pPr>
      <w:r w:rsidRPr="00862C15">
        <w:rPr>
          <w:b/>
          <w:lang w:eastAsia="pl-PL"/>
        </w:rPr>
        <w:t>Zasiłki dla opiekunów osób niepełnosprawnych</w:t>
      </w:r>
    </w:p>
    <w:p w:rsidR="00862C15" w:rsidRPr="00862C15" w:rsidRDefault="00862C15" w:rsidP="00862C15">
      <w:pPr>
        <w:shd w:val="clear" w:color="auto" w:fill="FFFFFF"/>
        <w:jc w:val="both"/>
        <w:rPr>
          <w:b/>
          <w:lang w:eastAsia="pl-PL"/>
        </w:rPr>
      </w:pPr>
    </w:p>
    <w:p w:rsidR="00862C15" w:rsidRPr="00862C15" w:rsidRDefault="00862C15" w:rsidP="00862C15">
      <w:pPr>
        <w:shd w:val="clear" w:color="auto" w:fill="FFFFFF"/>
        <w:jc w:val="both"/>
        <w:rPr>
          <w:sz w:val="23"/>
          <w:szCs w:val="23"/>
          <w:lang w:eastAsia="pl-PL"/>
        </w:rPr>
      </w:pPr>
      <w:r w:rsidRPr="00862C15">
        <w:rPr>
          <w:b/>
          <w:lang w:eastAsia="pl-PL"/>
        </w:rPr>
        <w:tab/>
      </w:r>
      <w:r w:rsidRPr="00862C15">
        <w:rPr>
          <w:sz w:val="23"/>
          <w:szCs w:val="23"/>
          <w:lang w:eastAsia="pl-PL"/>
        </w:rPr>
        <w:t>Od maja 2014 roku Miejski Ośrodek Pomocy Społecznej realizuje zadanie jakim jest przyznawanie i wypłata zasiłków dla opiekunów, czyli dla osób, które utraciły prawo do świadczenia pielęgnacyjnego z dniem 1 lipca 2013 roku w związku z wygaśnięciem z mocy prawa decyzji przyznającej prawo do tego świadczenia.</w:t>
      </w:r>
    </w:p>
    <w:p w:rsidR="00862C15" w:rsidRPr="00862C15" w:rsidRDefault="00862C15" w:rsidP="00862C15">
      <w:pPr>
        <w:shd w:val="clear" w:color="auto" w:fill="FFFFFF"/>
        <w:jc w:val="both"/>
        <w:rPr>
          <w:sz w:val="23"/>
          <w:szCs w:val="23"/>
          <w:lang w:eastAsia="pl-PL"/>
        </w:rPr>
      </w:pPr>
    </w:p>
    <w:p w:rsidR="00862C15" w:rsidRPr="00862C15" w:rsidRDefault="00862C15" w:rsidP="00862C15">
      <w:pPr>
        <w:shd w:val="clear" w:color="auto" w:fill="FFFFFF"/>
        <w:jc w:val="both"/>
        <w:rPr>
          <w:sz w:val="23"/>
          <w:szCs w:val="23"/>
          <w:lang w:eastAsia="pl-PL"/>
        </w:rPr>
      </w:pPr>
      <w:r w:rsidRPr="00862C15">
        <w:rPr>
          <w:sz w:val="23"/>
          <w:szCs w:val="23"/>
          <w:lang w:eastAsia="pl-PL"/>
        </w:rPr>
        <w:t>Realizacja zasiłków dla opiekunów w okresie 1 stycznia 2019 do 31 grudnia 2019 roku przedstawiała się następująco:</w:t>
      </w:r>
    </w:p>
    <w:p w:rsidR="00862C15" w:rsidRPr="00862C15" w:rsidRDefault="00862C15" w:rsidP="00862C15">
      <w:pPr>
        <w:shd w:val="clear" w:color="auto" w:fill="FFFFFF"/>
        <w:jc w:val="both"/>
        <w:rPr>
          <w:sz w:val="23"/>
          <w:szCs w:val="23"/>
          <w:lang w:eastAsia="pl-PL"/>
        </w:rPr>
      </w:pPr>
    </w:p>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p>
    <w:tbl>
      <w:tblPr>
        <w:tblW w:w="9087" w:type="dxa"/>
        <w:tblInd w:w="55" w:type="dxa"/>
        <w:tblCellMar>
          <w:left w:w="70" w:type="dxa"/>
          <w:right w:w="70" w:type="dxa"/>
        </w:tblCellMar>
        <w:tblLook w:val="04A0" w:firstRow="1" w:lastRow="0" w:firstColumn="1" w:lastColumn="0" w:noHBand="0" w:noVBand="1"/>
      </w:tblPr>
      <w:tblGrid>
        <w:gridCol w:w="2515"/>
        <w:gridCol w:w="1374"/>
        <w:gridCol w:w="1420"/>
        <w:gridCol w:w="3778"/>
      </w:tblGrid>
      <w:tr w:rsidR="00862C15" w:rsidRPr="00862C15" w:rsidTr="00862C15">
        <w:trPr>
          <w:trHeight w:val="855"/>
        </w:trPr>
        <w:tc>
          <w:tcPr>
            <w:tcW w:w="2520" w:type="dxa"/>
            <w:vAlign w:val="bottom"/>
            <w:hideMark/>
          </w:tcPr>
          <w:p w:rsidR="00862C15" w:rsidRPr="00862C15" w:rsidRDefault="00862C15" w:rsidP="00862C15">
            <w:pPr>
              <w:suppressAutoHyphens w:val="0"/>
              <w:rPr>
                <w:rFonts w:ascii="Calibri" w:eastAsia="Calibri" w:hAnsi="Calibri"/>
                <w:sz w:val="20"/>
                <w:szCs w:val="20"/>
                <w:lang w:eastAsia="pl-PL"/>
              </w:rPr>
            </w:pPr>
          </w:p>
        </w:tc>
        <w:tc>
          <w:tcPr>
            <w:tcW w:w="13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420"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787"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510"/>
        </w:trPr>
        <w:tc>
          <w:tcPr>
            <w:tcW w:w="2520"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Zasiłek dla opiekuna</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30</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219 820,00 zł</w:t>
            </w:r>
          </w:p>
        </w:tc>
        <w:tc>
          <w:tcPr>
            <w:tcW w:w="3787"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620,00zł</w:t>
            </w:r>
          </w:p>
        </w:tc>
      </w:tr>
    </w:tbl>
    <w:p w:rsidR="00862C15" w:rsidRPr="00862C15" w:rsidRDefault="00862C15" w:rsidP="00862C15">
      <w:pPr>
        <w:shd w:val="clear" w:color="auto" w:fill="FFFFFF"/>
        <w:jc w:val="both"/>
        <w:rPr>
          <w:lang w:eastAsia="pl-PL"/>
        </w:rPr>
      </w:pPr>
    </w:p>
    <w:p w:rsidR="00862C15" w:rsidRPr="00EB11AB" w:rsidRDefault="00862C15" w:rsidP="00EB11AB">
      <w:pPr>
        <w:pStyle w:val="Akapitzlist"/>
        <w:keepNext/>
        <w:numPr>
          <w:ilvl w:val="1"/>
          <w:numId w:val="35"/>
        </w:numPr>
        <w:spacing w:before="240" w:after="60"/>
        <w:outlineLvl w:val="1"/>
        <w:rPr>
          <w:rFonts w:ascii="Times New Roman" w:hAnsi="Times New Roman" w:cs="Times New Roman"/>
          <w:b/>
          <w:bCs/>
          <w:iCs/>
          <w:lang w:eastAsia="pl-PL"/>
        </w:rPr>
      </w:pPr>
      <w:r w:rsidRPr="00EB11AB">
        <w:rPr>
          <w:rFonts w:ascii="Times New Roman" w:hAnsi="Times New Roman" w:cs="Times New Roman"/>
          <w:b/>
          <w:bCs/>
          <w:iCs/>
          <w:lang w:eastAsia="pl-PL"/>
        </w:rPr>
        <w:t>Świadczenie wychowawcze</w:t>
      </w:r>
    </w:p>
    <w:p w:rsidR="00862C15" w:rsidRPr="00862C15" w:rsidRDefault="00862C15" w:rsidP="00862C15">
      <w:pPr>
        <w:shd w:val="clear" w:color="auto" w:fill="FFFFFF"/>
        <w:jc w:val="both"/>
        <w:rPr>
          <w:lang w:eastAsia="pl-PL"/>
        </w:rPr>
      </w:pPr>
    </w:p>
    <w:p w:rsidR="00862C15" w:rsidRPr="005F16C2" w:rsidRDefault="00862C15" w:rsidP="005F16C2">
      <w:pPr>
        <w:shd w:val="clear" w:color="auto" w:fill="FFFFFF"/>
        <w:spacing w:line="276" w:lineRule="auto"/>
        <w:jc w:val="both"/>
      </w:pPr>
      <w:r w:rsidRPr="00862C15">
        <w:tab/>
      </w:r>
      <w:r w:rsidRPr="005F16C2">
        <w:t xml:space="preserve">Od 1 kwietnia 2016 roku Miejski Ośrodek Pomocy Społecznej realizuje ustawę o pomocy państwa w wychowywaniu dzieci. W ramach realizacji ustawy przyznawane jest świadczenie wychowawcze, które wynosi 500 zł miesięcznie na dziecko. W stosunku do drugiego i kolejnych dzieci w rodzinie, świadczenie </w:t>
      </w:r>
      <w:r w:rsidR="005F16C2">
        <w:t>wychowawcze nie było związane z </w:t>
      </w:r>
      <w:r w:rsidRPr="005F16C2">
        <w:t>kryterium dochodowym. W stosunku do pierwszego dziecka w okresie od stycznia 2019r. do czerwca 2019r. w rodzinie przyznanie świadczenia związane było z kryterium dochodowym, które wynosiło 800 zł na osobę  w rodzinie lub 1200 zł w przypadku, gdy w rodzinie jest dziecko niepełnosprawne. Natomiast od 1 lipca 2019r. świadczenie wychowawcze przysługuje niezależnie od dochodu na dzieci w wieku do ukończenia 18 lat życia.</w:t>
      </w:r>
    </w:p>
    <w:p w:rsidR="00862C15" w:rsidRPr="005F16C2" w:rsidRDefault="00862C15" w:rsidP="005F16C2">
      <w:pPr>
        <w:shd w:val="clear" w:color="auto" w:fill="FFFFFF"/>
        <w:spacing w:line="276" w:lineRule="auto"/>
        <w:jc w:val="both"/>
      </w:pPr>
    </w:p>
    <w:p w:rsidR="00862C15" w:rsidRPr="005F16C2" w:rsidRDefault="00862C15" w:rsidP="005F16C2">
      <w:pPr>
        <w:shd w:val="clear" w:color="auto" w:fill="FFFFFF"/>
        <w:spacing w:line="276" w:lineRule="auto"/>
        <w:jc w:val="both"/>
      </w:pPr>
      <w:r w:rsidRPr="005F16C2">
        <w:t>Realizacja świadczeń wychowawczych w okresie od 1 stycznia do 31 grudnia 2019 roku przedstawiała się następująco:</w:t>
      </w:r>
    </w:p>
    <w:p w:rsidR="00862C15" w:rsidRPr="005F16C2" w:rsidRDefault="00862C15" w:rsidP="005F16C2">
      <w:pPr>
        <w:shd w:val="clear" w:color="auto" w:fill="FFFFFF"/>
        <w:spacing w:line="276" w:lineRule="auto"/>
        <w:jc w:val="both"/>
      </w:pPr>
    </w:p>
    <w:tbl>
      <w:tblPr>
        <w:tblW w:w="9087" w:type="dxa"/>
        <w:tblInd w:w="55" w:type="dxa"/>
        <w:tblCellMar>
          <w:left w:w="70" w:type="dxa"/>
          <w:right w:w="70" w:type="dxa"/>
        </w:tblCellMar>
        <w:tblLook w:val="04A0" w:firstRow="1" w:lastRow="0" w:firstColumn="1" w:lastColumn="0" w:noHBand="0" w:noVBand="1"/>
      </w:tblPr>
      <w:tblGrid>
        <w:gridCol w:w="2520"/>
        <w:gridCol w:w="1360"/>
        <w:gridCol w:w="1522"/>
        <w:gridCol w:w="3685"/>
      </w:tblGrid>
      <w:tr w:rsidR="00862C15" w:rsidRPr="00862C15" w:rsidTr="00862C15">
        <w:trPr>
          <w:trHeight w:val="1275"/>
        </w:trPr>
        <w:tc>
          <w:tcPr>
            <w:tcW w:w="2520" w:type="dxa"/>
            <w:vAlign w:val="bottom"/>
            <w:hideMark/>
          </w:tcPr>
          <w:p w:rsidR="00862C15" w:rsidRPr="00862C15" w:rsidRDefault="00862C15" w:rsidP="00862C15">
            <w:pPr>
              <w:suppressAutoHyphens w:val="0"/>
              <w:rPr>
                <w:rFonts w:ascii="Calibri" w:eastAsia="Calibri" w:hAnsi="Calibri"/>
                <w:sz w:val="20"/>
                <w:szCs w:val="20"/>
                <w:lang w:eastAsia="pl-PL"/>
              </w:rPr>
            </w:pPr>
          </w:p>
        </w:tc>
        <w:tc>
          <w:tcPr>
            <w:tcW w:w="136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dzieci</w:t>
            </w:r>
          </w:p>
        </w:tc>
        <w:tc>
          <w:tcPr>
            <w:tcW w:w="1522"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wraz z kosztami obsługi             (w zł.)</w:t>
            </w:r>
          </w:p>
        </w:tc>
        <w:tc>
          <w:tcPr>
            <w:tcW w:w="3685"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546"/>
        </w:trPr>
        <w:tc>
          <w:tcPr>
            <w:tcW w:w="2520"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Świadczenie wychowawcze</w:t>
            </w:r>
          </w:p>
        </w:tc>
        <w:tc>
          <w:tcPr>
            <w:tcW w:w="1360"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6 855</w:t>
            </w:r>
          </w:p>
        </w:tc>
        <w:tc>
          <w:tcPr>
            <w:tcW w:w="1522"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33 845 945,20 zł</w:t>
            </w:r>
          </w:p>
        </w:tc>
        <w:tc>
          <w:tcPr>
            <w:tcW w:w="3685"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500,00 zł</w:t>
            </w:r>
          </w:p>
        </w:tc>
      </w:tr>
    </w:tbl>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b/>
          <w:lang w:eastAsia="pl-PL"/>
        </w:rPr>
      </w:pPr>
      <w:r w:rsidRPr="00862C15">
        <w:rPr>
          <w:b/>
          <w:lang w:eastAsia="pl-PL"/>
        </w:rPr>
        <w:t>Jednorazowe świadczenie w wysokości 4 000,00 zł – „Za życiem”</w:t>
      </w:r>
    </w:p>
    <w:p w:rsidR="00862C15" w:rsidRPr="00862C15" w:rsidRDefault="00862C15" w:rsidP="00862C15">
      <w:pPr>
        <w:shd w:val="clear" w:color="auto" w:fill="FFFFFF"/>
        <w:jc w:val="both"/>
        <w:rPr>
          <w:rFonts w:ascii="openSansRegular" w:hAnsi="openSansRegular"/>
          <w:sz w:val="21"/>
          <w:szCs w:val="21"/>
          <w:shd w:val="clear" w:color="auto" w:fill="FFFFFF"/>
        </w:rPr>
      </w:pPr>
      <w:r w:rsidRPr="00862C15">
        <w:rPr>
          <w:rFonts w:ascii="openSansRegular" w:hAnsi="openSansRegular"/>
          <w:sz w:val="21"/>
          <w:szCs w:val="21"/>
          <w:shd w:val="clear" w:color="auto" w:fill="FFFFFF"/>
        </w:rPr>
        <w:tab/>
      </w:r>
    </w:p>
    <w:p w:rsidR="00862C15" w:rsidRPr="00862C15" w:rsidRDefault="00862C15" w:rsidP="00862C15">
      <w:pPr>
        <w:shd w:val="clear" w:color="auto" w:fill="FFFFFF"/>
        <w:jc w:val="both"/>
        <w:rPr>
          <w:rFonts w:ascii="openSansRegular" w:hAnsi="openSansRegular"/>
          <w:sz w:val="21"/>
          <w:szCs w:val="21"/>
          <w:shd w:val="clear" w:color="auto" w:fill="FFFFFF"/>
        </w:rPr>
      </w:pPr>
    </w:p>
    <w:p w:rsidR="00862C15" w:rsidRPr="00862C15" w:rsidRDefault="00862C15" w:rsidP="005F16C2">
      <w:pPr>
        <w:shd w:val="clear" w:color="auto" w:fill="FFFFFF"/>
        <w:spacing w:line="276" w:lineRule="auto"/>
        <w:jc w:val="both"/>
        <w:rPr>
          <w:sz w:val="23"/>
          <w:szCs w:val="23"/>
          <w:shd w:val="clear" w:color="auto" w:fill="FFFFFF"/>
        </w:rPr>
      </w:pPr>
      <w:r w:rsidRPr="00862C15">
        <w:rPr>
          <w:shd w:val="clear" w:color="auto" w:fill="FFFFFF"/>
        </w:rPr>
        <w:tab/>
      </w:r>
      <w:r w:rsidRPr="00862C15">
        <w:rPr>
          <w:sz w:val="23"/>
          <w:szCs w:val="23"/>
          <w:shd w:val="clear" w:color="auto" w:fill="FFFFFF"/>
        </w:rPr>
        <w:t xml:space="preserve">Od 1 stycznia 2017r., z tytułu urodzenia dziecka z ciężkim i nieodwracalnym upośledzeniem albo nieuleczalną chorobą zagrażającą życiu, przysługuje prawo do jednorazowego świadczenia w wysokości </w:t>
      </w:r>
      <w:r w:rsidRPr="00862C15">
        <w:rPr>
          <w:bCs/>
          <w:sz w:val="23"/>
          <w:szCs w:val="23"/>
        </w:rPr>
        <w:t>4 000,00 zł</w:t>
      </w:r>
      <w:r w:rsidRPr="00862C15">
        <w:rPr>
          <w:sz w:val="23"/>
          <w:szCs w:val="23"/>
          <w:shd w:val="clear" w:color="auto" w:fill="FFFFFF"/>
        </w:rPr>
        <w:t>, przyznane na podstawie ustawy z dnia                4 listopada 2016r. o wsparciu kobiet w ciąży i rodzin </w:t>
      </w:r>
      <w:r w:rsidRPr="00862C15">
        <w:rPr>
          <w:bCs/>
          <w:iCs/>
          <w:sz w:val="23"/>
          <w:szCs w:val="23"/>
        </w:rPr>
        <w:t>"Za życiem"</w:t>
      </w:r>
      <w:r w:rsidRPr="00862C15">
        <w:rPr>
          <w:sz w:val="23"/>
          <w:szCs w:val="23"/>
          <w:shd w:val="clear" w:color="auto" w:fill="FFFFFF"/>
        </w:rPr>
        <w:t> </w:t>
      </w:r>
      <w:hyperlink r:id="rId25" w:history="1">
        <w:r w:rsidRPr="00862C15">
          <w:rPr>
            <w:bCs/>
            <w:sz w:val="23"/>
            <w:szCs w:val="23"/>
          </w:rPr>
          <w:t>( tekst jednolity Dz. U. z 2019r. poz. 473</w:t>
        </w:r>
      </w:hyperlink>
      <w:r w:rsidRPr="00862C15">
        <w:rPr>
          <w:sz w:val="23"/>
          <w:szCs w:val="23"/>
          <w:shd w:val="clear" w:color="auto" w:fill="FFFFFF"/>
        </w:rPr>
        <w:t xml:space="preserve">). Świadczenie przysługuje bez względu na osiągane dochody. </w:t>
      </w:r>
    </w:p>
    <w:p w:rsidR="00862C15" w:rsidRPr="00862C15" w:rsidRDefault="00862C15" w:rsidP="005F16C2">
      <w:pPr>
        <w:shd w:val="clear" w:color="auto" w:fill="FFFFFF"/>
        <w:spacing w:line="276" w:lineRule="auto"/>
        <w:jc w:val="both"/>
        <w:rPr>
          <w:sz w:val="23"/>
          <w:szCs w:val="23"/>
          <w:shd w:val="clear" w:color="auto" w:fill="FFFFFF"/>
        </w:rPr>
      </w:pPr>
      <w:r w:rsidRPr="00862C15">
        <w:rPr>
          <w:sz w:val="23"/>
          <w:szCs w:val="23"/>
          <w:shd w:val="clear" w:color="auto" w:fill="FFFFFF"/>
        </w:rPr>
        <w:t>W 2019r. wypłacono 10 takich świadczeń.</w:t>
      </w:r>
    </w:p>
    <w:p w:rsidR="00862C15" w:rsidRPr="00862C15" w:rsidRDefault="00862C15" w:rsidP="00862C15">
      <w:pPr>
        <w:shd w:val="clear" w:color="auto" w:fill="FFFFFF"/>
        <w:jc w:val="both"/>
        <w:rPr>
          <w:shd w:val="clear" w:color="auto" w:fill="FFFFFF"/>
        </w:rPr>
      </w:pPr>
    </w:p>
    <w:tbl>
      <w:tblPr>
        <w:tblW w:w="9087" w:type="dxa"/>
        <w:tblInd w:w="55" w:type="dxa"/>
        <w:tblCellMar>
          <w:left w:w="70" w:type="dxa"/>
          <w:right w:w="70" w:type="dxa"/>
        </w:tblCellMar>
        <w:tblLook w:val="04A0" w:firstRow="1" w:lastRow="0" w:firstColumn="1" w:lastColumn="0" w:noHBand="0" w:noVBand="1"/>
      </w:tblPr>
      <w:tblGrid>
        <w:gridCol w:w="2515"/>
        <w:gridCol w:w="1374"/>
        <w:gridCol w:w="1420"/>
        <w:gridCol w:w="3778"/>
      </w:tblGrid>
      <w:tr w:rsidR="00862C15" w:rsidRPr="00862C15" w:rsidTr="00862C15">
        <w:trPr>
          <w:trHeight w:val="765"/>
        </w:trPr>
        <w:tc>
          <w:tcPr>
            <w:tcW w:w="2515" w:type="dxa"/>
            <w:vAlign w:val="bottom"/>
            <w:hideMark/>
          </w:tcPr>
          <w:p w:rsidR="00862C15" w:rsidRPr="00862C15" w:rsidRDefault="00862C15" w:rsidP="00862C15">
            <w:pPr>
              <w:suppressAutoHyphens w:val="0"/>
              <w:rPr>
                <w:rFonts w:ascii="Calibri" w:eastAsia="Calibri" w:hAnsi="Calibri"/>
                <w:sz w:val="20"/>
                <w:szCs w:val="20"/>
                <w:lang w:eastAsia="pl-PL"/>
              </w:rPr>
            </w:pPr>
          </w:p>
        </w:tc>
        <w:tc>
          <w:tcPr>
            <w:tcW w:w="1374"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420"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778"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435"/>
        </w:trPr>
        <w:tc>
          <w:tcPr>
            <w:tcW w:w="251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Za życiem</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10</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40 000,00 zł</w:t>
            </w:r>
          </w:p>
        </w:tc>
        <w:tc>
          <w:tcPr>
            <w:tcW w:w="3778"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4 000,00 zł</w:t>
            </w:r>
          </w:p>
        </w:tc>
      </w:tr>
    </w:tbl>
    <w:p w:rsidR="00E50973" w:rsidRDefault="00E50973" w:rsidP="00862C15">
      <w:pPr>
        <w:spacing w:after="280"/>
        <w:jc w:val="both"/>
        <w:rPr>
          <w:b/>
          <w:sz w:val="23"/>
          <w:szCs w:val="23"/>
        </w:rPr>
      </w:pPr>
    </w:p>
    <w:p w:rsidR="00862C15" w:rsidRPr="00862C15" w:rsidRDefault="00862C15" w:rsidP="00862C15">
      <w:pPr>
        <w:spacing w:after="280"/>
        <w:jc w:val="both"/>
        <w:rPr>
          <w:b/>
          <w:sz w:val="23"/>
          <w:szCs w:val="23"/>
        </w:rPr>
      </w:pPr>
      <w:r w:rsidRPr="00862C15">
        <w:rPr>
          <w:b/>
          <w:sz w:val="23"/>
          <w:szCs w:val="23"/>
        </w:rPr>
        <w:t>Świadczenie „Dobry start”</w:t>
      </w:r>
    </w:p>
    <w:p w:rsidR="00862C15" w:rsidRPr="00862C15" w:rsidRDefault="00862C15" w:rsidP="005F16C2">
      <w:pPr>
        <w:spacing w:after="280" w:line="276" w:lineRule="auto"/>
        <w:jc w:val="both"/>
        <w:rPr>
          <w:sz w:val="23"/>
          <w:szCs w:val="23"/>
        </w:rPr>
      </w:pPr>
      <w:r w:rsidRPr="00862C15">
        <w:rPr>
          <w:sz w:val="23"/>
          <w:szCs w:val="23"/>
        </w:rPr>
        <w:t>Od 1 lipca 2018r. zgodnie z Rozporządzeniem Ministra Rodziny Pracy i Polityki Społecznej                z dnia 30 maja 2018r. w sprawie szczegółowych warunków realizacji rządowego programu „Dobry start” (obecnie obowiązuje Rozporządzenie Rady Ministrów z dnia 9 lipca 2019r. zmieniające rozporządzenie w sprawie szczegółowych warunków realizacji rządowego programu „Dobry start” - Dz. U z 2019r. poz. 1343) realizujemy nowe zadanie. Świadczenie „Dobry start” przysługuje bez względu na dochód raz</w:t>
      </w:r>
      <w:r w:rsidR="005F16C2">
        <w:rPr>
          <w:sz w:val="23"/>
          <w:szCs w:val="23"/>
        </w:rPr>
        <w:t xml:space="preserve"> w roku w wysokości 300,00 zł w </w:t>
      </w:r>
      <w:r w:rsidRPr="00862C15">
        <w:rPr>
          <w:sz w:val="23"/>
          <w:szCs w:val="23"/>
        </w:rPr>
        <w:t>związku z rozpoczęciem roku szkolnego, do ukończenia przez dziecko 20 roku  życia lub do ukończeni</w:t>
      </w:r>
      <w:r w:rsidR="005F16C2">
        <w:rPr>
          <w:sz w:val="23"/>
          <w:szCs w:val="23"/>
        </w:rPr>
        <w:t xml:space="preserve">a 24 roku życia   </w:t>
      </w:r>
      <w:r w:rsidRPr="00862C15">
        <w:rPr>
          <w:sz w:val="23"/>
          <w:szCs w:val="23"/>
        </w:rPr>
        <w:t>w przypadku, kiedy dziecko  jest niepełnosprawne.</w:t>
      </w:r>
    </w:p>
    <w:tbl>
      <w:tblPr>
        <w:tblW w:w="9087" w:type="dxa"/>
        <w:tblInd w:w="55" w:type="dxa"/>
        <w:tblCellMar>
          <w:left w:w="70" w:type="dxa"/>
          <w:right w:w="70" w:type="dxa"/>
        </w:tblCellMar>
        <w:tblLook w:val="04A0" w:firstRow="1" w:lastRow="0" w:firstColumn="1" w:lastColumn="0" w:noHBand="0" w:noVBand="1"/>
      </w:tblPr>
      <w:tblGrid>
        <w:gridCol w:w="2515"/>
        <w:gridCol w:w="1374"/>
        <w:gridCol w:w="1420"/>
        <w:gridCol w:w="3778"/>
      </w:tblGrid>
      <w:tr w:rsidR="00862C15" w:rsidRPr="00862C15" w:rsidTr="00862C15">
        <w:trPr>
          <w:trHeight w:val="765"/>
        </w:trPr>
        <w:tc>
          <w:tcPr>
            <w:tcW w:w="2515" w:type="dxa"/>
            <w:vAlign w:val="bottom"/>
            <w:hideMark/>
          </w:tcPr>
          <w:p w:rsidR="00862C15" w:rsidRPr="00862C15" w:rsidRDefault="00862C15" w:rsidP="00862C15">
            <w:pPr>
              <w:suppressAutoHyphens w:val="0"/>
              <w:rPr>
                <w:rFonts w:ascii="Calibri" w:eastAsia="Calibri" w:hAnsi="Calibri"/>
                <w:sz w:val="20"/>
                <w:szCs w:val="20"/>
                <w:lang w:eastAsia="pl-PL"/>
              </w:rPr>
            </w:pPr>
          </w:p>
        </w:tc>
        <w:tc>
          <w:tcPr>
            <w:tcW w:w="1374"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420"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778" w:type="dxa"/>
            <w:tcBorders>
              <w:top w:val="single" w:sz="4" w:space="0" w:color="auto"/>
              <w:left w:val="nil"/>
              <w:bottom w:val="single" w:sz="4" w:space="0" w:color="auto"/>
              <w:right w:val="single" w:sz="4" w:space="0" w:color="auto"/>
            </w:tcBorders>
            <w:shd w:val="clear" w:color="auto" w:fill="D6E3BC"/>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Wysokość świadczenia (w zł.)</w:t>
            </w:r>
          </w:p>
        </w:tc>
      </w:tr>
      <w:tr w:rsidR="00862C15" w:rsidRPr="00862C15" w:rsidTr="00862C15">
        <w:trPr>
          <w:trHeight w:val="435"/>
        </w:trPr>
        <w:tc>
          <w:tcPr>
            <w:tcW w:w="251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„Dobry start”</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4 974</w:t>
            </w:r>
          </w:p>
        </w:tc>
        <w:tc>
          <w:tcPr>
            <w:tcW w:w="1420"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1 491 730,00 zł</w:t>
            </w:r>
          </w:p>
        </w:tc>
        <w:tc>
          <w:tcPr>
            <w:tcW w:w="3778"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color w:val="000000"/>
                <w:sz w:val="20"/>
                <w:szCs w:val="20"/>
                <w:lang w:eastAsia="pl-PL"/>
              </w:rPr>
            </w:pPr>
            <w:r w:rsidRPr="00862C15">
              <w:rPr>
                <w:color w:val="000000"/>
                <w:sz w:val="20"/>
                <w:szCs w:val="20"/>
                <w:lang w:eastAsia="pl-PL"/>
              </w:rPr>
              <w:t>300,00 zł</w:t>
            </w:r>
          </w:p>
        </w:tc>
      </w:tr>
    </w:tbl>
    <w:p w:rsidR="00862C15" w:rsidRPr="00862C15" w:rsidRDefault="00862C15" w:rsidP="00862C15">
      <w:pPr>
        <w:spacing w:after="280"/>
        <w:jc w:val="both"/>
        <w:rPr>
          <w:sz w:val="23"/>
          <w:szCs w:val="23"/>
        </w:rPr>
      </w:pPr>
    </w:p>
    <w:p w:rsidR="00862C15" w:rsidRDefault="00862C15" w:rsidP="005F16C2">
      <w:pPr>
        <w:spacing w:after="280" w:line="276" w:lineRule="auto"/>
        <w:jc w:val="both"/>
        <w:rPr>
          <w:sz w:val="23"/>
          <w:szCs w:val="23"/>
        </w:rPr>
      </w:pPr>
      <w:r w:rsidRPr="00862C15">
        <w:rPr>
          <w:sz w:val="23"/>
          <w:szCs w:val="23"/>
        </w:rPr>
        <w:t xml:space="preserve">Na świadczenia „Dobry start” ogółem wydatkowano </w:t>
      </w:r>
      <w:r w:rsidRPr="00862C15">
        <w:rPr>
          <w:b/>
          <w:sz w:val="23"/>
          <w:szCs w:val="23"/>
        </w:rPr>
        <w:t>1 541 460,00zł</w:t>
      </w:r>
      <w:r w:rsidRPr="00862C15">
        <w:rPr>
          <w:sz w:val="23"/>
          <w:szCs w:val="23"/>
        </w:rPr>
        <w:t xml:space="preserve">, z tego na świadczenia             </w:t>
      </w:r>
      <w:r w:rsidRPr="00862C15">
        <w:rPr>
          <w:b/>
          <w:sz w:val="23"/>
          <w:szCs w:val="23"/>
        </w:rPr>
        <w:t>1 491 730,00</w:t>
      </w:r>
      <w:r w:rsidRPr="00862C15">
        <w:rPr>
          <w:b/>
          <w:sz w:val="20"/>
          <w:szCs w:val="20"/>
        </w:rPr>
        <w:t xml:space="preserve">zł, </w:t>
      </w:r>
      <w:r w:rsidRPr="00862C15">
        <w:rPr>
          <w:sz w:val="23"/>
          <w:szCs w:val="23"/>
        </w:rPr>
        <w:t xml:space="preserve">pozostała kwota </w:t>
      </w:r>
      <w:r w:rsidRPr="00862C15">
        <w:rPr>
          <w:b/>
          <w:sz w:val="23"/>
          <w:szCs w:val="23"/>
        </w:rPr>
        <w:t>49 730,00zł</w:t>
      </w:r>
      <w:r w:rsidRPr="00862C15">
        <w:rPr>
          <w:sz w:val="23"/>
          <w:szCs w:val="23"/>
        </w:rPr>
        <w:t xml:space="preserve"> to koszty obsługi. </w:t>
      </w:r>
    </w:p>
    <w:p w:rsidR="00EB11AB" w:rsidRPr="00862C15" w:rsidRDefault="00EB11AB" w:rsidP="005F16C2">
      <w:pPr>
        <w:spacing w:after="280" w:line="276" w:lineRule="auto"/>
        <w:jc w:val="both"/>
        <w:rPr>
          <w:sz w:val="23"/>
          <w:szCs w:val="23"/>
        </w:rPr>
      </w:pPr>
    </w:p>
    <w:p w:rsidR="00862C15" w:rsidRPr="00EB11AB" w:rsidRDefault="00862C15" w:rsidP="00EB11AB">
      <w:pPr>
        <w:pStyle w:val="Akapitzlist"/>
        <w:keepNext/>
        <w:numPr>
          <w:ilvl w:val="1"/>
          <w:numId w:val="35"/>
        </w:numPr>
        <w:spacing w:before="240" w:after="60"/>
        <w:outlineLvl w:val="1"/>
        <w:rPr>
          <w:rFonts w:ascii="Times New Roman" w:hAnsi="Times New Roman" w:cs="Times New Roman"/>
          <w:b/>
          <w:bCs/>
          <w:iCs/>
        </w:rPr>
      </w:pPr>
      <w:r w:rsidRPr="00EB11AB">
        <w:rPr>
          <w:rFonts w:ascii="Times New Roman" w:hAnsi="Times New Roman" w:cs="Times New Roman"/>
          <w:b/>
          <w:bCs/>
          <w:iCs/>
        </w:rPr>
        <w:t>Fundusz alimentacyjny</w:t>
      </w:r>
    </w:p>
    <w:p w:rsidR="00862C15" w:rsidRPr="00862C15" w:rsidRDefault="00862C15" w:rsidP="00862C15">
      <w:pPr>
        <w:shd w:val="clear" w:color="auto" w:fill="FFFFFF"/>
        <w:jc w:val="both"/>
        <w:rPr>
          <w:lang w:eastAsia="pl-PL"/>
        </w:rPr>
      </w:pPr>
    </w:p>
    <w:p w:rsidR="00862C15" w:rsidRPr="00862C15" w:rsidRDefault="00862C15" w:rsidP="005F16C2">
      <w:pPr>
        <w:shd w:val="clear" w:color="auto" w:fill="FFFFFF"/>
        <w:spacing w:line="276" w:lineRule="auto"/>
        <w:jc w:val="both"/>
        <w:rPr>
          <w:sz w:val="23"/>
          <w:szCs w:val="23"/>
          <w:lang w:eastAsia="pl-PL"/>
        </w:rPr>
      </w:pPr>
      <w:r w:rsidRPr="00862C15">
        <w:rPr>
          <w:sz w:val="23"/>
          <w:szCs w:val="23"/>
          <w:lang w:eastAsia="pl-PL"/>
        </w:rPr>
        <w:t>Świadczenia z funduszu alimentacyjnego przysługują osobie uprawnionej do alimentów od rodzica na podstawie tytułu wykonawczego pochodzącego lub zatwierdzonego przez sąd, jeżeli egzekucja okazała się bezskuteczna. Świadczenie przysługuje do ukończenia przez osobę uprawnioną 18 roku życia albo w przypadku, gdy uczy się w szkole lub szkole wyższej do ukończenia przez nią 25 roku życia, albo w przypadku posiadania orzeczenia o znacznym stopniu niepełnosprawności – bezterminowo.</w:t>
      </w:r>
    </w:p>
    <w:p w:rsidR="00862C15" w:rsidRPr="00862C15" w:rsidRDefault="00862C15" w:rsidP="005F16C2">
      <w:pPr>
        <w:shd w:val="clear" w:color="auto" w:fill="FFFFFF"/>
        <w:spacing w:line="276" w:lineRule="auto"/>
        <w:jc w:val="both"/>
        <w:rPr>
          <w:sz w:val="23"/>
          <w:szCs w:val="23"/>
          <w:lang w:eastAsia="pl-PL"/>
        </w:rPr>
      </w:pPr>
      <w:r w:rsidRPr="00862C15">
        <w:rPr>
          <w:sz w:val="23"/>
          <w:szCs w:val="23"/>
          <w:lang w:eastAsia="pl-PL"/>
        </w:rPr>
        <w:tab/>
        <w:t>Świadczenia z funduszu alimentacyjnego przysługują w wysokości bieżąco ustalonych alimentów, jednakże nie wyżej niż 500,00 zł.</w:t>
      </w:r>
    </w:p>
    <w:p w:rsidR="00862C15" w:rsidRPr="00862C15" w:rsidRDefault="00862C15" w:rsidP="005F16C2">
      <w:pPr>
        <w:shd w:val="clear" w:color="auto" w:fill="FFFFFF"/>
        <w:spacing w:line="276" w:lineRule="auto"/>
        <w:jc w:val="both"/>
        <w:rPr>
          <w:sz w:val="23"/>
          <w:szCs w:val="23"/>
          <w:lang w:eastAsia="pl-PL"/>
        </w:rPr>
      </w:pPr>
      <w:r w:rsidRPr="00862C15">
        <w:rPr>
          <w:sz w:val="23"/>
          <w:szCs w:val="23"/>
          <w:lang w:eastAsia="pl-PL"/>
        </w:rPr>
        <w:t>Realizacja świadczeń z funduszu alimentacyjnego w okresie od 1 stycznia do 31 grudnia 2019 roku przedstawia się następująco:</w:t>
      </w:r>
    </w:p>
    <w:p w:rsidR="00862C15" w:rsidRPr="00862C15" w:rsidRDefault="00862C15" w:rsidP="00862C15">
      <w:pPr>
        <w:shd w:val="clear" w:color="auto" w:fill="FFFFFF"/>
        <w:jc w:val="both"/>
        <w:rPr>
          <w:sz w:val="23"/>
          <w:szCs w:val="23"/>
          <w:lang w:eastAsia="pl-PL"/>
        </w:rPr>
      </w:pPr>
    </w:p>
    <w:p w:rsidR="00862C15" w:rsidRPr="00862C15" w:rsidRDefault="00862C15" w:rsidP="00862C15">
      <w:pPr>
        <w:shd w:val="clear" w:color="auto" w:fill="FFFFFF"/>
        <w:jc w:val="both"/>
        <w:rPr>
          <w:lang w:eastAsia="pl-PL"/>
        </w:rPr>
      </w:pPr>
    </w:p>
    <w:tbl>
      <w:tblPr>
        <w:tblW w:w="9087" w:type="dxa"/>
        <w:tblInd w:w="55" w:type="dxa"/>
        <w:tblCellMar>
          <w:left w:w="70" w:type="dxa"/>
          <w:right w:w="70" w:type="dxa"/>
        </w:tblCellMar>
        <w:tblLook w:val="04A0" w:firstRow="1" w:lastRow="0" w:firstColumn="1" w:lastColumn="0" w:noHBand="0" w:noVBand="1"/>
      </w:tblPr>
      <w:tblGrid>
        <w:gridCol w:w="2516"/>
        <w:gridCol w:w="1374"/>
        <w:gridCol w:w="1512"/>
        <w:gridCol w:w="3685"/>
      </w:tblGrid>
      <w:tr w:rsidR="00862C15" w:rsidRPr="00862C15" w:rsidTr="00862C15">
        <w:trPr>
          <w:trHeight w:val="765"/>
        </w:trPr>
        <w:tc>
          <w:tcPr>
            <w:tcW w:w="2516" w:type="dxa"/>
            <w:vAlign w:val="bottom"/>
            <w:hideMark/>
          </w:tcPr>
          <w:p w:rsidR="00862C15" w:rsidRPr="00862C15" w:rsidRDefault="00862C15" w:rsidP="00862C15">
            <w:pPr>
              <w:suppressAutoHyphens w:val="0"/>
              <w:rPr>
                <w:rFonts w:ascii="Calibri" w:eastAsia="Calibri" w:hAnsi="Calibri"/>
                <w:sz w:val="20"/>
                <w:szCs w:val="20"/>
                <w:lang w:eastAsia="pl-PL"/>
              </w:rPr>
            </w:pPr>
          </w:p>
        </w:tc>
        <w:tc>
          <w:tcPr>
            <w:tcW w:w="137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Liczba osób uprawnionych</w:t>
            </w:r>
          </w:p>
        </w:tc>
        <w:tc>
          <w:tcPr>
            <w:tcW w:w="1512"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Wypłacona kwota                (w zł.)</w:t>
            </w:r>
          </w:p>
        </w:tc>
        <w:tc>
          <w:tcPr>
            <w:tcW w:w="3685" w:type="dxa"/>
            <w:tcBorders>
              <w:top w:val="single" w:sz="4" w:space="0" w:color="auto"/>
              <w:left w:val="nil"/>
              <w:bottom w:val="single" w:sz="4" w:space="0" w:color="auto"/>
              <w:right w:val="single" w:sz="4" w:space="0" w:color="auto"/>
            </w:tcBorders>
            <w:shd w:val="clear" w:color="auto" w:fill="EAF1DD"/>
            <w:vAlign w:val="center"/>
            <w:hideMark/>
          </w:tcPr>
          <w:p w:rsidR="00862C15" w:rsidRPr="00862C15" w:rsidRDefault="00862C15" w:rsidP="00862C15">
            <w:pPr>
              <w:suppressAutoHyphens w:val="0"/>
              <w:jc w:val="center"/>
              <w:rPr>
                <w:b/>
                <w:color w:val="000000"/>
                <w:sz w:val="20"/>
                <w:szCs w:val="20"/>
                <w:lang w:eastAsia="pl-PL"/>
              </w:rPr>
            </w:pPr>
            <w:r w:rsidRPr="00862C15">
              <w:rPr>
                <w:b/>
                <w:color w:val="000000"/>
                <w:sz w:val="20"/>
                <w:szCs w:val="20"/>
                <w:lang w:eastAsia="pl-PL"/>
              </w:rPr>
              <w:t>Średnie świadczenie (w zł.)</w:t>
            </w:r>
          </w:p>
        </w:tc>
      </w:tr>
      <w:tr w:rsidR="00862C15" w:rsidRPr="00862C15" w:rsidTr="00862C15">
        <w:trPr>
          <w:trHeight w:val="435"/>
        </w:trPr>
        <w:tc>
          <w:tcPr>
            <w:tcW w:w="2516"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suppressAutoHyphens w:val="0"/>
              <w:rPr>
                <w:color w:val="000000"/>
                <w:sz w:val="20"/>
                <w:szCs w:val="20"/>
                <w:lang w:eastAsia="pl-PL"/>
              </w:rPr>
            </w:pPr>
            <w:r w:rsidRPr="00862C15">
              <w:rPr>
                <w:color w:val="000000"/>
                <w:sz w:val="20"/>
                <w:szCs w:val="20"/>
                <w:lang w:eastAsia="pl-PL"/>
              </w:rPr>
              <w:t>Fundusz alimentacyjny</w:t>
            </w:r>
          </w:p>
        </w:tc>
        <w:tc>
          <w:tcPr>
            <w:tcW w:w="1374"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b/>
                <w:sz w:val="20"/>
                <w:szCs w:val="20"/>
                <w:lang w:eastAsia="pl-PL"/>
              </w:rPr>
            </w:pPr>
            <w:r w:rsidRPr="00862C15">
              <w:rPr>
                <w:b/>
                <w:sz w:val="20"/>
                <w:szCs w:val="20"/>
                <w:lang w:eastAsia="pl-PL"/>
              </w:rPr>
              <w:t>249</w:t>
            </w:r>
          </w:p>
        </w:tc>
        <w:tc>
          <w:tcPr>
            <w:tcW w:w="1512" w:type="dxa"/>
            <w:tcBorders>
              <w:top w:val="nil"/>
              <w:left w:val="nil"/>
              <w:bottom w:val="single" w:sz="4" w:space="0" w:color="auto"/>
              <w:right w:val="single" w:sz="4" w:space="0" w:color="auto"/>
            </w:tcBorders>
            <w:noWrap/>
            <w:vAlign w:val="center"/>
            <w:hideMark/>
          </w:tcPr>
          <w:p w:rsidR="00862C15" w:rsidRPr="00862C15" w:rsidRDefault="00862C15" w:rsidP="00862C15">
            <w:pPr>
              <w:suppressAutoHyphens w:val="0"/>
              <w:jc w:val="center"/>
              <w:rPr>
                <w:b/>
                <w:sz w:val="20"/>
                <w:szCs w:val="20"/>
                <w:lang w:eastAsia="pl-PL"/>
              </w:rPr>
            </w:pPr>
            <w:r w:rsidRPr="00862C15">
              <w:rPr>
                <w:b/>
                <w:sz w:val="20"/>
                <w:szCs w:val="20"/>
                <w:lang w:eastAsia="pl-PL"/>
              </w:rPr>
              <w:t>1 282 368,00 zł </w:t>
            </w:r>
          </w:p>
        </w:tc>
        <w:tc>
          <w:tcPr>
            <w:tcW w:w="3685" w:type="dxa"/>
            <w:tcBorders>
              <w:top w:val="nil"/>
              <w:left w:val="nil"/>
              <w:bottom w:val="single" w:sz="4" w:space="0" w:color="auto"/>
              <w:right w:val="single" w:sz="4" w:space="0" w:color="auto"/>
            </w:tcBorders>
            <w:vAlign w:val="center"/>
            <w:hideMark/>
          </w:tcPr>
          <w:p w:rsidR="00862C15" w:rsidRPr="00862C15" w:rsidRDefault="00862C15" w:rsidP="00862C15">
            <w:pPr>
              <w:suppressAutoHyphens w:val="0"/>
              <w:jc w:val="center"/>
              <w:rPr>
                <w:sz w:val="20"/>
                <w:szCs w:val="20"/>
                <w:lang w:eastAsia="pl-PL"/>
              </w:rPr>
            </w:pPr>
            <w:r w:rsidRPr="00862C15">
              <w:rPr>
                <w:sz w:val="20"/>
                <w:szCs w:val="20"/>
                <w:lang w:eastAsia="pl-PL"/>
              </w:rPr>
              <w:t>429,00zł </w:t>
            </w:r>
          </w:p>
        </w:tc>
      </w:tr>
    </w:tbl>
    <w:p w:rsidR="00862C15" w:rsidRPr="00862C15" w:rsidRDefault="00862C15" w:rsidP="00862C15">
      <w:pPr>
        <w:shd w:val="clear" w:color="auto" w:fill="FFFFFF"/>
        <w:jc w:val="both"/>
        <w:rPr>
          <w:lang w:eastAsia="pl-PL"/>
        </w:rPr>
      </w:pPr>
    </w:p>
    <w:p w:rsidR="00862C15" w:rsidRPr="00862C15" w:rsidRDefault="00862C15" w:rsidP="00862C15">
      <w:pPr>
        <w:shd w:val="clear" w:color="auto" w:fill="FFFFFF"/>
        <w:jc w:val="both"/>
        <w:rPr>
          <w:lang w:eastAsia="pl-PL"/>
        </w:rPr>
      </w:pPr>
    </w:p>
    <w:p w:rsidR="00EB11AB" w:rsidRDefault="00EB11AB" w:rsidP="00862C15">
      <w:pPr>
        <w:keepNext/>
        <w:spacing w:before="240" w:after="60"/>
        <w:outlineLvl w:val="1"/>
        <w:rPr>
          <w:b/>
          <w:bCs/>
          <w:iCs/>
        </w:rPr>
      </w:pPr>
    </w:p>
    <w:p w:rsidR="00862C15" w:rsidRPr="00EB11AB" w:rsidRDefault="00862C15" w:rsidP="00EB11AB">
      <w:pPr>
        <w:pStyle w:val="Akapitzlist"/>
        <w:keepNext/>
        <w:numPr>
          <w:ilvl w:val="1"/>
          <w:numId w:val="35"/>
        </w:numPr>
        <w:spacing w:before="240" w:after="60"/>
        <w:outlineLvl w:val="1"/>
        <w:rPr>
          <w:rFonts w:ascii="Times New Roman" w:hAnsi="Times New Roman" w:cs="Times New Roman"/>
          <w:b/>
          <w:bCs/>
          <w:iCs/>
          <w:sz w:val="23"/>
          <w:szCs w:val="23"/>
        </w:rPr>
      </w:pPr>
      <w:r w:rsidRPr="00EB11AB">
        <w:rPr>
          <w:rFonts w:ascii="Times New Roman" w:hAnsi="Times New Roman" w:cs="Times New Roman"/>
          <w:b/>
          <w:bCs/>
          <w:iCs/>
        </w:rPr>
        <w:t xml:space="preserve">Prowadzenie postępowań wobec dłużników alimentacyjnych </w:t>
      </w:r>
    </w:p>
    <w:p w:rsidR="00862C15" w:rsidRPr="00862C15" w:rsidRDefault="00862C15" w:rsidP="00862C15">
      <w:pPr>
        <w:shd w:val="clear" w:color="auto" w:fill="FFFFFF"/>
        <w:jc w:val="both"/>
        <w:rPr>
          <w:sz w:val="23"/>
          <w:szCs w:val="23"/>
        </w:rPr>
      </w:pPr>
    </w:p>
    <w:p w:rsidR="00862C15" w:rsidRPr="00862C15" w:rsidRDefault="00862C15" w:rsidP="005F16C2">
      <w:pPr>
        <w:shd w:val="clear" w:color="auto" w:fill="FFFFFF"/>
        <w:spacing w:line="276" w:lineRule="auto"/>
        <w:jc w:val="both"/>
        <w:rPr>
          <w:sz w:val="23"/>
          <w:szCs w:val="23"/>
        </w:rPr>
      </w:pPr>
      <w:r w:rsidRPr="00862C15">
        <w:rPr>
          <w:sz w:val="23"/>
          <w:szCs w:val="23"/>
        </w:rPr>
        <w:tab/>
        <w:t xml:space="preserve">Miejski Ośrodek Pomocy Społecznej w Dębicy realizuje zadania w zakresie postępowania wobec dłużników alimentacyjnych na podstawie ustawy o pomocy osobom uprawnionym do alimentów. W okresie od 1 stycznia 2019 do 31 grudnia 2019 zostały podjęte następujące działania wobec dłużników alimentacyjnych: </w:t>
      </w:r>
    </w:p>
    <w:p w:rsidR="00862C15" w:rsidRPr="00862C15" w:rsidRDefault="00862C15" w:rsidP="00862C15">
      <w:pPr>
        <w:shd w:val="clear" w:color="auto" w:fill="FFFFFF"/>
        <w:jc w:val="both"/>
        <w:rPr>
          <w:sz w:val="23"/>
          <w:szCs w:val="23"/>
        </w:rPr>
      </w:pPr>
    </w:p>
    <w:tbl>
      <w:tblPr>
        <w:tblW w:w="9087" w:type="dxa"/>
        <w:tblInd w:w="55" w:type="dxa"/>
        <w:tblCellMar>
          <w:left w:w="70" w:type="dxa"/>
          <w:right w:w="70" w:type="dxa"/>
        </w:tblCellMar>
        <w:tblLook w:val="04A0" w:firstRow="1" w:lastRow="0" w:firstColumn="1" w:lastColumn="0" w:noHBand="0" w:noVBand="1"/>
      </w:tblPr>
      <w:tblGrid>
        <w:gridCol w:w="8379"/>
        <w:gridCol w:w="708"/>
      </w:tblGrid>
      <w:tr w:rsidR="00862C15" w:rsidRPr="00862C15" w:rsidTr="00862C15">
        <w:trPr>
          <w:trHeight w:val="600"/>
        </w:trPr>
        <w:tc>
          <w:tcPr>
            <w:tcW w:w="8379" w:type="dxa"/>
            <w:tcBorders>
              <w:top w:val="single" w:sz="4" w:space="0" w:color="auto"/>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 xml:space="preserve">Liczba dłużników alimentacyjnych, których wezwano do zgłoszenia się w celu przeprowadzenia wywiadu </w:t>
            </w:r>
          </w:p>
        </w:tc>
        <w:tc>
          <w:tcPr>
            <w:tcW w:w="708" w:type="dxa"/>
            <w:tcBorders>
              <w:top w:val="single" w:sz="4" w:space="0" w:color="auto"/>
              <w:left w:val="nil"/>
              <w:bottom w:val="single" w:sz="4" w:space="0" w:color="auto"/>
              <w:right w:val="single" w:sz="4" w:space="0" w:color="auto"/>
            </w:tcBorders>
            <w:shd w:val="clear" w:color="auto" w:fill="EAF1DD"/>
            <w:noWrap/>
            <w:vAlign w:val="center"/>
            <w:hideMark/>
          </w:tcPr>
          <w:p w:rsidR="00862C15" w:rsidRPr="00862C15" w:rsidRDefault="00862C15" w:rsidP="00862C15">
            <w:pPr>
              <w:suppressAutoHyphens w:val="0"/>
              <w:jc w:val="center"/>
              <w:rPr>
                <w:b/>
                <w:sz w:val="23"/>
                <w:szCs w:val="23"/>
                <w:lang w:eastAsia="pl-PL"/>
              </w:rPr>
            </w:pPr>
            <w:r w:rsidRPr="00862C15">
              <w:rPr>
                <w:b/>
                <w:sz w:val="23"/>
                <w:szCs w:val="23"/>
                <w:lang w:eastAsia="pl-PL"/>
              </w:rPr>
              <w:t>134</w:t>
            </w:r>
          </w:p>
        </w:tc>
      </w:tr>
      <w:tr w:rsidR="00862C15" w:rsidRPr="00862C15" w:rsidTr="00862C15">
        <w:trPr>
          <w:trHeight w:val="600"/>
        </w:trPr>
        <w:tc>
          <w:tcPr>
            <w:tcW w:w="8379" w:type="dxa"/>
            <w:tcBorders>
              <w:top w:val="nil"/>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 xml:space="preserve">Liczba dłużników, którzy zgłosili się na wezwanie w celu przeprowadzenia wywiadu </w:t>
            </w:r>
          </w:p>
        </w:tc>
        <w:tc>
          <w:tcPr>
            <w:tcW w:w="708" w:type="dxa"/>
            <w:tcBorders>
              <w:top w:val="nil"/>
              <w:left w:val="nil"/>
              <w:bottom w:val="single" w:sz="4" w:space="0" w:color="auto"/>
              <w:right w:val="single" w:sz="4" w:space="0" w:color="auto"/>
            </w:tcBorders>
            <w:shd w:val="clear" w:color="auto" w:fill="EAF1DD"/>
            <w:noWrap/>
            <w:vAlign w:val="bottom"/>
            <w:hideMark/>
          </w:tcPr>
          <w:p w:rsidR="00862C15" w:rsidRPr="00862C15" w:rsidRDefault="00862C15" w:rsidP="00862C15">
            <w:pPr>
              <w:suppressAutoHyphens w:val="0"/>
              <w:jc w:val="center"/>
              <w:rPr>
                <w:b/>
                <w:sz w:val="23"/>
                <w:szCs w:val="23"/>
                <w:lang w:eastAsia="pl-PL"/>
              </w:rPr>
            </w:pPr>
            <w:r w:rsidRPr="00862C15">
              <w:rPr>
                <w:b/>
                <w:sz w:val="23"/>
                <w:szCs w:val="23"/>
                <w:lang w:eastAsia="pl-PL"/>
              </w:rPr>
              <w:t>71</w:t>
            </w:r>
          </w:p>
        </w:tc>
      </w:tr>
      <w:tr w:rsidR="00862C15" w:rsidRPr="00862C15" w:rsidTr="00862C15">
        <w:trPr>
          <w:trHeight w:val="600"/>
        </w:trPr>
        <w:tc>
          <w:tcPr>
            <w:tcW w:w="8379" w:type="dxa"/>
            <w:tcBorders>
              <w:top w:val="nil"/>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 xml:space="preserve">Liczba wydanych decyzji o uznaniu dłużnika alimentacyjnego za uchylającego się od zobowiązań alimentacyjnych </w:t>
            </w:r>
          </w:p>
        </w:tc>
        <w:tc>
          <w:tcPr>
            <w:tcW w:w="708" w:type="dxa"/>
            <w:tcBorders>
              <w:top w:val="nil"/>
              <w:left w:val="nil"/>
              <w:bottom w:val="single" w:sz="4" w:space="0" w:color="auto"/>
              <w:right w:val="single" w:sz="4" w:space="0" w:color="auto"/>
            </w:tcBorders>
            <w:shd w:val="clear" w:color="auto" w:fill="EAF1DD"/>
            <w:noWrap/>
            <w:vAlign w:val="bottom"/>
            <w:hideMark/>
          </w:tcPr>
          <w:p w:rsidR="00862C15" w:rsidRPr="00862C15" w:rsidRDefault="00862C15" w:rsidP="00862C15">
            <w:pPr>
              <w:suppressAutoHyphens w:val="0"/>
              <w:jc w:val="center"/>
              <w:rPr>
                <w:b/>
                <w:sz w:val="23"/>
                <w:szCs w:val="23"/>
                <w:lang w:eastAsia="pl-PL"/>
              </w:rPr>
            </w:pPr>
            <w:r w:rsidRPr="00862C15">
              <w:rPr>
                <w:b/>
                <w:sz w:val="23"/>
                <w:szCs w:val="23"/>
                <w:lang w:eastAsia="pl-PL"/>
              </w:rPr>
              <w:t>12</w:t>
            </w:r>
          </w:p>
        </w:tc>
      </w:tr>
      <w:tr w:rsidR="00862C15" w:rsidRPr="00862C15" w:rsidTr="00862C15">
        <w:trPr>
          <w:trHeight w:val="600"/>
        </w:trPr>
        <w:tc>
          <w:tcPr>
            <w:tcW w:w="8379" w:type="dxa"/>
            <w:tcBorders>
              <w:top w:val="nil"/>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 xml:space="preserve">Liczba dłużników, w stosunku do których wystąpiono do prokuratury o ściganie za przestępstwo </w:t>
            </w:r>
            <w:proofErr w:type="spellStart"/>
            <w:r w:rsidRPr="00862C15">
              <w:rPr>
                <w:sz w:val="23"/>
                <w:szCs w:val="23"/>
                <w:lang w:eastAsia="pl-PL"/>
              </w:rPr>
              <w:t>niealimentacji</w:t>
            </w:r>
            <w:proofErr w:type="spellEnd"/>
            <w:r w:rsidRPr="00862C15">
              <w:rPr>
                <w:sz w:val="23"/>
                <w:szCs w:val="23"/>
                <w:lang w:eastAsia="pl-PL"/>
              </w:rPr>
              <w:t xml:space="preserve"> (dłużnicy, którzy nie zgłosili się na wywiad)</w:t>
            </w:r>
          </w:p>
        </w:tc>
        <w:tc>
          <w:tcPr>
            <w:tcW w:w="708" w:type="dxa"/>
            <w:tcBorders>
              <w:top w:val="nil"/>
              <w:left w:val="nil"/>
              <w:bottom w:val="single" w:sz="4" w:space="0" w:color="auto"/>
              <w:right w:val="single" w:sz="4" w:space="0" w:color="auto"/>
            </w:tcBorders>
            <w:shd w:val="clear" w:color="auto" w:fill="EAF1DD"/>
            <w:noWrap/>
            <w:vAlign w:val="bottom"/>
            <w:hideMark/>
          </w:tcPr>
          <w:p w:rsidR="00862C15" w:rsidRPr="00862C15" w:rsidRDefault="00862C15" w:rsidP="00862C15">
            <w:pPr>
              <w:suppressAutoHyphens w:val="0"/>
              <w:jc w:val="center"/>
              <w:rPr>
                <w:b/>
                <w:sz w:val="23"/>
                <w:szCs w:val="23"/>
                <w:lang w:eastAsia="pl-PL"/>
              </w:rPr>
            </w:pPr>
            <w:r w:rsidRPr="00862C15">
              <w:rPr>
                <w:b/>
                <w:sz w:val="23"/>
                <w:szCs w:val="23"/>
                <w:lang w:eastAsia="pl-PL"/>
              </w:rPr>
              <w:t>12</w:t>
            </w:r>
          </w:p>
        </w:tc>
      </w:tr>
      <w:tr w:rsidR="00862C15" w:rsidRPr="00862C15" w:rsidTr="00862C15">
        <w:trPr>
          <w:trHeight w:val="600"/>
        </w:trPr>
        <w:tc>
          <w:tcPr>
            <w:tcW w:w="8379" w:type="dxa"/>
            <w:tcBorders>
              <w:top w:val="nil"/>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Liczba dłużników, w stosunku do których wystosowano wniosek do Biura Praw Jazdy i Rejestracji Pojazdów o zatrzymanie prawa jazdy</w:t>
            </w:r>
          </w:p>
        </w:tc>
        <w:tc>
          <w:tcPr>
            <w:tcW w:w="708" w:type="dxa"/>
            <w:tcBorders>
              <w:top w:val="nil"/>
              <w:left w:val="nil"/>
              <w:bottom w:val="single" w:sz="4" w:space="0" w:color="auto"/>
              <w:right w:val="single" w:sz="4" w:space="0" w:color="auto"/>
            </w:tcBorders>
            <w:shd w:val="clear" w:color="auto" w:fill="EAF1DD"/>
            <w:noWrap/>
            <w:vAlign w:val="bottom"/>
            <w:hideMark/>
          </w:tcPr>
          <w:p w:rsidR="00862C15" w:rsidRPr="00862C15" w:rsidRDefault="00862C15" w:rsidP="00862C15">
            <w:pPr>
              <w:suppressAutoHyphens w:val="0"/>
              <w:jc w:val="center"/>
              <w:rPr>
                <w:b/>
                <w:sz w:val="23"/>
                <w:szCs w:val="23"/>
                <w:lang w:eastAsia="pl-PL"/>
              </w:rPr>
            </w:pPr>
            <w:r w:rsidRPr="00862C15">
              <w:rPr>
                <w:b/>
                <w:sz w:val="23"/>
                <w:szCs w:val="23"/>
                <w:lang w:eastAsia="pl-PL"/>
              </w:rPr>
              <w:t>3</w:t>
            </w:r>
          </w:p>
        </w:tc>
      </w:tr>
      <w:tr w:rsidR="00862C15" w:rsidRPr="00862C15" w:rsidTr="00862C15">
        <w:trPr>
          <w:trHeight w:val="600"/>
        </w:trPr>
        <w:tc>
          <w:tcPr>
            <w:tcW w:w="8379" w:type="dxa"/>
            <w:tcBorders>
              <w:top w:val="nil"/>
              <w:left w:val="single" w:sz="4" w:space="0" w:color="auto"/>
              <w:bottom w:val="single" w:sz="4" w:space="0" w:color="auto"/>
              <w:right w:val="single" w:sz="4" w:space="0" w:color="auto"/>
            </w:tcBorders>
            <w:shd w:val="clear" w:color="auto" w:fill="EAF1DD"/>
            <w:vAlign w:val="bottom"/>
            <w:hideMark/>
          </w:tcPr>
          <w:p w:rsidR="00862C15" w:rsidRPr="00862C15" w:rsidRDefault="00862C15" w:rsidP="00862C15">
            <w:pPr>
              <w:suppressAutoHyphens w:val="0"/>
              <w:rPr>
                <w:sz w:val="23"/>
                <w:szCs w:val="23"/>
                <w:lang w:eastAsia="pl-PL"/>
              </w:rPr>
            </w:pPr>
            <w:r w:rsidRPr="00862C15">
              <w:rPr>
                <w:sz w:val="23"/>
                <w:szCs w:val="23"/>
                <w:lang w:eastAsia="pl-PL"/>
              </w:rPr>
              <w:t xml:space="preserve">Liczba dłużników, w stosunku do których wystąpiono do prokuratury o ściganie za przestępstwo niealimentacyjne (oświadczenie  wierzyciela o </w:t>
            </w:r>
            <w:proofErr w:type="spellStart"/>
            <w:r w:rsidRPr="00862C15">
              <w:rPr>
                <w:sz w:val="23"/>
                <w:szCs w:val="23"/>
                <w:lang w:eastAsia="pl-PL"/>
              </w:rPr>
              <w:t>niealimentacji</w:t>
            </w:r>
            <w:proofErr w:type="spellEnd"/>
            <w:r w:rsidRPr="00862C15">
              <w:rPr>
                <w:sz w:val="23"/>
                <w:szCs w:val="23"/>
                <w:lang w:eastAsia="pl-PL"/>
              </w:rPr>
              <w:t>)</w:t>
            </w:r>
          </w:p>
        </w:tc>
        <w:tc>
          <w:tcPr>
            <w:tcW w:w="708" w:type="dxa"/>
            <w:tcBorders>
              <w:top w:val="nil"/>
              <w:left w:val="nil"/>
              <w:bottom w:val="single" w:sz="4" w:space="0" w:color="auto"/>
              <w:right w:val="single" w:sz="4" w:space="0" w:color="auto"/>
            </w:tcBorders>
            <w:shd w:val="clear" w:color="auto" w:fill="EAF1DD"/>
            <w:noWrap/>
            <w:vAlign w:val="bottom"/>
            <w:hideMark/>
          </w:tcPr>
          <w:p w:rsidR="00862C15" w:rsidRPr="00862C15" w:rsidRDefault="00862C15" w:rsidP="00862C15">
            <w:pPr>
              <w:suppressAutoHyphens w:val="0"/>
              <w:jc w:val="center"/>
              <w:rPr>
                <w:b/>
                <w:sz w:val="23"/>
                <w:szCs w:val="23"/>
                <w:lang w:eastAsia="pl-PL"/>
              </w:rPr>
            </w:pPr>
            <w:r w:rsidRPr="00862C15">
              <w:rPr>
                <w:b/>
                <w:sz w:val="23"/>
                <w:szCs w:val="23"/>
                <w:lang w:eastAsia="pl-PL"/>
              </w:rPr>
              <w:t>205</w:t>
            </w:r>
          </w:p>
        </w:tc>
      </w:tr>
    </w:tbl>
    <w:p w:rsidR="00862C15" w:rsidRPr="00862C15" w:rsidRDefault="00862C15" w:rsidP="00862C15">
      <w:pPr>
        <w:shd w:val="clear" w:color="auto" w:fill="FFFFFF"/>
        <w:jc w:val="both"/>
        <w:rPr>
          <w:sz w:val="23"/>
          <w:szCs w:val="23"/>
        </w:rPr>
      </w:pPr>
    </w:p>
    <w:p w:rsidR="00862C15" w:rsidRPr="00862C15" w:rsidRDefault="00862C15" w:rsidP="00862C15">
      <w:pPr>
        <w:shd w:val="clear" w:color="auto" w:fill="FFFFFF"/>
        <w:jc w:val="both"/>
        <w:rPr>
          <w:color w:val="FF0000"/>
          <w:sz w:val="23"/>
          <w:szCs w:val="23"/>
        </w:rPr>
      </w:pPr>
    </w:p>
    <w:p w:rsidR="00862C15" w:rsidRPr="00862C15" w:rsidRDefault="00862C15" w:rsidP="005F16C2">
      <w:pPr>
        <w:shd w:val="clear" w:color="auto" w:fill="FFFFFF"/>
        <w:spacing w:line="276" w:lineRule="auto"/>
        <w:jc w:val="both"/>
        <w:rPr>
          <w:sz w:val="23"/>
          <w:szCs w:val="23"/>
        </w:rPr>
      </w:pPr>
      <w:r w:rsidRPr="00862C15">
        <w:rPr>
          <w:color w:val="FF0000"/>
          <w:sz w:val="23"/>
          <w:szCs w:val="23"/>
        </w:rPr>
        <w:tab/>
      </w:r>
      <w:r w:rsidRPr="00862C15">
        <w:rPr>
          <w:sz w:val="23"/>
          <w:szCs w:val="23"/>
        </w:rPr>
        <w:t xml:space="preserve">W stosunku do części dłużników trwa postępowanie mające na celu ustalenie organu właściwego dłużnika lub stwierdzono, iż nie istnieje organ właściwy do przeprowadzenia postępowania wobec dłużnika alimentacyjnego, ponieważ przebywa on w areszcie śledczym, zakładzie karnym lub poza granicami RP. </w:t>
      </w:r>
    </w:p>
    <w:p w:rsidR="00862C15" w:rsidRPr="00862C15" w:rsidRDefault="00862C15" w:rsidP="005F16C2">
      <w:pPr>
        <w:shd w:val="clear" w:color="auto" w:fill="FFFFFF"/>
        <w:spacing w:line="276" w:lineRule="auto"/>
        <w:jc w:val="both"/>
        <w:rPr>
          <w:sz w:val="23"/>
          <w:szCs w:val="23"/>
        </w:rPr>
      </w:pPr>
      <w:r w:rsidRPr="00862C15">
        <w:rPr>
          <w:color w:val="FF0000"/>
          <w:sz w:val="23"/>
          <w:szCs w:val="23"/>
        </w:rPr>
        <w:tab/>
      </w:r>
      <w:r w:rsidRPr="00862C15">
        <w:rPr>
          <w:sz w:val="23"/>
          <w:szCs w:val="23"/>
        </w:rPr>
        <w:t>W celu zwiększenia skuteczności egzekucji, Miejski Ośrodek Pomocy Społecznej w Dębicy współpracuje m.in. z Biurami Informacji Gospodarczej. Dłużnicy, których zaległość przekracza 6 miesięcy wpisywani byli do Krajowego Rejestru Długów.</w:t>
      </w:r>
    </w:p>
    <w:p w:rsidR="00862C15" w:rsidRPr="00862C15" w:rsidRDefault="00862C15" w:rsidP="005F16C2">
      <w:pPr>
        <w:shd w:val="clear" w:color="auto" w:fill="FFFFFF"/>
        <w:spacing w:line="276" w:lineRule="auto"/>
        <w:jc w:val="both"/>
        <w:rPr>
          <w:color w:val="FF0000"/>
          <w:sz w:val="23"/>
          <w:szCs w:val="23"/>
        </w:rPr>
      </w:pPr>
      <w:r w:rsidRPr="00862C15">
        <w:rPr>
          <w:sz w:val="23"/>
          <w:szCs w:val="23"/>
        </w:rPr>
        <w:tab/>
      </w:r>
    </w:p>
    <w:p w:rsidR="00862C15" w:rsidRPr="00862C15" w:rsidRDefault="00862C15" w:rsidP="005F16C2">
      <w:pPr>
        <w:shd w:val="clear" w:color="auto" w:fill="FFFFFF"/>
        <w:spacing w:line="276" w:lineRule="auto"/>
        <w:jc w:val="both"/>
        <w:rPr>
          <w:b/>
          <w:sz w:val="23"/>
          <w:szCs w:val="23"/>
        </w:rPr>
      </w:pPr>
      <w:r w:rsidRPr="00862C15">
        <w:rPr>
          <w:color w:val="FF0000"/>
          <w:sz w:val="23"/>
          <w:szCs w:val="23"/>
        </w:rPr>
        <w:tab/>
      </w:r>
      <w:r w:rsidRPr="00862C15">
        <w:rPr>
          <w:sz w:val="23"/>
          <w:szCs w:val="23"/>
        </w:rPr>
        <w:t xml:space="preserve">W wyniku prowadzonego postępowania w 2019 roku od dłużników alimentacyjnych wyegzekwowano kwotę </w:t>
      </w:r>
      <w:r w:rsidRPr="00862C15">
        <w:rPr>
          <w:b/>
          <w:sz w:val="23"/>
          <w:szCs w:val="23"/>
        </w:rPr>
        <w:t>512 133,07zł</w:t>
      </w:r>
      <w:r w:rsidRPr="00862C15">
        <w:rPr>
          <w:sz w:val="23"/>
          <w:szCs w:val="23"/>
        </w:rPr>
        <w:t xml:space="preserve">, w tym na zaliczkę alimentacyjną </w:t>
      </w:r>
      <w:r w:rsidRPr="00862C15">
        <w:rPr>
          <w:b/>
          <w:sz w:val="23"/>
          <w:szCs w:val="23"/>
        </w:rPr>
        <w:t>19 304,57</w:t>
      </w:r>
      <w:r w:rsidRPr="00862C15">
        <w:rPr>
          <w:sz w:val="23"/>
          <w:szCs w:val="23"/>
        </w:rPr>
        <w:t xml:space="preserve">zł oraz na świadczenia z funduszu alimentacyjnego </w:t>
      </w:r>
      <w:r w:rsidRPr="00862C15">
        <w:rPr>
          <w:b/>
          <w:sz w:val="23"/>
          <w:szCs w:val="23"/>
        </w:rPr>
        <w:t>492 828,50zł.</w:t>
      </w:r>
      <w:r w:rsidRPr="00862C15">
        <w:rPr>
          <w:sz w:val="23"/>
          <w:szCs w:val="23"/>
        </w:rPr>
        <w:t xml:space="preserve"> Dla porównania w 2018 roku od dłużników alimentacyjnych wyegzekwowano kwotę </w:t>
      </w:r>
      <w:r w:rsidRPr="00862C15">
        <w:rPr>
          <w:b/>
          <w:sz w:val="23"/>
          <w:szCs w:val="23"/>
        </w:rPr>
        <w:t>592 348,41zł</w:t>
      </w:r>
      <w:r w:rsidRPr="00862C15">
        <w:rPr>
          <w:sz w:val="23"/>
          <w:szCs w:val="23"/>
        </w:rPr>
        <w:t xml:space="preserve">, w tym na zaliczkę alimentacyjną </w:t>
      </w:r>
      <w:r w:rsidRPr="00862C15">
        <w:rPr>
          <w:b/>
          <w:sz w:val="23"/>
          <w:szCs w:val="23"/>
        </w:rPr>
        <w:t>28 486,73</w:t>
      </w:r>
      <w:r w:rsidRPr="00862C15">
        <w:rPr>
          <w:sz w:val="23"/>
          <w:szCs w:val="23"/>
        </w:rPr>
        <w:t xml:space="preserve">zł oraz na świadczenia z funduszu alimentacyjnego </w:t>
      </w:r>
      <w:r w:rsidRPr="00862C15">
        <w:rPr>
          <w:b/>
          <w:sz w:val="23"/>
          <w:szCs w:val="23"/>
        </w:rPr>
        <w:t>563 861,68zł.</w:t>
      </w:r>
      <w:r w:rsidRPr="00862C15">
        <w:rPr>
          <w:sz w:val="23"/>
          <w:szCs w:val="23"/>
        </w:rPr>
        <w:t xml:space="preserve"> Natomiast 2017r. od dłużników wyegzekwowano kwotę </w:t>
      </w:r>
      <w:r w:rsidRPr="00862C15">
        <w:rPr>
          <w:b/>
          <w:sz w:val="23"/>
          <w:szCs w:val="23"/>
        </w:rPr>
        <w:t>477 324,48zł</w:t>
      </w:r>
      <w:r w:rsidRPr="00862C15">
        <w:rPr>
          <w:sz w:val="23"/>
          <w:szCs w:val="23"/>
        </w:rPr>
        <w:t xml:space="preserve">, w tym na zaliczkę alimentacyjną </w:t>
      </w:r>
      <w:r w:rsidRPr="00862C15">
        <w:rPr>
          <w:b/>
          <w:sz w:val="23"/>
          <w:szCs w:val="23"/>
        </w:rPr>
        <w:t>18 256,87zł</w:t>
      </w:r>
      <w:r w:rsidRPr="00862C15">
        <w:rPr>
          <w:sz w:val="23"/>
          <w:szCs w:val="23"/>
        </w:rPr>
        <w:t xml:space="preserve"> oraz na świadczenia z funduszu alimentacyjnego </w:t>
      </w:r>
      <w:r w:rsidRPr="00862C15">
        <w:rPr>
          <w:b/>
          <w:sz w:val="23"/>
          <w:szCs w:val="23"/>
        </w:rPr>
        <w:t xml:space="preserve">459 067,61zł. </w:t>
      </w:r>
    </w:p>
    <w:p w:rsidR="00862C15" w:rsidRPr="00862C15" w:rsidRDefault="00862C15" w:rsidP="005F16C2">
      <w:pPr>
        <w:shd w:val="clear" w:color="auto" w:fill="FFFFFF"/>
        <w:spacing w:line="276" w:lineRule="auto"/>
        <w:jc w:val="both"/>
        <w:rPr>
          <w:sz w:val="23"/>
          <w:szCs w:val="23"/>
        </w:rPr>
      </w:pPr>
      <w:r w:rsidRPr="00862C15">
        <w:rPr>
          <w:sz w:val="23"/>
          <w:szCs w:val="23"/>
        </w:rPr>
        <w:t>W 2019r. od dłużników wyegzekwowano</w:t>
      </w:r>
      <w:r w:rsidRPr="00862C15">
        <w:rPr>
          <w:b/>
          <w:sz w:val="23"/>
          <w:szCs w:val="23"/>
        </w:rPr>
        <w:t xml:space="preserve"> o 80 215,34zł </w:t>
      </w:r>
      <w:r w:rsidRPr="00862C15">
        <w:rPr>
          <w:sz w:val="23"/>
          <w:szCs w:val="23"/>
        </w:rPr>
        <w:t>mniej niż w ubiegłym roku.</w:t>
      </w:r>
    </w:p>
    <w:p w:rsidR="00862C15" w:rsidRPr="00862C15" w:rsidRDefault="00862C15" w:rsidP="00EB11AB">
      <w:pPr>
        <w:shd w:val="clear" w:color="auto" w:fill="FFFFFF"/>
        <w:spacing w:line="276" w:lineRule="auto"/>
        <w:ind w:firstLine="720"/>
        <w:jc w:val="both"/>
        <w:rPr>
          <w:b/>
          <w:sz w:val="23"/>
          <w:szCs w:val="23"/>
        </w:rPr>
      </w:pPr>
      <w:r w:rsidRPr="00862C15">
        <w:rPr>
          <w:sz w:val="23"/>
          <w:szCs w:val="23"/>
        </w:rPr>
        <w:t xml:space="preserve">W okresie od 1 stycznia 2019r. do 31 grudnia 2019r. na świadczenia rodzinne i świadczenia z funduszu alimentacyjnego wydano </w:t>
      </w:r>
      <w:r w:rsidRPr="00862C15">
        <w:rPr>
          <w:b/>
          <w:sz w:val="23"/>
          <w:szCs w:val="23"/>
        </w:rPr>
        <w:t xml:space="preserve">14 363 414,85zł, </w:t>
      </w:r>
      <w:r w:rsidRPr="00862C15">
        <w:rPr>
          <w:sz w:val="23"/>
          <w:szCs w:val="23"/>
        </w:rPr>
        <w:t>w tym na świadczenia rodzinne</w:t>
      </w:r>
      <w:r w:rsidRPr="00862C15">
        <w:rPr>
          <w:b/>
          <w:sz w:val="23"/>
          <w:szCs w:val="23"/>
        </w:rPr>
        <w:t xml:space="preserve"> 10 017 638,79zł, </w:t>
      </w:r>
      <w:r w:rsidRPr="00862C15">
        <w:rPr>
          <w:sz w:val="23"/>
          <w:szCs w:val="23"/>
        </w:rPr>
        <w:t xml:space="preserve">zaś na świadczenia wychowawcze w okresie od 1 stycznia 2019r. do  31 grudnia 2019r. wydatkowano </w:t>
      </w:r>
      <w:r w:rsidRPr="00862C15">
        <w:rPr>
          <w:b/>
          <w:sz w:val="23"/>
          <w:szCs w:val="23"/>
        </w:rPr>
        <w:t xml:space="preserve">33 845 945,20zł. </w:t>
      </w:r>
    </w:p>
    <w:p w:rsidR="00862C15" w:rsidRPr="00862C15" w:rsidRDefault="00862C15" w:rsidP="005F16C2">
      <w:pPr>
        <w:shd w:val="clear" w:color="auto" w:fill="FFFFFF"/>
        <w:spacing w:line="276" w:lineRule="auto"/>
        <w:jc w:val="both"/>
        <w:rPr>
          <w:b/>
          <w:sz w:val="23"/>
          <w:szCs w:val="23"/>
        </w:rPr>
      </w:pPr>
      <w:r w:rsidRPr="00862C15">
        <w:rPr>
          <w:sz w:val="23"/>
          <w:szCs w:val="23"/>
        </w:rPr>
        <w:t xml:space="preserve">Dla porównania na świadczenia rodzinne i świadczenia z funduszu alimentacyjnego w okresie            od 1 stycznia 2017r. do 31 grudnia 2017r. wydano </w:t>
      </w:r>
      <w:r w:rsidRPr="00862C15">
        <w:rPr>
          <w:b/>
          <w:sz w:val="23"/>
          <w:szCs w:val="23"/>
        </w:rPr>
        <w:t xml:space="preserve">14 771 194,02zł, </w:t>
      </w:r>
      <w:r w:rsidRPr="00862C15">
        <w:rPr>
          <w:sz w:val="23"/>
          <w:szCs w:val="23"/>
        </w:rPr>
        <w:t>w tym na świadczenia rodzinne</w:t>
      </w:r>
      <w:r w:rsidRPr="00862C15">
        <w:rPr>
          <w:b/>
          <w:sz w:val="23"/>
          <w:szCs w:val="23"/>
        </w:rPr>
        <w:t xml:space="preserve"> 9 767 639,70zł, </w:t>
      </w:r>
      <w:r w:rsidRPr="00862C15">
        <w:rPr>
          <w:sz w:val="23"/>
          <w:szCs w:val="23"/>
        </w:rPr>
        <w:t xml:space="preserve">na świadczenia wychowawcze w okresie od 1 stycznia 2017r. do                    31 grudnia 2017r. wydatkowano </w:t>
      </w:r>
      <w:r w:rsidRPr="00862C15">
        <w:rPr>
          <w:b/>
          <w:sz w:val="23"/>
          <w:szCs w:val="23"/>
        </w:rPr>
        <w:t xml:space="preserve">27 124 180,77zł. </w:t>
      </w:r>
      <w:r w:rsidRPr="00862C15">
        <w:rPr>
          <w:sz w:val="23"/>
          <w:szCs w:val="23"/>
        </w:rPr>
        <w:t xml:space="preserve"> W okresie od 1 stycznia 2018r. do 31 </w:t>
      </w:r>
      <w:r w:rsidRPr="00862C15">
        <w:rPr>
          <w:sz w:val="23"/>
          <w:szCs w:val="23"/>
        </w:rPr>
        <w:lastRenderedPageBreak/>
        <w:t xml:space="preserve">grudnia 2018r. na świadczenia rodzinne i świadczenia z funduszu alimentacyjnego wydano </w:t>
      </w:r>
      <w:r w:rsidRPr="00862C15">
        <w:rPr>
          <w:b/>
          <w:sz w:val="23"/>
          <w:szCs w:val="23"/>
        </w:rPr>
        <w:t xml:space="preserve">14 183 312,95zł, </w:t>
      </w:r>
      <w:r w:rsidRPr="00862C15">
        <w:rPr>
          <w:sz w:val="23"/>
          <w:szCs w:val="23"/>
        </w:rPr>
        <w:t>w tym na świadczenia rodzinne</w:t>
      </w:r>
      <w:r w:rsidRPr="00862C15">
        <w:rPr>
          <w:b/>
          <w:sz w:val="23"/>
          <w:szCs w:val="23"/>
        </w:rPr>
        <w:t xml:space="preserve"> 9 717 215,29zł. </w:t>
      </w:r>
      <w:r w:rsidRPr="00862C15">
        <w:rPr>
          <w:sz w:val="23"/>
          <w:szCs w:val="23"/>
        </w:rPr>
        <w:t xml:space="preserve">Natomiast na świadczenia wychowawcze w okresie od 1 stycznia do 31 grudnia 2018r. wydatkowano </w:t>
      </w:r>
      <w:r w:rsidRPr="00862C15">
        <w:rPr>
          <w:b/>
          <w:sz w:val="23"/>
          <w:szCs w:val="23"/>
        </w:rPr>
        <w:t xml:space="preserve">25 501 373,30zł. </w:t>
      </w:r>
    </w:p>
    <w:p w:rsidR="00862C15" w:rsidRPr="00862C15" w:rsidRDefault="00862C15" w:rsidP="005F16C2">
      <w:pPr>
        <w:shd w:val="clear" w:color="auto" w:fill="FFFFFF"/>
        <w:spacing w:line="276" w:lineRule="auto"/>
        <w:jc w:val="both"/>
        <w:rPr>
          <w:sz w:val="23"/>
          <w:szCs w:val="23"/>
        </w:rPr>
      </w:pPr>
    </w:p>
    <w:p w:rsidR="00862C15" w:rsidRPr="00862C15" w:rsidRDefault="00862C15" w:rsidP="005F16C2">
      <w:pPr>
        <w:shd w:val="clear" w:color="auto" w:fill="FFFFFF"/>
        <w:spacing w:line="276" w:lineRule="auto"/>
        <w:jc w:val="both"/>
        <w:rPr>
          <w:sz w:val="23"/>
          <w:szCs w:val="23"/>
          <w:lang w:eastAsia="pl-PL"/>
        </w:rPr>
      </w:pPr>
      <w:r w:rsidRPr="00862C15">
        <w:rPr>
          <w:sz w:val="23"/>
          <w:szCs w:val="23"/>
        </w:rPr>
        <w:t>Dla porównania kilku kolejnych lat, poszczególne wydatki, na różnego rodzaju świadczenia przedstawiono w poniżej tabeli.</w:t>
      </w:r>
    </w:p>
    <w:p w:rsidR="00862C15" w:rsidRPr="00862C15" w:rsidRDefault="00862C15" w:rsidP="00862C15">
      <w:pPr>
        <w:suppressLineNumbers/>
        <w:spacing w:before="120" w:after="120"/>
        <w:jc w:val="both"/>
        <w:rPr>
          <w:b/>
          <w:iCs/>
        </w:rPr>
      </w:pPr>
    </w:p>
    <w:p w:rsidR="00862C15" w:rsidRPr="00862C15" w:rsidRDefault="00862C15" w:rsidP="009B040D">
      <w:pPr>
        <w:suppressLineNumbers/>
        <w:spacing w:before="120" w:after="120"/>
        <w:rPr>
          <w:rFonts w:cs="Mangal"/>
          <w:b/>
          <w:iCs/>
          <w:sz w:val="23"/>
          <w:szCs w:val="23"/>
        </w:rPr>
      </w:pPr>
      <w:r w:rsidRPr="00862C15">
        <w:rPr>
          <w:rFonts w:cs="Mangal"/>
          <w:b/>
          <w:iCs/>
          <w:sz w:val="23"/>
          <w:szCs w:val="23"/>
        </w:rPr>
        <w:t xml:space="preserve">Tabela Nr </w:t>
      </w:r>
      <w:r w:rsidR="009B040D">
        <w:rPr>
          <w:rFonts w:cs="Mangal"/>
          <w:b/>
          <w:iCs/>
          <w:sz w:val="23"/>
          <w:szCs w:val="23"/>
        </w:rPr>
        <w:t xml:space="preserve">59. </w:t>
      </w:r>
      <w:r w:rsidRPr="00862C15">
        <w:rPr>
          <w:rFonts w:cs="Mangal"/>
          <w:b/>
          <w:iCs/>
          <w:sz w:val="23"/>
          <w:szCs w:val="23"/>
        </w:rPr>
        <w:t>Najważniejsze wydatki na dany rodzaj świadczeń za okres od 2016-2019r.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683"/>
        <w:gridCol w:w="1622"/>
        <w:gridCol w:w="28"/>
        <w:gridCol w:w="1716"/>
        <w:gridCol w:w="1750"/>
      </w:tblGrid>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D6E3BC"/>
            <w:hideMark/>
          </w:tcPr>
          <w:p w:rsidR="00862C15" w:rsidRPr="00862C15" w:rsidRDefault="00862C15" w:rsidP="00862C15">
            <w:pPr>
              <w:spacing w:before="280"/>
              <w:jc w:val="center"/>
              <w:rPr>
                <w:b/>
                <w:sz w:val="21"/>
                <w:szCs w:val="21"/>
                <w:lang w:eastAsia="en-US"/>
              </w:rPr>
            </w:pPr>
            <w:r w:rsidRPr="00862C15">
              <w:rPr>
                <w:b/>
                <w:sz w:val="21"/>
                <w:szCs w:val="21"/>
                <w:lang w:eastAsia="en-US"/>
              </w:rPr>
              <w:t>Rodzaj świadczenia</w:t>
            </w:r>
          </w:p>
        </w:tc>
        <w:tc>
          <w:tcPr>
            <w:tcW w:w="1701" w:type="dxa"/>
            <w:tcBorders>
              <w:top w:val="single" w:sz="4" w:space="0" w:color="auto"/>
              <w:left w:val="single" w:sz="4" w:space="0" w:color="auto"/>
              <w:bottom w:val="single" w:sz="4" w:space="0" w:color="auto"/>
              <w:right w:val="single" w:sz="4" w:space="0" w:color="auto"/>
            </w:tcBorders>
            <w:shd w:val="clear" w:color="auto" w:fill="D6E3BC"/>
          </w:tcPr>
          <w:p w:rsidR="00862C15" w:rsidRPr="00862C15" w:rsidRDefault="00862C15" w:rsidP="00862C15">
            <w:pPr>
              <w:spacing w:before="280"/>
              <w:jc w:val="center"/>
              <w:rPr>
                <w:b/>
                <w:sz w:val="21"/>
                <w:szCs w:val="21"/>
                <w:lang w:eastAsia="en-US"/>
              </w:rPr>
            </w:pPr>
            <w:r w:rsidRPr="00862C15">
              <w:rPr>
                <w:b/>
                <w:sz w:val="21"/>
                <w:szCs w:val="21"/>
              </w:rPr>
              <w:t>I-XII 2016r.</w:t>
            </w:r>
          </w:p>
        </w:tc>
        <w:tc>
          <w:tcPr>
            <w:tcW w:w="1665" w:type="dxa"/>
            <w:gridSpan w:val="2"/>
            <w:tcBorders>
              <w:top w:val="single" w:sz="4" w:space="0" w:color="auto"/>
              <w:left w:val="single" w:sz="4" w:space="0" w:color="auto"/>
              <w:bottom w:val="single" w:sz="4" w:space="0" w:color="auto"/>
              <w:right w:val="single" w:sz="4" w:space="0" w:color="auto"/>
            </w:tcBorders>
            <w:shd w:val="clear" w:color="auto" w:fill="D6E3BC"/>
          </w:tcPr>
          <w:p w:rsidR="00862C15" w:rsidRPr="00862C15" w:rsidRDefault="00862C15" w:rsidP="00862C15">
            <w:pPr>
              <w:jc w:val="center"/>
              <w:rPr>
                <w:b/>
                <w:sz w:val="21"/>
                <w:szCs w:val="21"/>
              </w:rPr>
            </w:pPr>
          </w:p>
          <w:p w:rsidR="00862C15" w:rsidRPr="00862C15" w:rsidRDefault="00862C15" w:rsidP="00862C15">
            <w:pPr>
              <w:jc w:val="center"/>
              <w:rPr>
                <w:b/>
                <w:sz w:val="21"/>
                <w:szCs w:val="21"/>
              </w:rPr>
            </w:pPr>
            <w:r w:rsidRPr="00862C15">
              <w:rPr>
                <w:b/>
                <w:sz w:val="21"/>
                <w:szCs w:val="21"/>
              </w:rPr>
              <w:t>I-XII 2017r.</w:t>
            </w:r>
          </w:p>
        </w:tc>
        <w:tc>
          <w:tcPr>
            <w:tcW w:w="1737" w:type="dxa"/>
            <w:tcBorders>
              <w:top w:val="single" w:sz="4" w:space="0" w:color="auto"/>
              <w:left w:val="single" w:sz="4" w:space="0" w:color="auto"/>
              <w:bottom w:val="single" w:sz="4" w:space="0" w:color="auto"/>
              <w:right w:val="single" w:sz="4" w:space="0" w:color="auto"/>
            </w:tcBorders>
            <w:shd w:val="clear" w:color="auto" w:fill="D6E3BC"/>
          </w:tcPr>
          <w:p w:rsidR="00862C15" w:rsidRPr="00862C15" w:rsidRDefault="00862C15" w:rsidP="00862C15">
            <w:pPr>
              <w:jc w:val="center"/>
              <w:rPr>
                <w:b/>
                <w:sz w:val="21"/>
                <w:szCs w:val="21"/>
              </w:rPr>
            </w:pPr>
          </w:p>
          <w:p w:rsidR="00862C15" w:rsidRPr="00862C15" w:rsidRDefault="00862C15" w:rsidP="00862C15">
            <w:pPr>
              <w:jc w:val="center"/>
              <w:rPr>
                <w:b/>
                <w:sz w:val="21"/>
                <w:szCs w:val="21"/>
              </w:rPr>
            </w:pPr>
            <w:r w:rsidRPr="00862C15">
              <w:rPr>
                <w:b/>
                <w:sz w:val="21"/>
                <w:szCs w:val="21"/>
              </w:rPr>
              <w:t>I-XII 2018r.</w:t>
            </w:r>
          </w:p>
        </w:tc>
        <w:tc>
          <w:tcPr>
            <w:tcW w:w="1767" w:type="dxa"/>
            <w:tcBorders>
              <w:top w:val="single" w:sz="4" w:space="0" w:color="auto"/>
              <w:left w:val="single" w:sz="4" w:space="0" w:color="auto"/>
              <w:bottom w:val="single" w:sz="4" w:space="0" w:color="auto"/>
              <w:right w:val="single" w:sz="4" w:space="0" w:color="auto"/>
            </w:tcBorders>
            <w:shd w:val="clear" w:color="auto" w:fill="D6E3BC"/>
          </w:tcPr>
          <w:p w:rsidR="00862C15" w:rsidRPr="00862C15" w:rsidRDefault="00862C15" w:rsidP="00862C15">
            <w:pPr>
              <w:jc w:val="center"/>
              <w:rPr>
                <w:b/>
                <w:sz w:val="21"/>
                <w:szCs w:val="21"/>
              </w:rPr>
            </w:pPr>
          </w:p>
          <w:p w:rsidR="00862C15" w:rsidRPr="00862C15" w:rsidRDefault="00862C15" w:rsidP="00862C15">
            <w:pPr>
              <w:jc w:val="center"/>
              <w:rPr>
                <w:b/>
                <w:sz w:val="21"/>
                <w:szCs w:val="21"/>
              </w:rPr>
            </w:pPr>
            <w:r w:rsidRPr="00862C15">
              <w:rPr>
                <w:b/>
                <w:sz w:val="21"/>
                <w:szCs w:val="21"/>
              </w:rPr>
              <w:t>I-XII 2019r.</w:t>
            </w:r>
          </w:p>
        </w:tc>
      </w:tr>
      <w:tr w:rsidR="00862C15" w:rsidRPr="00862C15" w:rsidTr="00862C15">
        <w:trPr>
          <w:trHeight w:val="363"/>
        </w:trPr>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Zasiłek rodzinny</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3 487 596</w:t>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3 290 723,00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3 106 553,00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2 997 845,00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Dodatki do zasiłku rodzinnego</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1 608 488</w:t>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1 503 722,00</w:t>
            </w:r>
          </w:p>
        </w:tc>
        <w:tc>
          <w:tcPr>
            <w:tcW w:w="1737"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1 463 469,00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1 329 728,00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Jednorazowa zapomoga z tytułu urodzenie dziecka „Becik”</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392 000</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350 000,00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329 000,00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338 000,00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Urodzenie dziecka</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167 000</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154 000,00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130 000,00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130 000,00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Zasiłek pielęgnacyjny</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2 112 165</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2 089 062,00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2 120 428,00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2 612 601,00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Świadczenie pielęgnacyjne</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2 337 090</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2 617 972,00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2 775 496,00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3 080 472,00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Specjalny zasiłek opiekuńczy</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345 543</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346 134,00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311 346,00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287 501,00</w:t>
            </w:r>
          </w:p>
        </w:tc>
      </w:tr>
      <w:tr w:rsidR="00862C15" w:rsidRPr="00862C15" w:rsidTr="00862C15">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Zasiłek dla opiekuna wraz z kosztami obsługi</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424 278</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406 316,98</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279 333,49</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264 447,57</w:t>
            </w:r>
          </w:p>
        </w:tc>
      </w:tr>
      <w:tr w:rsidR="00862C15" w:rsidRPr="00862C15" w:rsidTr="00862C15">
        <w:trPr>
          <w:trHeight w:val="972"/>
        </w:trPr>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jc w:val="center"/>
              <w:rPr>
                <w:b/>
                <w:sz w:val="21"/>
                <w:szCs w:val="21"/>
                <w:lang w:eastAsia="en-US"/>
              </w:rPr>
            </w:pPr>
            <w:r w:rsidRPr="00862C15">
              <w:rPr>
                <w:b/>
                <w:sz w:val="21"/>
                <w:szCs w:val="21"/>
                <w:lang w:eastAsia="en-US"/>
              </w:rPr>
              <w:t>Świadczenia z funduszu alimentacyjnego wraz z kosztami obsługi</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jc w:val="center"/>
              <w:rPr>
                <w:b/>
                <w:sz w:val="21"/>
                <w:szCs w:val="21"/>
                <w:lang w:eastAsia="en-US"/>
              </w:rPr>
            </w:pPr>
            <w:r w:rsidRPr="00862C15">
              <w:rPr>
                <w:b/>
                <w:sz w:val="21"/>
                <w:szCs w:val="21"/>
              </w:rPr>
              <w:t>1 668 553</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1 625 874,71</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1 481 397,23</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1 332 355,07</w:t>
            </w:r>
          </w:p>
        </w:tc>
      </w:tr>
      <w:tr w:rsidR="00862C15" w:rsidRPr="00862C15" w:rsidTr="00862C15">
        <w:trPr>
          <w:trHeight w:val="673"/>
        </w:trPr>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after="280"/>
              <w:jc w:val="center"/>
              <w:rPr>
                <w:b/>
                <w:sz w:val="21"/>
                <w:szCs w:val="21"/>
                <w:lang w:eastAsia="en-US"/>
              </w:rPr>
            </w:pPr>
            <w:r w:rsidRPr="00862C15">
              <w:rPr>
                <w:b/>
                <w:sz w:val="21"/>
                <w:szCs w:val="21"/>
                <w:lang w:eastAsia="en-US"/>
              </w:rPr>
              <w:t>Świadczenie rodzicielskie</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after="280"/>
              <w:jc w:val="center"/>
              <w:rPr>
                <w:b/>
                <w:sz w:val="21"/>
                <w:szCs w:val="21"/>
                <w:lang w:eastAsia="en-US"/>
              </w:rPr>
            </w:pPr>
            <w:r w:rsidRPr="00862C15">
              <w:rPr>
                <w:b/>
                <w:sz w:val="21"/>
                <w:szCs w:val="21"/>
              </w:rPr>
              <w:t>1 053 907,00</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1 332 035,00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1 147 342,00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1 167 828,20</w:t>
            </w:r>
          </w:p>
        </w:tc>
      </w:tr>
      <w:tr w:rsidR="00862C15" w:rsidRPr="00862C15" w:rsidTr="00862C15">
        <w:trPr>
          <w:trHeight w:val="759"/>
        </w:trPr>
        <w:tc>
          <w:tcPr>
            <w:tcW w:w="23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62C15" w:rsidRPr="00862C15" w:rsidRDefault="00862C15" w:rsidP="00862C15">
            <w:pPr>
              <w:spacing w:before="280" w:after="280"/>
              <w:jc w:val="center"/>
              <w:rPr>
                <w:b/>
                <w:sz w:val="21"/>
                <w:szCs w:val="21"/>
                <w:lang w:eastAsia="en-US"/>
              </w:rPr>
            </w:pPr>
            <w:r w:rsidRPr="00862C15">
              <w:rPr>
                <w:b/>
                <w:sz w:val="21"/>
                <w:szCs w:val="21"/>
                <w:lang w:eastAsia="en-US"/>
              </w:rPr>
              <w:t>Jednorazowe świadczenie w wysokości 4 tys. zł</w:t>
            </w:r>
          </w:p>
        </w:tc>
        <w:tc>
          <w:tcPr>
            <w:tcW w:w="1701"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after="280"/>
              <w:jc w:val="center"/>
              <w:rPr>
                <w:b/>
                <w:sz w:val="21"/>
                <w:szCs w:val="21"/>
                <w:lang w:eastAsia="en-US"/>
              </w:rPr>
            </w:pPr>
            <w:r w:rsidRPr="00862C15">
              <w:rPr>
                <w:b/>
                <w:sz w:val="21"/>
                <w:szCs w:val="21"/>
              </w:rPr>
              <w:t>0</w:t>
            </w:r>
          </w:p>
        </w:tc>
        <w:tc>
          <w:tcPr>
            <w:tcW w:w="1635" w:type="dxa"/>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32 000,00</w:t>
            </w: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rsidR="00862C15" w:rsidRPr="00862C15" w:rsidRDefault="00862C15" w:rsidP="00862C15">
            <w:pPr>
              <w:jc w:val="center"/>
              <w:rPr>
                <w:b/>
                <w:sz w:val="21"/>
                <w:szCs w:val="21"/>
              </w:rPr>
            </w:pPr>
            <w:r w:rsidRPr="00862C15">
              <w:rPr>
                <w:b/>
                <w:sz w:val="21"/>
                <w:szCs w:val="21"/>
              </w:rPr>
              <w:t>4 000,00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jc w:val="center"/>
              <w:rPr>
                <w:b/>
                <w:sz w:val="21"/>
                <w:szCs w:val="21"/>
              </w:rPr>
            </w:pPr>
            <w:r w:rsidRPr="00862C15">
              <w:rPr>
                <w:b/>
                <w:sz w:val="21"/>
                <w:szCs w:val="21"/>
              </w:rPr>
              <w:t>40 000,00</w:t>
            </w:r>
          </w:p>
        </w:tc>
      </w:tr>
      <w:tr w:rsidR="00862C15" w:rsidRPr="00862C15" w:rsidTr="00862C15">
        <w:trPr>
          <w:trHeight w:val="804"/>
        </w:trPr>
        <w:tc>
          <w:tcPr>
            <w:tcW w:w="2304"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 xml:space="preserve">Świadczenia wychowawcze wraz z </w:t>
            </w:r>
            <w:r w:rsidRPr="00862C15">
              <w:rPr>
                <w:b/>
                <w:sz w:val="21"/>
                <w:szCs w:val="21"/>
                <w:lang w:eastAsia="en-US"/>
              </w:rPr>
              <w:lastRenderedPageBreak/>
              <w:t>kosztami obsługi</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lastRenderedPageBreak/>
              <w:t>20 218 755,37</w:t>
            </w:r>
          </w:p>
        </w:tc>
        <w:tc>
          <w:tcPr>
            <w:tcW w:w="1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27 124 180,77</w:t>
            </w:r>
          </w:p>
        </w:tc>
        <w:tc>
          <w:tcPr>
            <w:tcW w:w="17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25 501 373,30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33 845 945,20</w:t>
            </w:r>
          </w:p>
        </w:tc>
      </w:tr>
      <w:tr w:rsidR="00862C15" w:rsidRPr="00862C15" w:rsidTr="00862C15">
        <w:trPr>
          <w:trHeight w:val="804"/>
        </w:trPr>
        <w:tc>
          <w:tcPr>
            <w:tcW w:w="2304"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lastRenderedPageBreak/>
              <w:t>Świadczenia „Dobry start” wraz z  kosztami obsługi</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0</w:t>
            </w:r>
          </w:p>
        </w:tc>
        <w:tc>
          <w:tcPr>
            <w:tcW w:w="1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0</w:t>
            </w:r>
          </w:p>
        </w:tc>
        <w:tc>
          <w:tcPr>
            <w:tcW w:w="17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1 518 380,00</w:t>
            </w:r>
          </w:p>
        </w:tc>
        <w:tc>
          <w:tcPr>
            <w:tcW w:w="1767" w:type="dxa"/>
            <w:tcBorders>
              <w:top w:val="single" w:sz="4" w:space="0" w:color="auto"/>
              <w:left w:val="single" w:sz="4" w:space="0" w:color="auto"/>
              <w:bottom w:val="single" w:sz="4" w:space="0" w:color="auto"/>
              <w:right w:val="single" w:sz="4" w:space="0" w:color="auto"/>
            </w:tcBorders>
            <w:vAlign w:val="center"/>
          </w:tcPr>
          <w:p w:rsidR="00862C15" w:rsidRPr="00862C15" w:rsidRDefault="00862C15" w:rsidP="00862C15">
            <w:pPr>
              <w:spacing w:before="280" w:after="280"/>
              <w:ind w:left="108"/>
              <w:jc w:val="center"/>
              <w:rPr>
                <w:b/>
                <w:sz w:val="21"/>
                <w:szCs w:val="21"/>
                <w:lang w:eastAsia="en-US"/>
              </w:rPr>
            </w:pPr>
            <w:r w:rsidRPr="00862C15">
              <w:rPr>
                <w:b/>
                <w:sz w:val="21"/>
                <w:szCs w:val="21"/>
                <w:lang w:eastAsia="en-US"/>
              </w:rPr>
              <w:t>1 541 460,00</w:t>
            </w:r>
          </w:p>
        </w:tc>
      </w:tr>
    </w:tbl>
    <w:p w:rsidR="00862C15" w:rsidRPr="00862C15" w:rsidRDefault="00862C15" w:rsidP="009B040D">
      <w:pPr>
        <w:spacing w:after="280"/>
        <w:jc w:val="center"/>
        <w:rPr>
          <w:i/>
          <w:sz w:val="20"/>
          <w:szCs w:val="20"/>
        </w:rPr>
      </w:pPr>
      <w:r w:rsidRPr="00862C15">
        <w:rPr>
          <w:i/>
          <w:sz w:val="20"/>
          <w:szCs w:val="20"/>
        </w:rPr>
        <w:t>Źródło: Opracowanie własne MOPS w Dębicy.</w:t>
      </w:r>
    </w:p>
    <w:p w:rsidR="00387EC3" w:rsidRDefault="00862C15" w:rsidP="00387EC3">
      <w:pPr>
        <w:spacing w:line="276" w:lineRule="auto"/>
        <w:ind w:firstLine="708"/>
        <w:jc w:val="both"/>
        <w:rPr>
          <w:sz w:val="23"/>
          <w:szCs w:val="23"/>
        </w:rPr>
      </w:pPr>
      <w:r w:rsidRPr="00862C15">
        <w:rPr>
          <w:sz w:val="23"/>
          <w:szCs w:val="23"/>
        </w:rPr>
        <w:t>W 201</w:t>
      </w:r>
      <w:r w:rsidR="00E50973">
        <w:rPr>
          <w:sz w:val="23"/>
          <w:szCs w:val="23"/>
        </w:rPr>
        <w:t>9r.</w:t>
      </w:r>
      <w:r w:rsidRPr="00862C15">
        <w:rPr>
          <w:sz w:val="23"/>
          <w:szCs w:val="23"/>
        </w:rPr>
        <w:t xml:space="preserve"> przyjmowano</w:t>
      </w:r>
      <w:r w:rsidR="00E50973">
        <w:rPr>
          <w:sz w:val="23"/>
          <w:szCs w:val="23"/>
        </w:rPr>
        <w:t xml:space="preserve"> również</w:t>
      </w:r>
      <w:r w:rsidRPr="00862C15">
        <w:rPr>
          <w:sz w:val="23"/>
          <w:szCs w:val="23"/>
        </w:rPr>
        <w:t xml:space="preserve"> wnioski w Punkcie Informacyjnym na Ogólnopolską Kartę Dużej Rodziny i na Dębicką Kartę Dużej Rodziny.</w:t>
      </w:r>
    </w:p>
    <w:p w:rsidR="00862C15" w:rsidRPr="00387EC3" w:rsidRDefault="00862C15" w:rsidP="00387EC3">
      <w:pPr>
        <w:spacing w:line="276" w:lineRule="auto"/>
        <w:ind w:firstLine="708"/>
        <w:jc w:val="both"/>
        <w:rPr>
          <w:sz w:val="23"/>
          <w:szCs w:val="23"/>
        </w:rPr>
      </w:pPr>
      <w:r w:rsidRPr="00862C15">
        <w:rPr>
          <w:sz w:val="23"/>
          <w:szCs w:val="23"/>
        </w:rPr>
        <w:t xml:space="preserve">Jak wynika z danych przedstawionych w tabeli, wydatki na zasiłki rodzinne zmniejszyły się  w stosunku </w:t>
      </w:r>
      <w:r w:rsidR="005B7FA9">
        <w:rPr>
          <w:sz w:val="23"/>
          <w:szCs w:val="23"/>
        </w:rPr>
        <w:t>do 2016r. i 2017r. i 2018</w:t>
      </w:r>
      <w:r w:rsidRPr="00862C15">
        <w:rPr>
          <w:sz w:val="23"/>
          <w:szCs w:val="23"/>
        </w:rPr>
        <w:t>r. Zmniejszeniu uległy także wydatki poniesione na różnego rodzaju dodatki do  zasiłku rodzinnego a także na specjalny zasiłek opiekuńczy  i na wypłatę zasiłku dla opiekuna. Wysokość wypłaconych świadczeń z fund</w:t>
      </w:r>
      <w:r w:rsidR="00387EC3">
        <w:rPr>
          <w:sz w:val="23"/>
          <w:szCs w:val="23"/>
        </w:rPr>
        <w:t xml:space="preserve">uszu alimentacyjnego </w:t>
      </w:r>
      <w:r w:rsidRPr="00862C15">
        <w:rPr>
          <w:sz w:val="23"/>
          <w:szCs w:val="23"/>
        </w:rPr>
        <w:t xml:space="preserve">w porównaniu </w:t>
      </w:r>
      <w:r w:rsidR="005B7FA9">
        <w:rPr>
          <w:sz w:val="23"/>
          <w:szCs w:val="23"/>
        </w:rPr>
        <w:t xml:space="preserve">z rokiem 2016, 2017, 2018 </w:t>
      </w:r>
      <w:r w:rsidRPr="00862C15">
        <w:rPr>
          <w:sz w:val="23"/>
          <w:szCs w:val="23"/>
        </w:rPr>
        <w:t xml:space="preserve"> również zmalała. </w:t>
      </w:r>
      <w:r w:rsidR="00387EC3">
        <w:rPr>
          <w:sz w:val="23"/>
          <w:szCs w:val="23"/>
        </w:rPr>
        <w:tab/>
      </w:r>
      <w:r w:rsidRPr="00862C15">
        <w:rPr>
          <w:sz w:val="23"/>
          <w:szCs w:val="23"/>
        </w:rPr>
        <w:t>Zwiększyły się wydatki na realizację świadczenia rodzicielskiego, na świadczenie pielęgnacyjne, zasiłek pielęgnacyjny</w:t>
      </w:r>
      <w:r w:rsidRPr="00862C15">
        <w:rPr>
          <w:color w:val="C00000"/>
          <w:sz w:val="23"/>
          <w:szCs w:val="23"/>
        </w:rPr>
        <w:t xml:space="preserve">. </w:t>
      </w:r>
      <w:r w:rsidRPr="00862C15">
        <w:rPr>
          <w:sz w:val="23"/>
          <w:szCs w:val="23"/>
        </w:rPr>
        <w:t>Zwiększenie wydatków na dwa ostatnie świadczenia wiąże się z podwyższeniem kwoty tych  świadczeń (od stycznia 2019r. świadczenie pielęgnacyjne zostało zwiększone d</w:t>
      </w:r>
      <w:r w:rsidR="00387EC3">
        <w:rPr>
          <w:sz w:val="23"/>
          <w:szCs w:val="23"/>
        </w:rPr>
        <w:t xml:space="preserve">o kwoty </w:t>
      </w:r>
      <w:r w:rsidRPr="00862C15">
        <w:rPr>
          <w:sz w:val="23"/>
          <w:szCs w:val="23"/>
        </w:rPr>
        <w:t>1 583,00zł miesięcznie, natomiast zasiłek pielęgnacyjny od stycznia do października wynosił 184,42zł  od listopada 2019r. kwota zasiłku pielęgnacyjnego</w:t>
      </w:r>
      <w:r w:rsidR="005B7FA9">
        <w:rPr>
          <w:sz w:val="23"/>
          <w:szCs w:val="23"/>
        </w:rPr>
        <w:t xml:space="preserve"> </w:t>
      </w:r>
      <w:r w:rsidRPr="00862C15">
        <w:rPr>
          <w:sz w:val="23"/>
          <w:szCs w:val="23"/>
        </w:rPr>
        <w:t>wynosi 215,84zł)</w:t>
      </w:r>
    </w:p>
    <w:p w:rsidR="00862C15" w:rsidRPr="00862C15" w:rsidRDefault="00862C15" w:rsidP="00387EC3">
      <w:pPr>
        <w:spacing w:line="276" w:lineRule="auto"/>
        <w:jc w:val="both"/>
        <w:rPr>
          <w:sz w:val="23"/>
          <w:szCs w:val="23"/>
        </w:rPr>
      </w:pPr>
      <w:r w:rsidRPr="00862C15">
        <w:rPr>
          <w:color w:val="C00000"/>
          <w:sz w:val="23"/>
          <w:szCs w:val="23"/>
        </w:rPr>
        <w:tab/>
      </w:r>
      <w:r w:rsidRPr="00862C15">
        <w:rPr>
          <w:sz w:val="23"/>
          <w:szCs w:val="23"/>
        </w:rPr>
        <w:t>W porównaniu z 2018r. zwiększeniu uległy wydatki na świadczenia wychowawcze, powodem tego była zmiana przepisów, wg których od lipca 2019r.świadzcenie to przysługiwało niezależnie od dochodu na dzieci do 18 roku życia.</w:t>
      </w:r>
    </w:p>
    <w:p w:rsidR="00862C15" w:rsidRPr="00862C15" w:rsidRDefault="00387EC3" w:rsidP="00387EC3">
      <w:pPr>
        <w:spacing w:line="276" w:lineRule="auto"/>
        <w:jc w:val="both"/>
        <w:rPr>
          <w:sz w:val="23"/>
          <w:szCs w:val="23"/>
        </w:rPr>
      </w:pPr>
      <w:r>
        <w:rPr>
          <w:sz w:val="23"/>
          <w:szCs w:val="23"/>
        </w:rPr>
        <w:tab/>
      </w:r>
      <w:r w:rsidR="00862C15" w:rsidRPr="00862C15">
        <w:rPr>
          <w:sz w:val="23"/>
          <w:szCs w:val="23"/>
        </w:rPr>
        <w:t>W porównaniu z rokiem 2018 zwiększyły się wydatki na jednorazową zapomogę z tytułu urodzenia dziecka tzn. „becik”, jednak  wydatkowana kwot</w:t>
      </w:r>
      <w:r>
        <w:rPr>
          <w:sz w:val="23"/>
          <w:szCs w:val="23"/>
        </w:rPr>
        <w:t>a była niższa niż w roku 2016 i </w:t>
      </w:r>
      <w:r w:rsidR="00862C15" w:rsidRPr="00862C15">
        <w:rPr>
          <w:sz w:val="23"/>
          <w:szCs w:val="23"/>
        </w:rPr>
        <w:t>2017. Niewiele, bo tylko o kwotę 23 080,00zł zwiększyła się kwota wydatkowana na realizacje świadczenia „Dobry strat” w porównaniu z 2018r., natomiast znacznie, bo dziesięciokrotnie zwiększyła się ilość wypłaconych jednor</w:t>
      </w:r>
      <w:r>
        <w:rPr>
          <w:sz w:val="23"/>
          <w:szCs w:val="23"/>
        </w:rPr>
        <w:t>azowych świadczeń pieniężnych z </w:t>
      </w:r>
      <w:r w:rsidR="00862C15" w:rsidRPr="00862C15">
        <w:rPr>
          <w:sz w:val="23"/>
          <w:szCs w:val="23"/>
        </w:rPr>
        <w:t>tytułu urodzenia dziecka, u którego zdiagnozowano ciężkie i nieodwracalne upośledzenie albo nieuleczalną chorobę zagrażającą jego życiu, które powstały w prenatalnym okresie rozwo</w:t>
      </w:r>
      <w:r>
        <w:rPr>
          <w:sz w:val="23"/>
          <w:szCs w:val="23"/>
        </w:rPr>
        <w:t xml:space="preserve">ju dziecka lub </w:t>
      </w:r>
      <w:r w:rsidR="00862C15" w:rsidRPr="00862C15">
        <w:rPr>
          <w:sz w:val="23"/>
          <w:szCs w:val="23"/>
        </w:rPr>
        <w:t>w czasie porodu – świadczenie zwane „za życiem”.</w:t>
      </w:r>
    </w:p>
    <w:p w:rsidR="00862C15" w:rsidRPr="00862C15" w:rsidRDefault="00862C15" w:rsidP="00387EC3">
      <w:pPr>
        <w:spacing w:line="276" w:lineRule="auto"/>
        <w:ind w:firstLine="720"/>
        <w:jc w:val="both"/>
        <w:rPr>
          <w:sz w:val="23"/>
          <w:szCs w:val="23"/>
        </w:rPr>
      </w:pPr>
      <w:r w:rsidRPr="00862C15">
        <w:rPr>
          <w:sz w:val="23"/>
          <w:szCs w:val="23"/>
        </w:rPr>
        <w:t xml:space="preserve">Ze świadczeń rodzinnych ogólnie w 2019r. skorzystało </w:t>
      </w:r>
      <w:r w:rsidRPr="00862C15">
        <w:rPr>
          <w:b/>
          <w:sz w:val="23"/>
          <w:szCs w:val="23"/>
        </w:rPr>
        <w:t>6 868</w:t>
      </w:r>
      <w:r w:rsidRPr="00862C15">
        <w:rPr>
          <w:sz w:val="23"/>
          <w:szCs w:val="23"/>
        </w:rPr>
        <w:t xml:space="preserve"> rodziny, w tym z zasiłku rodzinnego  skorzystało </w:t>
      </w:r>
      <w:r w:rsidRPr="00862C15">
        <w:rPr>
          <w:b/>
          <w:sz w:val="23"/>
          <w:szCs w:val="23"/>
        </w:rPr>
        <w:t xml:space="preserve">1 833 </w:t>
      </w:r>
      <w:r w:rsidRPr="00862C15">
        <w:rPr>
          <w:sz w:val="23"/>
          <w:szCs w:val="23"/>
        </w:rPr>
        <w:t xml:space="preserve">rodzin, </w:t>
      </w:r>
      <w:r w:rsidRPr="00862C15">
        <w:rPr>
          <w:b/>
          <w:sz w:val="23"/>
          <w:szCs w:val="23"/>
        </w:rPr>
        <w:t xml:space="preserve">1 235 </w:t>
      </w:r>
      <w:r w:rsidRPr="00862C15">
        <w:rPr>
          <w:sz w:val="23"/>
          <w:szCs w:val="23"/>
        </w:rPr>
        <w:t xml:space="preserve">rodzin korzystało ze świadczeń opiekuńczych (zasiłek pielęgnacyjny, świadczenie pielęgnacyjne i specjalny zasiłek opiekuńczy), z zasiłku dla opiekuna skorzystało </w:t>
      </w:r>
      <w:r w:rsidRPr="00862C15">
        <w:rPr>
          <w:b/>
          <w:sz w:val="23"/>
          <w:szCs w:val="23"/>
        </w:rPr>
        <w:t xml:space="preserve">30 </w:t>
      </w:r>
      <w:r w:rsidRPr="00862C15">
        <w:rPr>
          <w:sz w:val="23"/>
          <w:szCs w:val="23"/>
        </w:rPr>
        <w:t xml:space="preserve">rodzin, z świadczenia rodzicielskiego skorzystało </w:t>
      </w:r>
      <w:r w:rsidRPr="00862C15">
        <w:rPr>
          <w:b/>
          <w:sz w:val="23"/>
          <w:szCs w:val="23"/>
        </w:rPr>
        <w:t>107</w:t>
      </w:r>
      <w:r w:rsidRPr="00862C15">
        <w:rPr>
          <w:sz w:val="23"/>
          <w:szCs w:val="23"/>
        </w:rPr>
        <w:t xml:space="preserve"> rodzin, ze świadczeń „dobry start” skorzystało </w:t>
      </w:r>
      <w:r w:rsidRPr="00862C15">
        <w:rPr>
          <w:b/>
          <w:sz w:val="23"/>
          <w:szCs w:val="23"/>
        </w:rPr>
        <w:t xml:space="preserve">3 498 </w:t>
      </w:r>
      <w:r w:rsidRPr="00862C15">
        <w:rPr>
          <w:sz w:val="23"/>
          <w:szCs w:val="23"/>
        </w:rPr>
        <w:t xml:space="preserve">rodzin, zaś ze świadczeń z funduszu alimentacyjnego korzystało </w:t>
      </w:r>
      <w:r w:rsidRPr="00862C15">
        <w:rPr>
          <w:b/>
          <w:sz w:val="23"/>
          <w:szCs w:val="23"/>
        </w:rPr>
        <w:t xml:space="preserve">165 </w:t>
      </w:r>
      <w:r w:rsidRPr="00862C15">
        <w:rPr>
          <w:sz w:val="23"/>
          <w:szCs w:val="23"/>
        </w:rPr>
        <w:t>rodzin. W porównaniu z 2018r. ze świadczeń rodzinnych skorzystało o 805</w:t>
      </w:r>
      <w:r w:rsidR="00387EC3">
        <w:rPr>
          <w:sz w:val="23"/>
          <w:szCs w:val="23"/>
        </w:rPr>
        <w:t xml:space="preserve"> rodzin więcej niż </w:t>
      </w:r>
      <w:r w:rsidRPr="00862C15">
        <w:rPr>
          <w:sz w:val="23"/>
          <w:szCs w:val="23"/>
        </w:rPr>
        <w:t>w ubiegłym roku.</w:t>
      </w:r>
    </w:p>
    <w:p w:rsidR="00862C15" w:rsidRPr="00862C15" w:rsidRDefault="00862C15" w:rsidP="00387EC3">
      <w:pPr>
        <w:spacing w:line="276" w:lineRule="auto"/>
        <w:jc w:val="both"/>
        <w:rPr>
          <w:color w:val="C00000"/>
          <w:sz w:val="23"/>
          <w:szCs w:val="23"/>
        </w:rPr>
      </w:pPr>
      <w:r w:rsidRPr="00862C15">
        <w:rPr>
          <w:color w:val="C00000"/>
          <w:sz w:val="23"/>
          <w:szCs w:val="23"/>
        </w:rPr>
        <w:tab/>
      </w:r>
      <w:r w:rsidRPr="00862C15">
        <w:rPr>
          <w:sz w:val="23"/>
          <w:szCs w:val="23"/>
        </w:rPr>
        <w:t xml:space="preserve">Ze świadczeń wychowawczych w okresie od 1.01.do 31.12 2018r. skorzystało </w:t>
      </w:r>
      <w:r w:rsidRPr="00862C15">
        <w:rPr>
          <w:b/>
          <w:sz w:val="23"/>
          <w:szCs w:val="23"/>
        </w:rPr>
        <w:t>4 790</w:t>
      </w:r>
      <w:r w:rsidRPr="00862C15">
        <w:rPr>
          <w:sz w:val="23"/>
          <w:szCs w:val="23"/>
        </w:rPr>
        <w:t xml:space="preserve"> rodzin  czyli o </w:t>
      </w:r>
      <w:r w:rsidRPr="00862C15">
        <w:rPr>
          <w:b/>
          <w:sz w:val="23"/>
          <w:szCs w:val="23"/>
        </w:rPr>
        <w:t>2 292</w:t>
      </w:r>
      <w:r w:rsidRPr="00862C15">
        <w:rPr>
          <w:sz w:val="23"/>
          <w:szCs w:val="23"/>
        </w:rPr>
        <w:t xml:space="preserve"> rodziny więcej niż w ubiegłym roku.</w:t>
      </w:r>
    </w:p>
    <w:p w:rsidR="00862C15" w:rsidRPr="00862C15" w:rsidRDefault="00862C15" w:rsidP="00387EC3">
      <w:pPr>
        <w:spacing w:line="276" w:lineRule="auto"/>
        <w:ind w:firstLine="720"/>
        <w:jc w:val="both"/>
        <w:rPr>
          <w:sz w:val="23"/>
          <w:szCs w:val="23"/>
        </w:rPr>
      </w:pPr>
      <w:r w:rsidRPr="00862C15">
        <w:rPr>
          <w:sz w:val="23"/>
          <w:szCs w:val="23"/>
        </w:rPr>
        <w:t xml:space="preserve">W sprawach o świadczenia rodzinne i świadczenia z funduszu alimentacyjnego w okresie od 1 stycznia do 31 grudnia 2019r. było </w:t>
      </w:r>
      <w:r w:rsidRPr="00862C15">
        <w:rPr>
          <w:b/>
          <w:sz w:val="23"/>
          <w:szCs w:val="23"/>
        </w:rPr>
        <w:t>10</w:t>
      </w:r>
      <w:r w:rsidRPr="00862C15">
        <w:rPr>
          <w:sz w:val="23"/>
          <w:szCs w:val="23"/>
        </w:rPr>
        <w:t xml:space="preserve"> </w:t>
      </w:r>
      <w:proofErr w:type="spellStart"/>
      <w:r w:rsidRPr="00862C15">
        <w:rPr>
          <w:sz w:val="23"/>
          <w:szCs w:val="23"/>
        </w:rPr>
        <w:t>odwołań</w:t>
      </w:r>
      <w:proofErr w:type="spellEnd"/>
      <w:r w:rsidRPr="00862C15">
        <w:rPr>
          <w:sz w:val="23"/>
          <w:szCs w:val="23"/>
        </w:rPr>
        <w:t xml:space="preserve"> do Samorządowego Kolegium Odwoławczego w Rzeszowie, w tym </w:t>
      </w:r>
      <w:r w:rsidRPr="00862C15">
        <w:rPr>
          <w:b/>
          <w:sz w:val="23"/>
          <w:szCs w:val="23"/>
        </w:rPr>
        <w:t xml:space="preserve">dwie decyzje </w:t>
      </w:r>
      <w:r w:rsidRPr="00862C15">
        <w:rPr>
          <w:sz w:val="23"/>
          <w:szCs w:val="23"/>
        </w:rPr>
        <w:t xml:space="preserve">zostały utrzymane w mocy, a w </w:t>
      </w:r>
      <w:r w:rsidRPr="00862C15">
        <w:rPr>
          <w:b/>
          <w:sz w:val="23"/>
          <w:szCs w:val="23"/>
        </w:rPr>
        <w:t xml:space="preserve">sześciu </w:t>
      </w:r>
      <w:r w:rsidRPr="00862C15">
        <w:rPr>
          <w:sz w:val="23"/>
          <w:szCs w:val="23"/>
        </w:rPr>
        <w:t xml:space="preserve">przypadkach SKO przekazało sprawę do ponownego rozpatrzenia, zaś w </w:t>
      </w:r>
      <w:r w:rsidRPr="00862C15">
        <w:rPr>
          <w:b/>
          <w:sz w:val="23"/>
          <w:szCs w:val="23"/>
        </w:rPr>
        <w:t xml:space="preserve">dwóch </w:t>
      </w:r>
      <w:r w:rsidRPr="00862C15">
        <w:rPr>
          <w:sz w:val="23"/>
          <w:szCs w:val="23"/>
        </w:rPr>
        <w:t xml:space="preserve">przypadkach odwołanie nie zostało jeszcze rozpatrzone. </w:t>
      </w:r>
    </w:p>
    <w:p w:rsidR="00862C15" w:rsidRPr="00862C15" w:rsidRDefault="00862C15" w:rsidP="00387EC3">
      <w:pPr>
        <w:spacing w:line="276" w:lineRule="auto"/>
        <w:ind w:firstLine="720"/>
        <w:jc w:val="both"/>
        <w:rPr>
          <w:sz w:val="23"/>
          <w:szCs w:val="23"/>
        </w:rPr>
      </w:pPr>
      <w:r w:rsidRPr="00862C15">
        <w:rPr>
          <w:sz w:val="23"/>
          <w:szCs w:val="23"/>
        </w:rPr>
        <w:lastRenderedPageBreak/>
        <w:t xml:space="preserve">W 2019r. wydano </w:t>
      </w:r>
      <w:r w:rsidRPr="00862C15">
        <w:rPr>
          <w:b/>
          <w:sz w:val="23"/>
          <w:szCs w:val="23"/>
        </w:rPr>
        <w:t>13 263</w:t>
      </w:r>
      <w:r w:rsidRPr="00862C15">
        <w:rPr>
          <w:sz w:val="23"/>
          <w:szCs w:val="23"/>
        </w:rPr>
        <w:t xml:space="preserve"> decyzje, a dla porównania w 2018r. wydano </w:t>
      </w:r>
      <w:r w:rsidRPr="00862C15">
        <w:rPr>
          <w:b/>
          <w:sz w:val="23"/>
          <w:szCs w:val="23"/>
        </w:rPr>
        <w:t xml:space="preserve">12 218 </w:t>
      </w:r>
      <w:r w:rsidRPr="00862C15">
        <w:rPr>
          <w:sz w:val="23"/>
          <w:szCs w:val="23"/>
        </w:rPr>
        <w:t xml:space="preserve">decyzji,              w 2017r. wydano </w:t>
      </w:r>
      <w:r w:rsidRPr="00862C15">
        <w:rPr>
          <w:b/>
          <w:sz w:val="23"/>
          <w:szCs w:val="23"/>
        </w:rPr>
        <w:t>8 032</w:t>
      </w:r>
      <w:r w:rsidRPr="00862C15">
        <w:rPr>
          <w:sz w:val="23"/>
          <w:szCs w:val="23"/>
        </w:rPr>
        <w:t xml:space="preserve"> decyzje. W 2019r. wydano </w:t>
      </w:r>
      <w:r w:rsidRPr="00862C15">
        <w:rPr>
          <w:b/>
          <w:sz w:val="23"/>
          <w:szCs w:val="23"/>
        </w:rPr>
        <w:t>322</w:t>
      </w:r>
      <w:r w:rsidRPr="00862C15">
        <w:rPr>
          <w:sz w:val="23"/>
          <w:szCs w:val="23"/>
        </w:rPr>
        <w:t xml:space="preserve"> zawiadomienia o wszczęciu postępowania administracyjnego czyli o </w:t>
      </w:r>
      <w:r w:rsidRPr="00862C15">
        <w:rPr>
          <w:b/>
          <w:sz w:val="23"/>
          <w:szCs w:val="23"/>
        </w:rPr>
        <w:t>136</w:t>
      </w:r>
      <w:r w:rsidRPr="00862C15">
        <w:rPr>
          <w:sz w:val="23"/>
          <w:szCs w:val="23"/>
        </w:rPr>
        <w:t xml:space="preserve"> mniej niż w 2018r. (458 - ilość wszcząć postępowania w 2018r.). Ponadto w 2019r. wydano</w:t>
      </w:r>
      <w:r w:rsidRPr="00862C15">
        <w:rPr>
          <w:b/>
          <w:sz w:val="23"/>
          <w:szCs w:val="23"/>
        </w:rPr>
        <w:t xml:space="preserve"> 25 </w:t>
      </w:r>
      <w:r w:rsidRPr="00862C15">
        <w:rPr>
          <w:sz w:val="23"/>
          <w:szCs w:val="23"/>
        </w:rPr>
        <w:t xml:space="preserve">decyzji odmawiających świadczeń oraz  </w:t>
      </w:r>
      <w:r w:rsidRPr="00862C15">
        <w:rPr>
          <w:b/>
          <w:sz w:val="23"/>
          <w:szCs w:val="23"/>
        </w:rPr>
        <w:t xml:space="preserve">1 423  </w:t>
      </w:r>
      <w:r w:rsidRPr="00862C15">
        <w:rPr>
          <w:sz w:val="23"/>
          <w:szCs w:val="23"/>
        </w:rPr>
        <w:t xml:space="preserve">różnego rodzaju zaświadczenia, dla porównania w 2018r. wydano </w:t>
      </w:r>
      <w:r w:rsidRPr="00862C15">
        <w:rPr>
          <w:b/>
          <w:sz w:val="23"/>
          <w:szCs w:val="23"/>
        </w:rPr>
        <w:t xml:space="preserve">1 099 </w:t>
      </w:r>
      <w:r w:rsidRPr="00862C15">
        <w:rPr>
          <w:sz w:val="23"/>
          <w:szCs w:val="23"/>
        </w:rPr>
        <w:t>takich zaświadczeń.</w:t>
      </w:r>
    </w:p>
    <w:p w:rsidR="00862C15" w:rsidRPr="00862C15" w:rsidRDefault="00862C15" w:rsidP="005F16C2">
      <w:pPr>
        <w:keepNext/>
        <w:spacing w:line="276" w:lineRule="auto"/>
        <w:jc w:val="both"/>
        <w:outlineLvl w:val="0"/>
        <w:rPr>
          <w:rFonts w:ascii="Calibri" w:hAnsi="Calibri" w:cs="Calibri"/>
          <w:b/>
          <w:bCs/>
        </w:rPr>
      </w:pPr>
      <w:r w:rsidRPr="00862C15">
        <w:rPr>
          <w:rFonts w:ascii="Calibri" w:hAnsi="Calibri" w:cs="Calibri"/>
          <w:b/>
          <w:bCs/>
        </w:rPr>
        <w:tab/>
      </w:r>
    </w:p>
    <w:p w:rsidR="003400BA" w:rsidRPr="00CD3373" w:rsidRDefault="00387D76" w:rsidP="005F16C2">
      <w:pPr>
        <w:pStyle w:val="Nagwek1"/>
        <w:spacing w:line="276" w:lineRule="auto"/>
        <w:rPr>
          <w:rFonts w:ascii="Times New Roman" w:hAnsi="Times New Roman" w:cs="Times New Roman"/>
        </w:rPr>
      </w:pPr>
      <w:r>
        <w:rPr>
          <w:rFonts w:ascii="Times New Roman" w:hAnsi="Times New Roman" w:cs="Times New Roman"/>
          <w:sz w:val="23"/>
          <w:szCs w:val="23"/>
        </w:rPr>
        <w:br w:type="page"/>
      </w:r>
      <w:r w:rsidR="003400BA" w:rsidRPr="00CD3373">
        <w:rPr>
          <w:rFonts w:ascii="Times New Roman" w:hAnsi="Times New Roman" w:cs="Times New Roman"/>
          <w:sz w:val="23"/>
          <w:szCs w:val="23"/>
        </w:rPr>
        <w:lastRenderedPageBreak/>
        <w:t>VII.</w:t>
      </w:r>
      <w:r w:rsidR="003400BA" w:rsidRPr="00CD3373">
        <w:rPr>
          <w:rFonts w:ascii="Times New Roman" w:hAnsi="Times New Roman" w:cs="Times New Roman"/>
          <w:sz w:val="23"/>
          <w:szCs w:val="23"/>
        </w:rPr>
        <w:tab/>
      </w:r>
      <w:bookmarkEnd w:id="118"/>
      <w:r w:rsidR="00E82B7E" w:rsidRPr="00CD3373">
        <w:rPr>
          <w:rFonts w:ascii="Times New Roman" w:hAnsi="Times New Roman" w:cs="Times New Roman"/>
          <w:sz w:val="23"/>
          <w:szCs w:val="23"/>
        </w:rPr>
        <w:t>STRUKTURA WYDATKÓW W ODNIESIENIU DO REALIZOWANYCH ZADAŃ</w:t>
      </w:r>
      <w:bookmarkEnd w:id="119"/>
    </w:p>
    <w:p w:rsidR="001C4CA7" w:rsidRDefault="005303B2" w:rsidP="001C4CA7">
      <w:pPr>
        <w:suppressAutoHyphens w:val="0"/>
        <w:autoSpaceDE w:val="0"/>
        <w:autoSpaceDN w:val="0"/>
        <w:adjustRightInd w:val="0"/>
        <w:spacing w:line="276" w:lineRule="auto"/>
        <w:jc w:val="both"/>
        <w:rPr>
          <w:sz w:val="23"/>
          <w:szCs w:val="23"/>
        </w:rPr>
      </w:pPr>
      <w:r w:rsidRPr="005303B2">
        <w:rPr>
          <w:sz w:val="23"/>
          <w:szCs w:val="23"/>
          <w:lang w:eastAsia="pl-PL"/>
        </w:rPr>
        <w:tab/>
      </w:r>
    </w:p>
    <w:p w:rsidR="00984319" w:rsidRPr="00984319" w:rsidRDefault="00984319" w:rsidP="00CD3373">
      <w:pPr>
        <w:spacing w:line="276" w:lineRule="auto"/>
        <w:ind w:firstLine="360"/>
        <w:jc w:val="both"/>
        <w:rPr>
          <w:sz w:val="23"/>
          <w:szCs w:val="23"/>
        </w:rPr>
      </w:pPr>
      <w:r w:rsidRPr="00984319">
        <w:rPr>
          <w:sz w:val="23"/>
          <w:szCs w:val="23"/>
        </w:rPr>
        <w:t>W 2019 roku w wydatkach ogółem najwyższą pozycje stanowiły wydatki na wypłatę świadczenia wychowawczego w ramach programu „Rodzina 500+” – 33 845 945,20 tj. 51,53%, a następnie świadczenia rodzinne – 13 222 252,54 tj. 20,13%.</w:t>
      </w:r>
    </w:p>
    <w:p w:rsidR="00984319" w:rsidRPr="00984319" w:rsidRDefault="00984319" w:rsidP="00CD3373">
      <w:pPr>
        <w:spacing w:line="276" w:lineRule="auto"/>
        <w:ind w:firstLine="360"/>
        <w:jc w:val="both"/>
        <w:rPr>
          <w:sz w:val="23"/>
          <w:szCs w:val="23"/>
        </w:rPr>
      </w:pPr>
      <w:r w:rsidRPr="00984319">
        <w:rPr>
          <w:sz w:val="23"/>
          <w:szCs w:val="23"/>
        </w:rPr>
        <w:t>Na wsparcie przyznawane na podstawie ustawy o pomocy społecznej wydano 6 271 484,67 zł. tj. 9,55% kwoty na świadczenia. Na dodatki mieszkaniowe wraz z dodatkiem energetycznym przeznaczono</w:t>
      </w:r>
      <w:bookmarkStart w:id="120" w:name="_Toc477782271"/>
      <w:r w:rsidR="00CD3373">
        <w:rPr>
          <w:sz w:val="23"/>
          <w:szCs w:val="23"/>
        </w:rPr>
        <w:t xml:space="preserve"> 881 259,62 tj. 1,34% środków. </w:t>
      </w:r>
      <w:r w:rsidRPr="00984319">
        <w:rPr>
          <w:sz w:val="23"/>
          <w:szCs w:val="23"/>
        </w:rPr>
        <w:t>Poniższy schemat przedstawia ogólne wydatki MOPS oraz na poszczególne rodzaje działalności w 2019 roku.</w:t>
      </w:r>
    </w:p>
    <w:p w:rsidR="00984319" w:rsidRPr="00984319" w:rsidRDefault="00984319" w:rsidP="00984319">
      <w:pPr>
        <w:spacing w:line="276" w:lineRule="auto"/>
        <w:rPr>
          <w:sz w:val="23"/>
          <w:szCs w:val="23"/>
        </w:rPr>
      </w:pPr>
    </w:p>
    <w:p w:rsidR="00984319" w:rsidRPr="00984319" w:rsidRDefault="00984319" w:rsidP="00984319">
      <w:pPr>
        <w:spacing w:line="276" w:lineRule="auto"/>
        <w:rPr>
          <w:sz w:val="23"/>
          <w:szCs w:val="23"/>
        </w:rPr>
      </w:pPr>
    </w:p>
    <w:p w:rsidR="00984319" w:rsidRPr="00984319" w:rsidRDefault="008A5C5D" w:rsidP="00984319">
      <w:pPr>
        <w:spacing w:line="276" w:lineRule="auto"/>
        <w:rPr>
          <w:sz w:val="23"/>
          <w:szCs w:val="23"/>
        </w:rPr>
      </w:pP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2938145</wp:posOffset>
                </wp:positionH>
                <wp:positionV relativeFrom="paragraph">
                  <wp:posOffset>124460</wp:posOffset>
                </wp:positionV>
                <wp:extent cx="2099945" cy="1034415"/>
                <wp:effectExtent l="0" t="0" r="33655" b="51435"/>
                <wp:wrapNone/>
                <wp:docPr id="3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103441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98279B">
                              <w:rPr>
                                <w:b/>
                                <w:sz w:val="21"/>
                                <w:szCs w:val="21"/>
                              </w:rPr>
                              <w:t xml:space="preserve">USŁUGI </w:t>
                            </w:r>
                            <w:r>
                              <w:rPr>
                                <w:b/>
                                <w:sz w:val="21"/>
                                <w:szCs w:val="21"/>
                              </w:rPr>
                              <w:t>OPIEKUŃCZE      1 740 654,76 ZŁ</w:t>
                            </w:r>
                          </w:p>
                          <w:p w:rsidR="00EF0D52" w:rsidRPr="00621702" w:rsidRDefault="00EF0D52" w:rsidP="00984319">
                            <w:pPr>
                              <w:jc w:val="center"/>
                              <w:rPr>
                                <w:b/>
                                <w:color w:val="FF0000"/>
                                <w:sz w:val="21"/>
                                <w:szCs w:val="21"/>
                              </w:rPr>
                            </w:pPr>
                            <w:r w:rsidRPr="00621702">
                              <w:rPr>
                                <w:b/>
                                <w:color w:val="FF0000"/>
                                <w:sz w:val="21"/>
                                <w:szCs w:val="21"/>
                              </w:rPr>
                              <w:t xml:space="preserve">tj. </w:t>
                            </w:r>
                            <w:r>
                              <w:rPr>
                                <w:b/>
                                <w:color w:val="FF0000"/>
                                <w:sz w:val="21"/>
                                <w:szCs w:val="21"/>
                              </w:rPr>
                              <w:t>2,65</w:t>
                            </w:r>
                            <w:r w:rsidRPr="00621702">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27" style="position:absolute;margin-left:231.35pt;margin-top:9.8pt;width:165.35pt;height: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" strokecolor="#92cddc" strokeweight="1pt">
                <v:fill color2="#b6dde8" focus="100%" type="gradient"/>
                <v:shadow on="t" color="#205867" opacity=".5" offset="1pt"/>
                <v:textbox>
                  <w:txbxContent>
                    <w:p w:rsidR="00A950DA" w:rsidRDefault="00A950DA" w:rsidP="00984319">
                      <w:pPr>
                        <w:jc w:val="center"/>
                        <w:rPr>
                          <w:b/>
                          <w:sz w:val="21"/>
                          <w:szCs w:val="21"/>
                        </w:rPr>
                      </w:pPr>
                      <w:r w:rsidRPr="0098279B">
                        <w:rPr>
                          <w:b/>
                          <w:sz w:val="21"/>
                          <w:szCs w:val="21"/>
                        </w:rPr>
                        <w:t xml:space="preserve">USŁUGI </w:t>
                      </w:r>
                      <w:r>
                        <w:rPr>
                          <w:b/>
                          <w:sz w:val="21"/>
                          <w:szCs w:val="21"/>
                        </w:rPr>
                        <w:t>OPIEKUŃCZE      1 740 654,76 ZŁ</w:t>
                      </w:r>
                    </w:p>
                    <w:p w:rsidR="00A950DA" w:rsidRPr="00621702" w:rsidRDefault="00A950DA" w:rsidP="00984319">
                      <w:pPr>
                        <w:jc w:val="center"/>
                        <w:rPr>
                          <w:b/>
                          <w:color w:val="FF0000"/>
                          <w:sz w:val="21"/>
                          <w:szCs w:val="21"/>
                        </w:rPr>
                      </w:pPr>
                      <w:r w:rsidRPr="00621702">
                        <w:rPr>
                          <w:b/>
                          <w:color w:val="FF0000"/>
                          <w:sz w:val="21"/>
                          <w:szCs w:val="21"/>
                        </w:rPr>
                        <w:t xml:space="preserve">tj. </w:t>
                      </w:r>
                      <w:r>
                        <w:rPr>
                          <w:b/>
                          <w:color w:val="FF0000"/>
                          <w:sz w:val="21"/>
                          <w:szCs w:val="21"/>
                        </w:rPr>
                        <w:t>2,65</w:t>
                      </w:r>
                      <w:r w:rsidRPr="00621702">
                        <w:rPr>
                          <w:b/>
                          <w:color w:val="FF0000"/>
                          <w:sz w:val="21"/>
                          <w:szCs w:val="21"/>
                        </w:rPr>
                        <w:t>%</w:t>
                      </w:r>
                    </w:p>
                  </w:txbxContent>
                </v:textbox>
              </v:oval>
            </w:pict>
          </mc:Fallback>
        </mc:AlternateContent>
      </w:r>
      <w:r>
        <w:rPr>
          <w:noProof/>
          <w:lang w:eastAsia="pl-PL"/>
        </w:rPr>
        <mc:AlternateContent>
          <mc:Choice Requires="wps">
            <w:drawing>
              <wp:anchor distT="0" distB="0" distL="114300" distR="114300" simplePos="0" relativeHeight="251649024" behindDoc="0" locked="0" layoutInCell="1" allowOverlap="1">
                <wp:simplePos x="0" y="0"/>
                <wp:positionH relativeFrom="column">
                  <wp:posOffset>984885</wp:posOffset>
                </wp:positionH>
                <wp:positionV relativeFrom="paragraph">
                  <wp:posOffset>33020</wp:posOffset>
                </wp:positionV>
                <wp:extent cx="2258060" cy="1248410"/>
                <wp:effectExtent l="0" t="0" r="46990" b="66040"/>
                <wp:wrapNone/>
                <wp:docPr id="37"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124841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DODATKI MIESZKANIOWE</w:t>
                            </w:r>
                            <w:r>
                              <w:rPr>
                                <w:b/>
                                <w:sz w:val="21"/>
                                <w:szCs w:val="21"/>
                              </w:rPr>
                              <w:t xml:space="preserve"> i </w:t>
                            </w:r>
                            <w:r w:rsidRPr="007B3759">
                              <w:rPr>
                                <w:b/>
                                <w:sz w:val="21"/>
                                <w:szCs w:val="21"/>
                              </w:rPr>
                              <w:t xml:space="preserve">ENERGETYCZNE </w:t>
                            </w:r>
                            <w:r>
                              <w:rPr>
                                <w:b/>
                                <w:sz w:val="21"/>
                                <w:szCs w:val="21"/>
                              </w:rPr>
                              <w:t xml:space="preserve">       881 259,62</w:t>
                            </w:r>
                            <w:r w:rsidRPr="007B3759">
                              <w:rPr>
                                <w:b/>
                                <w:sz w:val="21"/>
                                <w:szCs w:val="21"/>
                              </w:rPr>
                              <w:t xml:space="preserve"> ZŁ</w:t>
                            </w:r>
                          </w:p>
                          <w:p w:rsidR="00EF0D52" w:rsidRPr="00621702" w:rsidRDefault="00EF0D52" w:rsidP="00984319">
                            <w:pPr>
                              <w:jc w:val="center"/>
                              <w:rPr>
                                <w:b/>
                                <w:color w:val="FF0000"/>
                                <w:sz w:val="21"/>
                                <w:szCs w:val="21"/>
                              </w:rPr>
                            </w:pPr>
                            <w:r w:rsidRPr="00621702">
                              <w:rPr>
                                <w:b/>
                                <w:color w:val="FF0000"/>
                                <w:sz w:val="21"/>
                                <w:szCs w:val="21"/>
                              </w:rPr>
                              <w:t xml:space="preserve">tj. </w:t>
                            </w:r>
                            <w:r>
                              <w:rPr>
                                <w:b/>
                                <w:color w:val="FF0000"/>
                                <w:sz w:val="21"/>
                                <w:szCs w:val="21"/>
                              </w:rPr>
                              <w:t>1,34</w:t>
                            </w:r>
                            <w:r w:rsidRPr="00621702">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8" style="position:absolute;margin-left:77.55pt;margin-top:2.6pt;width:177.8pt;height:9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DODATKI MIESZKANIOWE</w:t>
                      </w:r>
                      <w:r>
                        <w:rPr>
                          <w:b/>
                          <w:sz w:val="21"/>
                          <w:szCs w:val="21"/>
                        </w:rPr>
                        <w:t xml:space="preserve"> i </w:t>
                      </w:r>
                      <w:r w:rsidRPr="007B3759">
                        <w:rPr>
                          <w:b/>
                          <w:sz w:val="21"/>
                          <w:szCs w:val="21"/>
                        </w:rPr>
                        <w:t xml:space="preserve">ENERGETYCZNE </w:t>
                      </w:r>
                      <w:r>
                        <w:rPr>
                          <w:b/>
                          <w:sz w:val="21"/>
                          <w:szCs w:val="21"/>
                        </w:rPr>
                        <w:t xml:space="preserve">       881 259,62</w:t>
                      </w:r>
                      <w:r w:rsidRPr="007B3759">
                        <w:rPr>
                          <w:b/>
                          <w:sz w:val="21"/>
                          <w:szCs w:val="21"/>
                        </w:rPr>
                        <w:t xml:space="preserve"> ZŁ</w:t>
                      </w:r>
                    </w:p>
                    <w:p w:rsidR="00A950DA" w:rsidRPr="00621702" w:rsidRDefault="00A950DA" w:rsidP="00984319">
                      <w:pPr>
                        <w:jc w:val="center"/>
                        <w:rPr>
                          <w:b/>
                          <w:color w:val="FF0000"/>
                          <w:sz w:val="21"/>
                          <w:szCs w:val="21"/>
                        </w:rPr>
                      </w:pPr>
                      <w:r w:rsidRPr="00621702">
                        <w:rPr>
                          <w:b/>
                          <w:color w:val="FF0000"/>
                          <w:sz w:val="21"/>
                          <w:szCs w:val="21"/>
                        </w:rPr>
                        <w:t xml:space="preserve">tj. </w:t>
                      </w:r>
                      <w:r>
                        <w:rPr>
                          <w:b/>
                          <w:color w:val="FF0000"/>
                          <w:sz w:val="21"/>
                          <w:szCs w:val="21"/>
                        </w:rPr>
                        <w:t>1,34</w:t>
                      </w:r>
                      <w:r w:rsidRPr="00621702">
                        <w:rPr>
                          <w:b/>
                          <w:color w:val="FF0000"/>
                          <w:sz w:val="21"/>
                          <w:szCs w:val="21"/>
                        </w:rPr>
                        <w:t>%</w:t>
                      </w:r>
                    </w:p>
                  </w:txbxContent>
                </v:textbox>
              </v:oval>
            </w:pict>
          </mc:Fallback>
        </mc:AlternateContent>
      </w:r>
    </w:p>
    <w:p w:rsidR="00984319" w:rsidRPr="00984319" w:rsidRDefault="00984319" w:rsidP="00984319">
      <w:pPr>
        <w:spacing w:line="276" w:lineRule="auto"/>
        <w:rPr>
          <w:sz w:val="23"/>
          <w:szCs w:val="23"/>
        </w:rPr>
      </w:pPr>
    </w:p>
    <w:p w:rsidR="00984319" w:rsidRPr="00984319" w:rsidRDefault="008A5C5D" w:rsidP="00984319">
      <w:r>
        <w:rPr>
          <w:noProof/>
          <w:lang w:eastAsia="pl-PL"/>
        </w:rPr>
        <mc:AlternateContent>
          <mc:Choice Requires="wps">
            <w:drawing>
              <wp:anchor distT="0" distB="0" distL="114300" distR="114300" simplePos="0" relativeHeight="251645952" behindDoc="0" locked="0" layoutInCell="1" allowOverlap="1">
                <wp:simplePos x="0" y="0"/>
                <wp:positionH relativeFrom="column">
                  <wp:posOffset>-890270</wp:posOffset>
                </wp:positionH>
                <wp:positionV relativeFrom="paragraph">
                  <wp:posOffset>111760</wp:posOffset>
                </wp:positionV>
                <wp:extent cx="2198370" cy="889635"/>
                <wp:effectExtent l="0" t="0" r="30480" b="62865"/>
                <wp:wrapNone/>
                <wp:docPr id="36"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88963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POMOC SPOŁECZNA</w:t>
                            </w:r>
                            <w:r>
                              <w:rPr>
                                <w:b/>
                                <w:sz w:val="21"/>
                                <w:szCs w:val="21"/>
                              </w:rPr>
                              <w:t xml:space="preserve"> 6 271 484,67 </w:t>
                            </w:r>
                            <w:r w:rsidRPr="007B3759">
                              <w:rPr>
                                <w:b/>
                                <w:sz w:val="21"/>
                                <w:szCs w:val="21"/>
                              </w:rPr>
                              <w:t>ZŁ</w:t>
                            </w:r>
                          </w:p>
                          <w:p w:rsidR="00EF0D52" w:rsidRPr="00621702" w:rsidRDefault="00EF0D52" w:rsidP="00984319">
                            <w:pPr>
                              <w:jc w:val="center"/>
                              <w:rPr>
                                <w:b/>
                                <w:color w:val="FF0000"/>
                                <w:sz w:val="21"/>
                                <w:szCs w:val="21"/>
                              </w:rPr>
                            </w:pPr>
                            <w:proofErr w:type="spellStart"/>
                            <w:r w:rsidRPr="00621702">
                              <w:rPr>
                                <w:b/>
                                <w:color w:val="FF0000"/>
                                <w:sz w:val="21"/>
                                <w:szCs w:val="21"/>
                              </w:rPr>
                              <w:t>tj</w:t>
                            </w:r>
                            <w:proofErr w:type="spellEnd"/>
                            <w:r w:rsidRPr="00621702">
                              <w:rPr>
                                <w:b/>
                                <w:color w:val="FF0000"/>
                                <w:sz w:val="21"/>
                                <w:szCs w:val="21"/>
                              </w:rPr>
                              <w:t xml:space="preserve">, </w:t>
                            </w:r>
                            <w:r>
                              <w:rPr>
                                <w:b/>
                                <w:color w:val="FF0000"/>
                                <w:sz w:val="21"/>
                                <w:szCs w:val="21"/>
                              </w:rPr>
                              <w:t>9,55</w:t>
                            </w:r>
                            <w:r w:rsidRPr="00621702">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29" style="position:absolute;margin-left:-70.1pt;margin-top:8.8pt;width:173.1pt;height:7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POMOC SPOŁECZNA</w:t>
                      </w:r>
                      <w:r>
                        <w:rPr>
                          <w:b/>
                          <w:sz w:val="21"/>
                          <w:szCs w:val="21"/>
                        </w:rPr>
                        <w:t xml:space="preserve"> 6 271 484,67 </w:t>
                      </w:r>
                      <w:r w:rsidRPr="007B3759">
                        <w:rPr>
                          <w:b/>
                          <w:sz w:val="21"/>
                          <w:szCs w:val="21"/>
                        </w:rPr>
                        <w:t>ZŁ</w:t>
                      </w:r>
                    </w:p>
                    <w:p w:rsidR="00A950DA" w:rsidRPr="00621702" w:rsidRDefault="00A950DA" w:rsidP="00984319">
                      <w:pPr>
                        <w:jc w:val="center"/>
                        <w:rPr>
                          <w:b/>
                          <w:color w:val="FF0000"/>
                          <w:sz w:val="21"/>
                          <w:szCs w:val="21"/>
                        </w:rPr>
                      </w:pPr>
                      <w:proofErr w:type="spellStart"/>
                      <w:r w:rsidRPr="00621702">
                        <w:rPr>
                          <w:b/>
                          <w:color w:val="FF0000"/>
                          <w:sz w:val="21"/>
                          <w:szCs w:val="21"/>
                        </w:rPr>
                        <w:t>tj</w:t>
                      </w:r>
                      <w:proofErr w:type="spellEnd"/>
                      <w:r w:rsidRPr="00621702">
                        <w:rPr>
                          <w:b/>
                          <w:color w:val="FF0000"/>
                          <w:sz w:val="21"/>
                          <w:szCs w:val="21"/>
                        </w:rPr>
                        <w:t xml:space="preserve">, </w:t>
                      </w:r>
                      <w:r>
                        <w:rPr>
                          <w:b/>
                          <w:color w:val="FF0000"/>
                          <w:sz w:val="21"/>
                          <w:szCs w:val="21"/>
                        </w:rPr>
                        <w:t>9,55</w:t>
                      </w:r>
                      <w:r w:rsidRPr="00621702">
                        <w:rPr>
                          <w:b/>
                          <w:color w:val="FF0000"/>
                          <w:sz w:val="21"/>
                          <w:szCs w:val="21"/>
                        </w:rPr>
                        <w:t>%</w:t>
                      </w:r>
                    </w:p>
                  </w:txbxContent>
                </v:textbox>
              </v:oval>
            </w:pict>
          </mc:Fallback>
        </mc:AlternateContent>
      </w:r>
    </w:p>
    <w:p w:rsidR="00984319" w:rsidRPr="00984319" w:rsidRDefault="008A5C5D" w:rsidP="00984319">
      <w:r>
        <w:rPr>
          <w:b/>
          <w:noProof/>
          <w:lang w:eastAsia="pl-PL"/>
        </w:rPr>
        <mc:AlternateContent>
          <mc:Choice Requires="wps">
            <w:drawing>
              <wp:anchor distT="0" distB="0" distL="114300" distR="114300" simplePos="0" relativeHeight="251651072" behindDoc="0" locked="0" layoutInCell="1" allowOverlap="1">
                <wp:simplePos x="0" y="0"/>
                <wp:positionH relativeFrom="column">
                  <wp:posOffset>4324985</wp:posOffset>
                </wp:positionH>
                <wp:positionV relativeFrom="paragraph">
                  <wp:posOffset>157480</wp:posOffset>
                </wp:positionV>
                <wp:extent cx="2276475" cy="978535"/>
                <wp:effectExtent l="0" t="0" r="47625" b="50165"/>
                <wp:wrapNone/>
                <wp:docPr id="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7853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 xml:space="preserve">ŚWIADCZENIA RODZINNE </w:t>
                            </w:r>
                            <w:r>
                              <w:rPr>
                                <w:b/>
                                <w:sz w:val="21"/>
                                <w:szCs w:val="21"/>
                              </w:rPr>
                              <w:t>13 222 252,54</w:t>
                            </w:r>
                            <w:r w:rsidRPr="007B3759">
                              <w:rPr>
                                <w:b/>
                                <w:sz w:val="21"/>
                                <w:szCs w:val="21"/>
                              </w:rPr>
                              <w:t xml:space="preserve"> ZŁ</w:t>
                            </w:r>
                          </w:p>
                          <w:p w:rsidR="00EF0D52" w:rsidRPr="00621702" w:rsidRDefault="00EF0D52" w:rsidP="00984319">
                            <w:pPr>
                              <w:jc w:val="center"/>
                              <w:rPr>
                                <w:b/>
                                <w:color w:val="FF0000"/>
                                <w:sz w:val="21"/>
                                <w:szCs w:val="21"/>
                              </w:rPr>
                            </w:pPr>
                            <w:r w:rsidRPr="00621702">
                              <w:rPr>
                                <w:b/>
                                <w:color w:val="FF0000"/>
                                <w:sz w:val="21"/>
                                <w:szCs w:val="21"/>
                              </w:rPr>
                              <w:t xml:space="preserve">tj. </w:t>
                            </w:r>
                            <w:r>
                              <w:rPr>
                                <w:b/>
                                <w:color w:val="FF0000"/>
                                <w:sz w:val="21"/>
                                <w:szCs w:val="21"/>
                              </w:rPr>
                              <w:t>20,13</w:t>
                            </w:r>
                            <w:r w:rsidRPr="00621702">
                              <w:rPr>
                                <w:b/>
                                <w:color w:val="FF0000"/>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30" style="position:absolute;margin-left:340.55pt;margin-top:12.4pt;width:179.25pt;height:7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 xml:space="preserve">ŚWIADCZENIA RODZINNE </w:t>
                      </w:r>
                      <w:r>
                        <w:rPr>
                          <w:b/>
                          <w:sz w:val="21"/>
                          <w:szCs w:val="21"/>
                        </w:rPr>
                        <w:t>13 222 252,54</w:t>
                      </w:r>
                      <w:r w:rsidRPr="007B3759">
                        <w:rPr>
                          <w:b/>
                          <w:sz w:val="21"/>
                          <w:szCs w:val="21"/>
                        </w:rPr>
                        <w:t xml:space="preserve"> ZŁ</w:t>
                      </w:r>
                    </w:p>
                    <w:p w:rsidR="00A950DA" w:rsidRPr="00621702" w:rsidRDefault="00A950DA" w:rsidP="00984319">
                      <w:pPr>
                        <w:jc w:val="center"/>
                        <w:rPr>
                          <w:b/>
                          <w:color w:val="FF0000"/>
                          <w:sz w:val="21"/>
                          <w:szCs w:val="21"/>
                        </w:rPr>
                      </w:pPr>
                      <w:r w:rsidRPr="00621702">
                        <w:rPr>
                          <w:b/>
                          <w:color w:val="FF0000"/>
                          <w:sz w:val="21"/>
                          <w:szCs w:val="21"/>
                        </w:rPr>
                        <w:t xml:space="preserve">tj. </w:t>
                      </w:r>
                      <w:r>
                        <w:rPr>
                          <w:b/>
                          <w:color w:val="FF0000"/>
                          <w:sz w:val="21"/>
                          <w:szCs w:val="21"/>
                        </w:rPr>
                        <w:t>20,13</w:t>
                      </w:r>
                      <w:r w:rsidRPr="00621702">
                        <w:rPr>
                          <w:b/>
                          <w:color w:val="FF0000"/>
                          <w:sz w:val="21"/>
                          <w:szCs w:val="21"/>
                        </w:rPr>
                        <w:t xml:space="preserve"> %</w:t>
                      </w:r>
                    </w:p>
                  </w:txbxContent>
                </v:textbox>
              </v:oval>
            </w:pict>
          </mc:Fallback>
        </mc:AlternateContent>
      </w:r>
    </w:p>
    <w:p w:rsidR="00984319" w:rsidRPr="00984319" w:rsidRDefault="00984319" w:rsidP="00984319"/>
    <w:p w:rsidR="00984319" w:rsidRPr="00984319" w:rsidRDefault="00984319" w:rsidP="00984319">
      <w:pPr>
        <w:tabs>
          <w:tab w:val="left" w:pos="7095"/>
        </w:tabs>
      </w:pPr>
    </w:p>
    <w:p w:rsidR="00984319" w:rsidRPr="00984319" w:rsidRDefault="008A5C5D" w:rsidP="00984319">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3427730</wp:posOffset>
                </wp:positionH>
                <wp:positionV relativeFrom="paragraph">
                  <wp:posOffset>66675</wp:posOffset>
                </wp:positionV>
                <wp:extent cx="219075" cy="445135"/>
                <wp:effectExtent l="76200" t="0" r="66675" b="12065"/>
                <wp:wrapNone/>
                <wp:docPr id="34"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72938">
                          <a:off x="0" y="0"/>
                          <a:ext cx="219075" cy="445135"/>
                        </a:xfrm>
                        <a:prstGeom prst="downArrow">
                          <a:avLst>
                            <a:gd name="adj1" fmla="val 50000"/>
                            <a:gd name="adj2" fmla="val 5079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5" o:spid="_x0000_s1026" type="#_x0000_t67" style="position:absolute;margin-left:269.9pt;margin-top:5.25pt;width:17.25pt;height:35.05pt;rotation:-97507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">
                <v:textbox style="layout-flow:vertical-ideographic"/>
              </v:shape>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2608580</wp:posOffset>
                </wp:positionH>
                <wp:positionV relativeFrom="paragraph">
                  <wp:posOffset>19050</wp:posOffset>
                </wp:positionV>
                <wp:extent cx="219075" cy="314325"/>
                <wp:effectExtent l="57150" t="0" r="28575" b="28575"/>
                <wp:wrapNone/>
                <wp:docPr id="33"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23469">
                          <a:off x="0" y="0"/>
                          <a:ext cx="219075" cy="314325"/>
                        </a:xfrm>
                        <a:prstGeom prst="downArrow">
                          <a:avLst>
                            <a:gd name="adj1" fmla="val 50000"/>
                            <a:gd name="adj2" fmla="val 3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26" type="#_x0000_t67" style="position:absolute;margin-left:205.4pt;margin-top:1.5pt;width:17.25pt;height:24.75pt;rotation:974680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">
                <v:textbox style="layout-flow:vertical-ideographic"/>
              </v:shape>
            </w:pict>
          </mc:Fallback>
        </mc:AlternateContent>
      </w:r>
      <w:r>
        <w:rPr>
          <w:noProof/>
          <w:lang w:eastAsia="pl-PL"/>
        </w:rPr>
        <mc:AlternateContent>
          <mc:Choice Requires="wps">
            <w:drawing>
              <wp:anchor distT="0" distB="0" distL="114300" distR="114300" simplePos="0" relativeHeight="251648000" behindDoc="0" locked="0" layoutInCell="1" allowOverlap="1">
                <wp:simplePos x="0" y="0"/>
                <wp:positionH relativeFrom="column">
                  <wp:posOffset>-890270</wp:posOffset>
                </wp:positionH>
                <wp:positionV relativeFrom="paragraph">
                  <wp:posOffset>66040</wp:posOffset>
                </wp:positionV>
                <wp:extent cx="2447925" cy="962025"/>
                <wp:effectExtent l="0" t="0" r="47625" b="66675"/>
                <wp:wrapNone/>
                <wp:docPr id="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6202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 xml:space="preserve">OBSŁUGA ADMINISTRACYJNA </w:t>
                            </w:r>
                            <w:r>
                              <w:rPr>
                                <w:b/>
                                <w:sz w:val="21"/>
                                <w:szCs w:val="21"/>
                              </w:rPr>
                              <w:t>3 794 461,78</w:t>
                            </w:r>
                            <w:r w:rsidRPr="007B3759">
                              <w:rPr>
                                <w:b/>
                                <w:sz w:val="21"/>
                                <w:szCs w:val="21"/>
                              </w:rPr>
                              <w:t xml:space="preserve"> ZŁ</w:t>
                            </w:r>
                          </w:p>
                          <w:p w:rsidR="00EF0D52" w:rsidRPr="00F21FBD" w:rsidRDefault="00EF0D52" w:rsidP="00984319">
                            <w:pPr>
                              <w:jc w:val="center"/>
                              <w:rPr>
                                <w:b/>
                                <w:color w:val="FF0000"/>
                                <w:sz w:val="21"/>
                                <w:szCs w:val="21"/>
                              </w:rPr>
                            </w:pPr>
                            <w:r w:rsidRPr="00F21FBD">
                              <w:rPr>
                                <w:b/>
                                <w:color w:val="FF0000"/>
                                <w:sz w:val="21"/>
                                <w:szCs w:val="21"/>
                              </w:rPr>
                              <w:t xml:space="preserve">tj. </w:t>
                            </w:r>
                            <w:r>
                              <w:rPr>
                                <w:b/>
                                <w:color w:val="FF0000"/>
                                <w:sz w:val="21"/>
                                <w:szCs w:val="21"/>
                              </w:rPr>
                              <w:t>5,78</w:t>
                            </w:r>
                            <w:r w:rsidRPr="00F21FBD">
                              <w:rPr>
                                <w:b/>
                                <w:color w:val="FF0000"/>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031" style="position:absolute;margin-left:-70.1pt;margin-top:5.2pt;width:192.75pt;height:7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 xml:space="preserve">OBSŁUGA ADMINISTRACYJNA </w:t>
                      </w:r>
                      <w:r>
                        <w:rPr>
                          <w:b/>
                          <w:sz w:val="21"/>
                          <w:szCs w:val="21"/>
                        </w:rPr>
                        <w:t>3 794 461,78</w:t>
                      </w:r>
                      <w:r w:rsidRPr="007B3759">
                        <w:rPr>
                          <w:b/>
                          <w:sz w:val="21"/>
                          <w:szCs w:val="21"/>
                        </w:rPr>
                        <w:t xml:space="preserve"> ZŁ</w:t>
                      </w:r>
                    </w:p>
                    <w:p w:rsidR="00A950DA" w:rsidRPr="00F21FBD" w:rsidRDefault="00A950DA" w:rsidP="00984319">
                      <w:pPr>
                        <w:jc w:val="center"/>
                        <w:rPr>
                          <w:b/>
                          <w:color w:val="FF0000"/>
                          <w:sz w:val="21"/>
                          <w:szCs w:val="21"/>
                        </w:rPr>
                      </w:pPr>
                      <w:r w:rsidRPr="00F21FBD">
                        <w:rPr>
                          <w:b/>
                          <w:color w:val="FF0000"/>
                          <w:sz w:val="21"/>
                          <w:szCs w:val="21"/>
                        </w:rPr>
                        <w:t xml:space="preserve">tj. </w:t>
                      </w:r>
                      <w:r>
                        <w:rPr>
                          <w:b/>
                          <w:color w:val="FF0000"/>
                          <w:sz w:val="21"/>
                          <w:szCs w:val="21"/>
                        </w:rPr>
                        <w:t>5,78</w:t>
                      </w:r>
                      <w:r w:rsidRPr="00F21FBD">
                        <w:rPr>
                          <w:b/>
                          <w:color w:val="FF0000"/>
                          <w:sz w:val="21"/>
                          <w:szCs w:val="21"/>
                        </w:rPr>
                        <w:t xml:space="preserve"> %</w:t>
                      </w:r>
                    </w:p>
                  </w:txbxContent>
                </v:textbox>
              </v:oval>
            </w:pict>
          </mc:Fallback>
        </mc:AlternateContent>
      </w:r>
    </w:p>
    <w:p w:rsidR="00984319" w:rsidRPr="00984319" w:rsidRDefault="008A5C5D" w:rsidP="00984319">
      <w:r>
        <w:rPr>
          <w:b/>
          <w:noProof/>
          <w:lang w:eastAsia="pl-PL"/>
        </w:rPr>
        <mc:AlternateContent>
          <mc:Choice Requires="wps">
            <w:drawing>
              <wp:anchor distT="0" distB="0" distL="114300" distR="114300" simplePos="0" relativeHeight="251655168" behindDoc="0" locked="0" layoutInCell="1" allowOverlap="1">
                <wp:simplePos x="0" y="0"/>
                <wp:positionH relativeFrom="column">
                  <wp:posOffset>1793240</wp:posOffset>
                </wp:positionH>
                <wp:positionV relativeFrom="paragraph">
                  <wp:posOffset>-144145</wp:posOffset>
                </wp:positionV>
                <wp:extent cx="219075" cy="641985"/>
                <wp:effectExtent l="0" t="78105" r="7620" b="102870"/>
                <wp:wrapNone/>
                <wp:docPr id="3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31867">
                          <a:off x="0" y="0"/>
                          <a:ext cx="219075" cy="641985"/>
                        </a:xfrm>
                        <a:prstGeom prst="downArrow">
                          <a:avLst>
                            <a:gd name="adj1" fmla="val 50000"/>
                            <a:gd name="adj2" fmla="val 73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67" style="position:absolute;margin-left:141.2pt;margin-top:-11.35pt;width:17.25pt;height:50.55pt;rotation:768067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">
                <v:textbox style="layout-flow:vertical-ideographic"/>
              </v:shape>
            </w:pict>
          </mc:Fallback>
        </mc:AlternateContent>
      </w:r>
      <w:r>
        <w:rPr>
          <w:noProof/>
          <w:lang w:eastAsia="pl-PL"/>
        </w:rPr>
        <mc:AlternateContent>
          <mc:Choice Requires="wps">
            <w:drawing>
              <wp:anchor distT="0" distB="0" distL="114300" distR="114300" simplePos="0" relativeHeight="251665408" behindDoc="0" locked="0" layoutInCell="1" allowOverlap="1">
                <wp:simplePos x="0" y="0"/>
                <wp:positionH relativeFrom="column">
                  <wp:posOffset>3977640</wp:posOffset>
                </wp:positionH>
                <wp:positionV relativeFrom="paragraph">
                  <wp:posOffset>-57785</wp:posOffset>
                </wp:positionV>
                <wp:extent cx="219075" cy="414655"/>
                <wp:effectExtent l="16510" t="59690" r="0" b="64135"/>
                <wp:wrapNone/>
                <wp:docPr id="3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398851">
                          <a:off x="0" y="0"/>
                          <a:ext cx="219075" cy="414655"/>
                        </a:xfrm>
                        <a:prstGeom prst="downArrow">
                          <a:avLst>
                            <a:gd name="adj1" fmla="val 50000"/>
                            <a:gd name="adj2" fmla="val 4731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67" style="position:absolute;margin-left:313.2pt;margin-top:-4.55pt;width:17.25pt;height:32.65pt;rotation:-808402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">
                <v:textbox style="layout-flow:vertical-ideographic"/>
              </v:shape>
            </w:pict>
          </mc:Fallback>
        </mc:AlternateContent>
      </w:r>
      <w:r>
        <w:rPr>
          <w:noProof/>
          <w:lang w:eastAsia="pl-PL"/>
        </w:rPr>
        <mc:AlternateContent>
          <mc:Choice Requires="wps">
            <w:drawing>
              <wp:anchor distT="0" distB="0" distL="114300" distR="114300" simplePos="0" relativeHeight="251652096" behindDoc="0" locked="0" layoutInCell="1" allowOverlap="1">
                <wp:simplePos x="0" y="0"/>
                <wp:positionH relativeFrom="column">
                  <wp:posOffset>4324985</wp:posOffset>
                </wp:positionH>
                <wp:positionV relativeFrom="paragraph">
                  <wp:posOffset>131445</wp:posOffset>
                </wp:positionV>
                <wp:extent cx="2057400" cy="1008380"/>
                <wp:effectExtent l="0" t="0" r="38100" b="58420"/>
                <wp:wrapNone/>
                <wp:docPr id="29"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0838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 xml:space="preserve">FUNDUSZ ALIMENTACYJNY  </w:t>
                            </w:r>
                            <w:r>
                              <w:rPr>
                                <w:b/>
                                <w:sz w:val="21"/>
                                <w:szCs w:val="21"/>
                              </w:rPr>
                              <w:t xml:space="preserve">1 332 355,07 </w:t>
                            </w:r>
                            <w:r w:rsidRPr="007B3759">
                              <w:rPr>
                                <w:b/>
                                <w:sz w:val="21"/>
                                <w:szCs w:val="21"/>
                              </w:rPr>
                              <w:t>ZŁ</w:t>
                            </w:r>
                          </w:p>
                          <w:p w:rsidR="00EF0D52" w:rsidRPr="00621702" w:rsidRDefault="00EF0D52" w:rsidP="00984319">
                            <w:pPr>
                              <w:jc w:val="center"/>
                              <w:rPr>
                                <w:b/>
                                <w:color w:val="FF0000"/>
                                <w:sz w:val="21"/>
                                <w:szCs w:val="21"/>
                              </w:rPr>
                            </w:pPr>
                            <w:r w:rsidRPr="00621702">
                              <w:rPr>
                                <w:b/>
                                <w:color w:val="FF0000"/>
                                <w:sz w:val="21"/>
                                <w:szCs w:val="21"/>
                              </w:rPr>
                              <w:t xml:space="preserve">tj.  </w:t>
                            </w:r>
                            <w:r>
                              <w:rPr>
                                <w:b/>
                                <w:color w:val="FF0000"/>
                                <w:sz w:val="21"/>
                                <w:szCs w:val="21"/>
                              </w:rPr>
                              <w:t>2,03</w:t>
                            </w:r>
                            <w:r w:rsidRPr="00621702">
                              <w:rPr>
                                <w:b/>
                                <w:color w:val="FF0000"/>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32" style="position:absolute;margin-left:340.55pt;margin-top:10.35pt;width:162pt;height:7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 xml:space="preserve">FUNDUSZ ALIMENTACYJNY  </w:t>
                      </w:r>
                      <w:r>
                        <w:rPr>
                          <w:b/>
                          <w:sz w:val="21"/>
                          <w:szCs w:val="21"/>
                        </w:rPr>
                        <w:t xml:space="preserve">1 332 355,07 </w:t>
                      </w:r>
                      <w:r w:rsidRPr="007B3759">
                        <w:rPr>
                          <w:b/>
                          <w:sz w:val="21"/>
                          <w:szCs w:val="21"/>
                        </w:rPr>
                        <w:t>ZŁ</w:t>
                      </w:r>
                    </w:p>
                    <w:p w:rsidR="00A950DA" w:rsidRPr="00621702" w:rsidRDefault="00A950DA" w:rsidP="00984319">
                      <w:pPr>
                        <w:jc w:val="center"/>
                        <w:rPr>
                          <w:b/>
                          <w:color w:val="FF0000"/>
                          <w:sz w:val="21"/>
                          <w:szCs w:val="21"/>
                        </w:rPr>
                      </w:pPr>
                      <w:r w:rsidRPr="00621702">
                        <w:rPr>
                          <w:b/>
                          <w:color w:val="FF0000"/>
                          <w:sz w:val="21"/>
                          <w:szCs w:val="21"/>
                        </w:rPr>
                        <w:t xml:space="preserve">tj.  </w:t>
                      </w:r>
                      <w:r>
                        <w:rPr>
                          <w:b/>
                          <w:color w:val="FF0000"/>
                          <w:sz w:val="21"/>
                          <w:szCs w:val="21"/>
                        </w:rPr>
                        <w:t>2,03</w:t>
                      </w:r>
                      <w:r w:rsidRPr="00621702">
                        <w:rPr>
                          <w:b/>
                          <w:color w:val="FF0000"/>
                          <w:sz w:val="21"/>
                          <w:szCs w:val="21"/>
                        </w:rPr>
                        <w:t xml:space="preserve">% </w:t>
                      </w:r>
                    </w:p>
                  </w:txbxContent>
                </v:textbox>
              </v:oval>
            </w:pict>
          </mc:Fallback>
        </mc:AlternateContent>
      </w:r>
    </w:p>
    <w:p w:rsidR="00984319" w:rsidRPr="00984319" w:rsidRDefault="00984319" w:rsidP="00984319"/>
    <w:p w:rsidR="00984319" w:rsidRPr="00984319" w:rsidRDefault="008A5C5D" w:rsidP="00984319">
      <w:r>
        <w:rPr>
          <w:noProof/>
          <w:lang w:eastAsia="pl-PL"/>
        </w:rPr>
        <mc:AlternateContent>
          <mc:Choice Requires="wps">
            <w:drawing>
              <wp:anchor distT="0" distB="0" distL="114300" distR="114300" simplePos="0" relativeHeight="251646976" behindDoc="0" locked="0" layoutInCell="1" allowOverlap="1">
                <wp:simplePos x="0" y="0"/>
                <wp:positionH relativeFrom="column">
                  <wp:posOffset>2094230</wp:posOffset>
                </wp:positionH>
                <wp:positionV relativeFrom="paragraph">
                  <wp:posOffset>-2540</wp:posOffset>
                </wp:positionV>
                <wp:extent cx="1983740" cy="1198245"/>
                <wp:effectExtent l="57150" t="57150" r="73660" b="78105"/>
                <wp:wrapNone/>
                <wp:docPr id="28"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1198245"/>
                        </a:xfrm>
                        <a:prstGeom prst="ellipse">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D52" w:rsidRDefault="00EF0D52" w:rsidP="00984319">
                            <w:pPr>
                              <w:jc w:val="center"/>
                              <w:rPr>
                                <w:b/>
                              </w:rPr>
                            </w:pPr>
                            <w:r>
                              <w:rPr>
                                <w:b/>
                              </w:rPr>
                              <w:t xml:space="preserve">WYDATKI OGÓŁEM  </w:t>
                            </w:r>
                          </w:p>
                          <w:p w:rsidR="00EF0D52" w:rsidRPr="009D5DFC" w:rsidRDefault="00EF0D52" w:rsidP="00984319">
                            <w:pPr>
                              <w:jc w:val="center"/>
                              <w:rPr>
                                <w:b/>
                                <w:sz w:val="16"/>
                              </w:rPr>
                            </w:pPr>
                          </w:p>
                          <w:p w:rsidR="00EF0D52" w:rsidRPr="009D5DFC" w:rsidRDefault="00EF0D52" w:rsidP="00984319">
                            <w:pPr>
                              <w:jc w:val="center"/>
                              <w:rPr>
                                <w:b/>
                                <w:sz w:val="22"/>
                              </w:rPr>
                            </w:pPr>
                            <w:r>
                              <w:rPr>
                                <w:b/>
                                <w:color w:val="000000"/>
                                <w:lang w:eastAsia="pl-PL"/>
                              </w:rPr>
                              <w:t xml:space="preserve">65 687 888,18  </w:t>
                            </w:r>
                            <w:r w:rsidRPr="009D5DFC">
                              <w:rPr>
                                <w:b/>
                                <w:color w:val="000000"/>
                                <w:sz w:val="22"/>
                                <w:lang w:eastAsia="pl-PL"/>
                              </w:rPr>
                              <w:t>ZŁ</w:t>
                            </w:r>
                          </w:p>
                          <w:p w:rsidR="00EF0D52" w:rsidRDefault="00EF0D52" w:rsidP="009843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33" style="position:absolute;margin-left:164.9pt;margin-top:-.2pt;width:156.2pt;height:9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" fillcolor="#4bacc6" strokecolor="#4bacc6" strokeweight="10pt">
                <v:stroke linestyle="thinThin"/>
                <v:shadow color="#868686"/>
                <v:textbox>
                  <w:txbxContent>
                    <w:p w:rsidR="00A950DA" w:rsidRDefault="00A950DA" w:rsidP="00984319">
                      <w:pPr>
                        <w:jc w:val="center"/>
                        <w:rPr>
                          <w:b/>
                        </w:rPr>
                      </w:pPr>
                      <w:r>
                        <w:rPr>
                          <w:b/>
                        </w:rPr>
                        <w:t xml:space="preserve">WYDATKI OGÓŁEM  </w:t>
                      </w:r>
                    </w:p>
                    <w:p w:rsidR="00A950DA" w:rsidRPr="009D5DFC" w:rsidRDefault="00A950DA" w:rsidP="00984319">
                      <w:pPr>
                        <w:jc w:val="center"/>
                        <w:rPr>
                          <w:b/>
                          <w:sz w:val="16"/>
                        </w:rPr>
                      </w:pPr>
                    </w:p>
                    <w:p w:rsidR="00A950DA" w:rsidRPr="009D5DFC" w:rsidRDefault="00A950DA" w:rsidP="00984319">
                      <w:pPr>
                        <w:jc w:val="center"/>
                        <w:rPr>
                          <w:b/>
                          <w:sz w:val="22"/>
                        </w:rPr>
                      </w:pPr>
                      <w:r>
                        <w:rPr>
                          <w:b/>
                          <w:color w:val="000000"/>
                          <w:lang w:eastAsia="pl-PL"/>
                        </w:rPr>
                        <w:t xml:space="preserve">65 687 888,18  </w:t>
                      </w:r>
                      <w:r w:rsidRPr="009D5DFC">
                        <w:rPr>
                          <w:b/>
                          <w:color w:val="000000"/>
                          <w:sz w:val="22"/>
                          <w:lang w:eastAsia="pl-PL"/>
                        </w:rPr>
                        <w:t>ZŁ</w:t>
                      </w:r>
                    </w:p>
                    <w:p w:rsidR="00A950DA" w:rsidRDefault="00A950DA" w:rsidP="00984319">
                      <w:pPr>
                        <w:jc w:val="center"/>
                      </w:pPr>
                    </w:p>
                  </w:txbxContent>
                </v:textbox>
              </v:oval>
            </w:pict>
          </mc:Fallback>
        </mc:AlternateContent>
      </w:r>
    </w:p>
    <w:p w:rsidR="00984319" w:rsidRPr="00984319" w:rsidRDefault="008A5C5D" w:rsidP="00984319">
      <w:pPr>
        <w:rPr>
          <w:b/>
        </w:rPr>
      </w:pPr>
      <w:r>
        <w:rPr>
          <w:noProof/>
          <w:lang w:eastAsia="pl-PL"/>
        </w:rPr>
        <mc:AlternateContent>
          <mc:Choice Requires="wps">
            <w:drawing>
              <wp:anchor distT="0" distB="0" distL="114300" distR="114300" simplePos="0" relativeHeight="251657216" behindDoc="0" locked="0" layoutInCell="1" allowOverlap="1">
                <wp:simplePos x="0" y="0"/>
                <wp:positionH relativeFrom="column">
                  <wp:posOffset>1654175</wp:posOffset>
                </wp:positionH>
                <wp:positionV relativeFrom="paragraph">
                  <wp:posOffset>-20955</wp:posOffset>
                </wp:positionV>
                <wp:extent cx="219075" cy="437515"/>
                <wp:effectExtent l="24130" t="52070" r="33655" b="14605"/>
                <wp:wrapNone/>
                <wp:docPr id="2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9341">
                          <a:off x="0" y="0"/>
                          <a:ext cx="219075" cy="437515"/>
                        </a:xfrm>
                        <a:prstGeom prst="downArrow">
                          <a:avLst>
                            <a:gd name="adj1" fmla="val 50000"/>
                            <a:gd name="adj2" fmla="val 4992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type="#_x0000_t67" style="position:absolute;margin-left:130.25pt;margin-top:-1.65pt;width:17.25pt;height:34.45pt;rotation:679317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">
                <v:textbox style="layout-flow:vertical-ideographic"/>
              </v:shape>
            </w:pict>
          </mc:Fallback>
        </mc:AlternateContent>
      </w:r>
    </w:p>
    <w:p w:rsidR="00984319" w:rsidRPr="00984319" w:rsidRDefault="008A5C5D" w:rsidP="00984319">
      <w:pPr>
        <w:rPr>
          <w:b/>
        </w:rPr>
      </w:pPr>
      <w:r>
        <w:rPr>
          <w:noProof/>
          <w:lang w:eastAsia="pl-PL"/>
        </w:rPr>
        <mc:AlternateContent>
          <mc:Choice Requires="wps">
            <w:drawing>
              <wp:anchor distT="0" distB="0" distL="114300" distR="114300" simplePos="0" relativeHeight="251670528" behindDoc="0" locked="0" layoutInCell="1" allowOverlap="1">
                <wp:simplePos x="0" y="0"/>
                <wp:positionH relativeFrom="column">
                  <wp:posOffset>4125595</wp:posOffset>
                </wp:positionH>
                <wp:positionV relativeFrom="paragraph">
                  <wp:posOffset>-50800</wp:posOffset>
                </wp:positionV>
                <wp:extent cx="219075" cy="314325"/>
                <wp:effectExtent l="28575" t="47625" r="0" b="19050"/>
                <wp:wrapNone/>
                <wp:docPr id="2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794575">
                          <a:off x="0" y="0"/>
                          <a:ext cx="219075" cy="314325"/>
                        </a:xfrm>
                        <a:prstGeom prst="downArrow">
                          <a:avLst>
                            <a:gd name="adj1" fmla="val 50000"/>
                            <a:gd name="adj2" fmla="val 3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26" type="#_x0000_t67" style="position:absolute;margin-left:324.85pt;margin-top:-4pt;width:17.25pt;height:24.75pt;rotation:-699643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">
                <v:textbox style="layout-flow:vertical-ideographic"/>
              </v:shape>
            </w:pict>
          </mc:Fallback>
        </mc:AlternateContent>
      </w: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-871220</wp:posOffset>
                </wp:positionH>
                <wp:positionV relativeFrom="paragraph">
                  <wp:posOffset>151765</wp:posOffset>
                </wp:positionV>
                <wp:extent cx="2428875" cy="962025"/>
                <wp:effectExtent l="0" t="0" r="47625" b="66675"/>
                <wp:wrapNone/>
                <wp:docPr id="25"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96202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Pr="007B3759" w:rsidRDefault="00EF0D52" w:rsidP="00984319">
                            <w:pPr>
                              <w:jc w:val="center"/>
                              <w:rPr>
                                <w:b/>
                                <w:sz w:val="21"/>
                                <w:szCs w:val="21"/>
                              </w:rPr>
                            </w:pPr>
                            <w:r w:rsidRPr="007B3759">
                              <w:rPr>
                                <w:b/>
                                <w:sz w:val="21"/>
                                <w:szCs w:val="21"/>
                              </w:rPr>
                              <w:t xml:space="preserve">OŚRODKI WSPARCIA I WYPOŻYCZALNIA SPRZĘTU </w:t>
                            </w:r>
                          </w:p>
                          <w:p w:rsidR="00EF0D52" w:rsidRPr="00F21FBD" w:rsidRDefault="00EF0D52" w:rsidP="00984319">
                            <w:pPr>
                              <w:jc w:val="center"/>
                              <w:rPr>
                                <w:b/>
                                <w:color w:val="FF0000"/>
                                <w:sz w:val="21"/>
                                <w:szCs w:val="21"/>
                              </w:rPr>
                            </w:pPr>
                            <w:r>
                              <w:rPr>
                                <w:b/>
                                <w:sz w:val="21"/>
                                <w:szCs w:val="21"/>
                              </w:rPr>
                              <w:t>753 915,34</w:t>
                            </w:r>
                            <w:r w:rsidRPr="007B3759">
                              <w:rPr>
                                <w:b/>
                                <w:sz w:val="21"/>
                                <w:szCs w:val="21"/>
                              </w:rPr>
                              <w:t xml:space="preserve"> </w:t>
                            </w:r>
                            <w:proofErr w:type="spellStart"/>
                            <w:r w:rsidRPr="007B3759">
                              <w:rPr>
                                <w:b/>
                                <w:sz w:val="21"/>
                                <w:szCs w:val="21"/>
                              </w:rPr>
                              <w:t>ZŁ</w:t>
                            </w:r>
                            <w:r w:rsidRPr="00F21FBD">
                              <w:rPr>
                                <w:b/>
                                <w:color w:val="FF0000"/>
                                <w:sz w:val="21"/>
                                <w:szCs w:val="21"/>
                              </w:rPr>
                              <w:t>tj</w:t>
                            </w:r>
                            <w:proofErr w:type="spellEnd"/>
                            <w:r w:rsidRPr="00F21FBD">
                              <w:rPr>
                                <w:b/>
                                <w:color w:val="FF0000"/>
                                <w:sz w:val="21"/>
                                <w:szCs w:val="21"/>
                              </w:rPr>
                              <w:t xml:space="preserve">. </w:t>
                            </w:r>
                            <w:r>
                              <w:rPr>
                                <w:b/>
                                <w:color w:val="FF0000"/>
                                <w:sz w:val="21"/>
                                <w:szCs w:val="21"/>
                              </w:rPr>
                              <w:t>1,15</w:t>
                            </w:r>
                            <w:r w:rsidRPr="00F21FBD">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034" style="position:absolute;margin-left:-68.6pt;margin-top:11.95pt;width:191.2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" strokecolor="#92cddc" strokeweight="1pt">
                <v:fill color2="#b6dde8" focus="100%" type="gradient"/>
                <v:shadow on="t" color="#205867" opacity=".5" offset="1pt"/>
                <v:textbox>
                  <w:txbxContent>
                    <w:p w:rsidR="00A950DA" w:rsidRPr="007B3759" w:rsidRDefault="00A950DA" w:rsidP="00984319">
                      <w:pPr>
                        <w:jc w:val="center"/>
                        <w:rPr>
                          <w:b/>
                          <w:sz w:val="21"/>
                          <w:szCs w:val="21"/>
                        </w:rPr>
                      </w:pPr>
                      <w:r w:rsidRPr="007B3759">
                        <w:rPr>
                          <w:b/>
                          <w:sz w:val="21"/>
                          <w:szCs w:val="21"/>
                        </w:rPr>
                        <w:t xml:space="preserve">OŚRODKI WSPARCIA I WYPOŻYCZALNIA SPRZĘTU </w:t>
                      </w:r>
                    </w:p>
                    <w:p w:rsidR="00A950DA" w:rsidRPr="00F21FBD" w:rsidRDefault="00A950DA" w:rsidP="00984319">
                      <w:pPr>
                        <w:jc w:val="center"/>
                        <w:rPr>
                          <w:b/>
                          <w:color w:val="FF0000"/>
                          <w:sz w:val="21"/>
                          <w:szCs w:val="21"/>
                        </w:rPr>
                      </w:pPr>
                      <w:r>
                        <w:rPr>
                          <w:b/>
                          <w:sz w:val="21"/>
                          <w:szCs w:val="21"/>
                        </w:rPr>
                        <w:t>753 915,34</w:t>
                      </w:r>
                      <w:r w:rsidRPr="007B3759">
                        <w:rPr>
                          <w:b/>
                          <w:sz w:val="21"/>
                          <w:szCs w:val="21"/>
                        </w:rPr>
                        <w:t xml:space="preserve"> </w:t>
                      </w:r>
                      <w:proofErr w:type="spellStart"/>
                      <w:r w:rsidRPr="007B3759">
                        <w:rPr>
                          <w:b/>
                          <w:sz w:val="21"/>
                          <w:szCs w:val="21"/>
                        </w:rPr>
                        <w:t>ZŁ</w:t>
                      </w:r>
                      <w:r w:rsidRPr="00F21FBD">
                        <w:rPr>
                          <w:b/>
                          <w:color w:val="FF0000"/>
                          <w:sz w:val="21"/>
                          <w:szCs w:val="21"/>
                        </w:rPr>
                        <w:t>tj</w:t>
                      </w:r>
                      <w:proofErr w:type="spellEnd"/>
                      <w:r w:rsidRPr="00F21FBD">
                        <w:rPr>
                          <w:b/>
                          <w:color w:val="FF0000"/>
                          <w:sz w:val="21"/>
                          <w:szCs w:val="21"/>
                        </w:rPr>
                        <w:t xml:space="preserve">. </w:t>
                      </w:r>
                      <w:r>
                        <w:rPr>
                          <w:b/>
                          <w:color w:val="FF0000"/>
                          <w:sz w:val="21"/>
                          <w:szCs w:val="21"/>
                        </w:rPr>
                        <w:t>1,15</w:t>
                      </w:r>
                      <w:r w:rsidRPr="00F21FBD">
                        <w:rPr>
                          <w:b/>
                          <w:color w:val="FF0000"/>
                          <w:sz w:val="21"/>
                          <w:szCs w:val="21"/>
                        </w:rPr>
                        <w:t>%</w:t>
                      </w:r>
                    </w:p>
                  </w:txbxContent>
                </v:textbox>
              </v:oval>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54144" behindDoc="0" locked="0" layoutInCell="1" allowOverlap="1">
                <wp:simplePos x="0" y="0"/>
                <wp:positionH relativeFrom="column">
                  <wp:posOffset>4324985</wp:posOffset>
                </wp:positionH>
                <wp:positionV relativeFrom="paragraph">
                  <wp:posOffset>128270</wp:posOffset>
                </wp:positionV>
                <wp:extent cx="2154555" cy="1210310"/>
                <wp:effectExtent l="0" t="0" r="36195" b="66040"/>
                <wp:wrapNone/>
                <wp:docPr id="24"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121031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Pr="007B3759" w:rsidRDefault="00EF0D52" w:rsidP="00984319">
                            <w:pPr>
                              <w:jc w:val="center"/>
                              <w:rPr>
                                <w:b/>
                                <w:sz w:val="21"/>
                                <w:szCs w:val="21"/>
                              </w:rPr>
                            </w:pPr>
                            <w:r w:rsidRPr="007B3759">
                              <w:rPr>
                                <w:b/>
                                <w:sz w:val="21"/>
                                <w:szCs w:val="21"/>
                              </w:rPr>
                              <w:t>ŚWIADCZENIA WYCHOWAWCZE (500+)</w:t>
                            </w:r>
                          </w:p>
                          <w:p w:rsidR="00EF0D52" w:rsidRDefault="00EF0D52" w:rsidP="00984319">
                            <w:pPr>
                              <w:jc w:val="center"/>
                              <w:rPr>
                                <w:b/>
                              </w:rPr>
                            </w:pPr>
                            <w:r>
                              <w:rPr>
                                <w:b/>
                                <w:sz w:val="21"/>
                                <w:szCs w:val="21"/>
                              </w:rPr>
                              <w:t>33 845 945,20</w:t>
                            </w:r>
                            <w:r w:rsidRPr="007B689D">
                              <w:rPr>
                                <w:b/>
                              </w:rPr>
                              <w:t>ZŁ</w:t>
                            </w:r>
                          </w:p>
                          <w:p w:rsidR="00EF0D52" w:rsidRPr="00465938" w:rsidRDefault="00EF0D52" w:rsidP="00984319">
                            <w:pPr>
                              <w:jc w:val="center"/>
                              <w:rPr>
                                <w:b/>
                                <w:color w:val="FF0000"/>
                                <w:sz w:val="21"/>
                                <w:szCs w:val="21"/>
                              </w:rPr>
                            </w:pPr>
                            <w:r w:rsidRPr="00465938">
                              <w:rPr>
                                <w:b/>
                                <w:color w:val="FF0000"/>
                                <w:sz w:val="21"/>
                                <w:szCs w:val="21"/>
                              </w:rPr>
                              <w:t>tj. 51,53%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8" o:spid="_x0000_s1035" style="position:absolute;margin-left:340.55pt;margin-top:10.1pt;width:169.65pt;height:9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" strokecolor="#92cddc" strokeweight="1pt">
                <v:fill color2="#b6dde8" focus="100%" type="gradient"/>
                <v:shadow on="t" color="#205867" opacity=".5" offset="1pt"/>
                <v:textbox>
                  <w:txbxContent>
                    <w:p w:rsidR="00A950DA" w:rsidRPr="007B3759" w:rsidRDefault="00A950DA" w:rsidP="00984319">
                      <w:pPr>
                        <w:jc w:val="center"/>
                        <w:rPr>
                          <w:b/>
                          <w:sz w:val="21"/>
                          <w:szCs w:val="21"/>
                        </w:rPr>
                      </w:pPr>
                      <w:r w:rsidRPr="007B3759">
                        <w:rPr>
                          <w:b/>
                          <w:sz w:val="21"/>
                          <w:szCs w:val="21"/>
                        </w:rPr>
                        <w:t>ŚWIADCZENIA WYCHOWAWCZE (500+)</w:t>
                      </w:r>
                    </w:p>
                    <w:p w:rsidR="00A950DA" w:rsidRDefault="00A950DA" w:rsidP="00984319">
                      <w:pPr>
                        <w:jc w:val="center"/>
                        <w:rPr>
                          <w:b/>
                        </w:rPr>
                      </w:pPr>
                      <w:r>
                        <w:rPr>
                          <w:b/>
                          <w:sz w:val="21"/>
                          <w:szCs w:val="21"/>
                        </w:rPr>
                        <w:t>33 845 945,20</w:t>
                      </w:r>
                      <w:r w:rsidRPr="007B689D">
                        <w:rPr>
                          <w:b/>
                        </w:rPr>
                        <w:t>ZŁ</w:t>
                      </w:r>
                    </w:p>
                    <w:p w:rsidR="00A950DA" w:rsidRPr="00465938" w:rsidRDefault="00A950DA" w:rsidP="00984319">
                      <w:pPr>
                        <w:jc w:val="center"/>
                        <w:rPr>
                          <w:b/>
                          <w:color w:val="FF0000"/>
                          <w:sz w:val="21"/>
                          <w:szCs w:val="21"/>
                        </w:rPr>
                      </w:pPr>
                      <w:r w:rsidRPr="00465938">
                        <w:rPr>
                          <w:b/>
                          <w:color w:val="FF0000"/>
                          <w:sz w:val="21"/>
                          <w:szCs w:val="21"/>
                        </w:rPr>
                        <w:t>tj. 51,53%</w:t>
                      </w:r>
                    </w:p>
                  </w:txbxContent>
                </v:textbox>
              </v:oval>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1673225</wp:posOffset>
                </wp:positionH>
                <wp:positionV relativeFrom="paragraph">
                  <wp:posOffset>40640</wp:posOffset>
                </wp:positionV>
                <wp:extent cx="219075" cy="314325"/>
                <wp:effectExtent l="28575" t="28575" r="0" b="57150"/>
                <wp:wrapNone/>
                <wp:docPr id="23"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314325"/>
                        </a:xfrm>
                        <a:prstGeom prst="downArrow">
                          <a:avLst>
                            <a:gd name="adj1" fmla="val 50000"/>
                            <a:gd name="adj2" fmla="val 3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67" style="position:absolute;margin-left:131.75pt;margin-top:3.2pt;width:17.25pt;height:24.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">
                <v:textbox style="layout-flow:vertical-ideographic"/>
              </v:shape>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4022725</wp:posOffset>
                </wp:positionH>
                <wp:positionV relativeFrom="paragraph">
                  <wp:posOffset>12065</wp:posOffset>
                </wp:positionV>
                <wp:extent cx="219075" cy="314325"/>
                <wp:effectExtent l="28575" t="9525" r="0" b="57150"/>
                <wp:wrapNone/>
                <wp:docPr id="22"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8636">
                          <a:off x="0" y="0"/>
                          <a:ext cx="219075" cy="314325"/>
                        </a:xfrm>
                        <a:prstGeom prst="downArrow">
                          <a:avLst>
                            <a:gd name="adj1" fmla="val 50000"/>
                            <a:gd name="adj2" fmla="val 35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67" style="position:absolute;margin-left:316.75pt;margin-top:.95pt;width:17.25pt;height:24.75pt;rotation:-494945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">
                <v:textbox style="layout-flow:vertical-ideographic"/>
              </v:shape>
            </w:pict>
          </mc:Fallback>
        </mc:AlternateContent>
      </w:r>
    </w:p>
    <w:p w:rsidR="00984319" w:rsidRPr="00984319" w:rsidRDefault="00984319" w:rsidP="00984319"/>
    <w:p w:rsidR="00984319" w:rsidRPr="00984319" w:rsidRDefault="008A5C5D" w:rsidP="00984319">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1875155</wp:posOffset>
                </wp:positionH>
                <wp:positionV relativeFrom="paragraph">
                  <wp:posOffset>-130810</wp:posOffset>
                </wp:positionV>
                <wp:extent cx="219075" cy="570865"/>
                <wp:effectExtent l="0" t="137795" r="0" b="100330"/>
                <wp:wrapNone/>
                <wp:docPr id="2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24488">
                          <a:off x="0" y="0"/>
                          <a:ext cx="219075" cy="570865"/>
                        </a:xfrm>
                        <a:prstGeom prst="downArrow">
                          <a:avLst>
                            <a:gd name="adj1" fmla="val 50000"/>
                            <a:gd name="adj2" fmla="val 651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67" style="position:absolute;margin-left:147.65pt;margin-top:-10.3pt;width:17.25pt;height:44.95pt;rotation:319432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">
                <v:textbox style="layout-flow:vertical-ideographic"/>
              </v:shape>
            </w:pict>
          </mc:Fallback>
        </mc:AlternateContent>
      </w: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3836670</wp:posOffset>
                </wp:positionH>
                <wp:positionV relativeFrom="paragraph">
                  <wp:posOffset>87630</wp:posOffset>
                </wp:positionV>
                <wp:extent cx="219075" cy="617220"/>
                <wp:effectExtent l="152400" t="0" r="104775" b="0"/>
                <wp:wrapNone/>
                <wp:docPr id="20"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5453">
                          <a:off x="0" y="0"/>
                          <a:ext cx="219075" cy="617220"/>
                        </a:xfrm>
                        <a:prstGeom prst="downArrow">
                          <a:avLst>
                            <a:gd name="adj1" fmla="val 50000"/>
                            <a:gd name="adj2" fmla="val 704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67" style="position:absolute;margin-left:302.1pt;margin-top:6.9pt;width:17.25pt;height:48.6pt;rotation:-269293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">
                <v:textbox style="layout-flow:vertical-ideographic"/>
              </v:shape>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2475230</wp:posOffset>
                </wp:positionH>
                <wp:positionV relativeFrom="paragraph">
                  <wp:posOffset>66675</wp:posOffset>
                </wp:positionV>
                <wp:extent cx="219075" cy="617220"/>
                <wp:effectExtent l="76200" t="19050" r="28575" b="0"/>
                <wp:wrapNone/>
                <wp:docPr id="19"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1974">
                          <a:off x="0" y="0"/>
                          <a:ext cx="219075" cy="617220"/>
                        </a:xfrm>
                        <a:prstGeom prst="downArrow">
                          <a:avLst>
                            <a:gd name="adj1" fmla="val 50000"/>
                            <a:gd name="adj2" fmla="val 704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67" style="position:absolute;margin-left:194.9pt;margin-top:5.25pt;width:17.25pt;height:48.6pt;rotation:147671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">
                <v:textbox style="layout-flow:vertical-ideographic"/>
              </v:shape>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3340100</wp:posOffset>
                </wp:positionH>
                <wp:positionV relativeFrom="paragraph">
                  <wp:posOffset>64135</wp:posOffset>
                </wp:positionV>
                <wp:extent cx="219075" cy="663575"/>
                <wp:effectExtent l="57150" t="19050" r="66675" b="22225"/>
                <wp:wrapNone/>
                <wp:docPr id="1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5616">
                          <a:off x="0" y="0"/>
                          <a:ext cx="219075" cy="663575"/>
                        </a:xfrm>
                        <a:prstGeom prst="downArrow">
                          <a:avLst>
                            <a:gd name="adj1" fmla="val 50000"/>
                            <a:gd name="adj2" fmla="val 757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26" type="#_x0000_t67" style="position:absolute;margin-left:263pt;margin-top:5.05pt;width:17.25pt;height:52.25pt;rotation:-10547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">
                <v:textbox style="layout-flow:vertical-ideographic"/>
              </v:shape>
            </w:pict>
          </mc:Fallback>
        </mc:AlternateContent>
      </w:r>
      <w:r>
        <w:rPr>
          <w:noProof/>
          <w:lang w:eastAsia="pl-PL"/>
        </w:rPr>
        <mc:AlternateContent>
          <mc:Choice Requires="wps">
            <w:drawing>
              <wp:anchor distT="0" distB="0" distL="114300" distR="114300" simplePos="0" relativeHeight="251653120" behindDoc="0" locked="0" layoutInCell="1" allowOverlap="1">
                <wp:simplePos x="0" y="0"/>
                <wp:positionH relativeFrom="column">
                  <wp:posOffset>-260350</wp:posOffset>
                </wp:positionH>
                <wp:positionV relativeFrom="paragraph">
                  <wp:posOffset>62230</wp:posOffset>
                </wp:positionV>
                <wp:extent cx="2124075" cy="956310"/>
                <wp:effectExtent l="0" t="0" r="47625" b="53340"/>
                <wp:wrapNone/>
                <wp:docPr id="1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95631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Pr="007B3759" w:rsidRDefault="00EF0D52" w:rsidP="00984319">
                            <w:pPr>
                              <w:jc w:val="center"/>
                              <w:rPr>
                                <w:b/>
                                <w:sz w:val="21"/>
                                <w:szCs w:val="21"/>
                              </w:rPr>
                            </w:pPr>
                            <w:r w:rsidRPr="007B3759">
                              <w:rPr>
                                <w:b/>
                                <w:sz w:val="21"/>
                                <w:szCs w:val="21"/>
                              </w:rPr>
                              <w:t>OCHRONA ZDROWIA</w:t>
                            </w:r>
                          </w:p>
                          <w:p w:rsidR="00EF0D52" w:rsidRDefault="00EF0D52" w:rsidP="00984319">
                            <w:pPr>
                              <w:jc w:val="center"/>
                              <w:rPr>
                                <w:b/>
                                <w:sz w:val="21"/>
                                <w:szCs w:val="21"/>
                              </w:rPr>
                            </w:pPr>
                            <w:r>
                              <w:rPr>
                                <w:b/>
                                <w:sz w:val="21"/>
                                <w:szCs w:val="21"/>
                              </w:rPr>
                              <w:t>396 200,00</w:t>
                            </w:r>
                            <w:r w:rsidRPr="007B3759">
                              <w:rPr>
                                <w:b/>
                                <w:sz w:val="21"/>
                                <w:szCs w:val="21"/>
                              </w:rPr>
                              <w:t xml:space="preserve"> ZŁ</w:t>
                            </w:r>
                          </w:p>
                          <w:p w:rsidR="00EF0D52" w:rsidRPr="00F21FBD" w:rsidRDefault="00EF0D52" w:rsidP="00984319">
                            <w:pPr>
                              <w:jc w:val="center"/>
                              <w:rPr>
                                <w:b/>
                                <w:color w:val="FF0000"/>
                                <w:sz w:val="21"/>
                                <w:szCs w:val="21"/>
                              </w:rPr>
                            </w:pPr>
                            <w:r w:rsidRPr="00F21FBD">
                              <w:rPr>
                                <w:b/>
                                <w:color w:val="FF0000"/>
                                <w:sz w:val="21"/>
                                <w:szCs w:val="21"/>
                              </w:rPr>
                              <w:t xml:space="preserve">tj. </w:t>
                            </w:r>
                            <w:r>
                              <w:rPr>
                                <w:b/>
                                <w:color w:val="FF0000"/>
                                <w:sz w:val="21"/>
                                <w:szCs w:val="21"/>
                              </w:rPr>
                              <w:t>0,60</w:t>
                            </w:r>
                            <w:r w:rsidRPr="00F21FBD">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7" o:spid="_x0000_s1036" style="position:absolute;margin-left:-20.5pt;margin-top:4.9pt;width:167.25pt;height:7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" strokecolor="#92cddc" strokeweight="1pt">
                <v:fill color2="#b6dde8" focus="100%" type="gradient"/>
                <v:shadow on="t" color="#205867" opacity=".5" offset="1pt"/>
                <v:textbox>
                  <w:txbxContent>
                    <w:p w:rsidR="00A950DA" w:rsidRPr="007B3759" w:rsidRDefault="00A950DA" w:rsidP="00984319">
                      <w:pPr>
                        <w:jc w:val="center"/>
                        <w:rPr>
                          <w:b/>
                          <w:sz w:val="21"/>
                          <w:szCs w:val="21"/>
                        </w:rPr>
                      </w:pPr>
                      <w:r w:rsidRPr="007B3759">
                        <w:rPr>
                          <w:b/>
                          <w:sz w:val="21"/>
                          <w:szCs w:val="21"/>
                        </w:rPr>
                        <w:t>OCHRONA ZDROWIA</w:t>
                      </w:r>
                    </w:p>
                    <w:p w:rsidR="00A950DA" w:rsidRDefault="00A950DA" w:rsidP="00984319">
                      <w:pPr>
                        <w:jc w:val="center"/>
                        <w:rPr>
                          <w:b/>
                          <w:sz w:val="21"/>
                          <w:szCs w:val="21"/>
                        </w:rPr>
                      </w:pPr>
                      <w:r>
                        <w:rPr>
                          <w:b/>
                          <w:sz w:val="21"/>
                          <w:szCs w:val="21"/>
                        </w:rPr>
                        <w:t>396 200,00</w:t>
                      </w:r>
                      <w:r w:rsidRPr="007B3759">
                        <w:rPr>
                          <w:b/>
                          <w:sz w:val="21"/>
                          <w:szCs w:val="21"/>
                        </w:rPr>
                        <w:t xml:space="preserve"> ZŁ</w:t>
                      </w:r>
                    </w:p>
                    <w:p w:rsidR="00A950DA" w:rsidRPr="00F21FBD" w:rsidRDefault="00A950DA" w:rsidP="00984319">
                      <w:pPr>
                        <w:jc w:val="center"/>
                        <w:rPr>
                          <w:b/>
                          <w:color w:val="FF0000"/>
                          <w:sz w:val="21"/>
                          <w:szCs w:val="21"/>
                        </w:rPr>
                      </w:pPr>
                      <w:r w:rsidRPr="00F21FBD">
                        <w:rPr>
                          <w:b/>
                          <w:color w:val="FF0000"/>
                          <w:sz w:val="21"/>
                          <w:szCs w:val="21"/>
                        </w:rPr>
                        <w:t xml:space="preserve">tj. </w:t>
                      </w:r>
                      <w:r>
                        <w:rPr>
                          <w:b/>
                          <w:color w:val="FF0000"/>
                          <w:sz w:val="21"/>
                          <w:szCs w:val="21"/>
                        </w:rPr>
                        <w:t>0,60</w:t>
                      </w:r>
                      <w:r w:rsidRPr="00F21FBD">
                        <w:rPr>
                          <w:b/>
                          <w:color w:val="FF0000"/>
                          <w:sz w:val="21"/>
                          <w:szCs w:val="21"/>
                        </w:rPr>
                        <w:t>%</w:t>
                      </w:r>
                    </w:p>
                  </w:txbxContent>
                </v:textbox>
              </v:oval>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4324985</wp:posOffset>
                </wp:positionH>
                <wp:positionV relativeFrom="paragraph">
                  <wp:posOffset>89535</wp:posOffset>
                </wp:positionV>
                <wp:extent cx="2124075" cy="1066165"/>
                <wp:effectExtent l="0" t="0" r="47625" b="57785"/>
                <wp:wrapNone/>
                <wp:docPr id="16"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6616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Pr="009D5DFC" w:rsidRDefault="00EF0D52" w:rsidP="00984319">
                            <w:pPr>
                              <w:jc w:val="center"/>
                              <w:rPr>
                                <w:b/>
                                <w:sz w:val="18"/>
                                <w:szCs w:val="21"/>
                              </w:rPr>
                            </w:pPr>
                            <w:r w:rsidRPr="009D5DFC">
                              <w:rPr>
                                <w:b/>
                                <w:sz w:val="18"/>
                                <w:szCs w:val="21"/>
                              </w:rPr>
                              <w:t xml:space="preserve">WSPIERANIE RODZINY I SYSTE PIECZY ZASTĘPCZEJ </w:t>
                            </w:r>
                          </w:p>
                          <w:p w:rsidR="00EF0D52" w:rsidRDefault="00EF0D52" w:rsidP="00984319">
                            <w:pPr>
                              <w:jc w:val="center"/>
                              <w:rPr>
                                <w:b/>
                                <w:sz w:val="21"/>
                                <w:szCs w:val="21"/>
                              </w:rPr>
                            </w:pPr>
                            <w:r>
                              <w:rPr>
                                <w:b/>
                                <w:sz w:val="21"/>
                                <w:szCs w:val="21"/>
                              </w:rPr>
                              <w:t>1 782 498,00</w:t>
                            </w:r>
                            <w:r w:rsidRPr="007B3759">
                              <w:rPr>
                                <w:b/>
                                <w:sz w:val="21"/>
                                <w:szCs w:val="21"/>
                              </w:rPr>
                              <w:t xml:space="preserve"> ZŁ</w:t>
                            </w:r>
                          </w:p>
                          <w:p w:rsidR="00EF0D52" w:rsidRPr="009D5DFC" w:rsidRDefault="00EF0D52" w:rsidP="00984319">
                            <w:pPr>
                              <w:jc w:val="center"/>
                              <w:rPr>
                                <w:b/>
                                <w:color w:val="FF0000"/>
                                <w:sz w:val="20"/>
                                <w:szCs w:val="21"/>
                              </w:rPr>
                            </w:pPr>
                            <w:r>
                              <w:rPr>
                                <w:b/>
                                <w:color w:val="FF0000"/>
                                <w:sz w:val="20"/>
                                <w:szCs w:val="21"/>
                              </w:rPr>
                              <w:t>t</w:t>
                            </w:r>
                            <w:r w:rsidRPr="009D5DFC">
                              <w:rPr>
                                <w:b/>
                                <w:color w:val="FF0000"/>
                                <w:sz w:val="20"/>
                                <w:szCs w:val="21"/>
                              </w:rPr>
                              <w:t>j</w:t>
                            </w:r>
                            <w:r>
                              <w:rPr>
                                <w:b/>
                                <w:color w:val="FF0000"/>
                                <w:sz w:val="20"/>
                                <w:szCs w:val="21"/>
                              </w:rPr>
                              <w:t>. 2,71</w:t>
                            </w:r>
                            <w:r w:rsidRPr="009D5DFC">
                              <w:rPr>
                                <w:b/>
                                <w:color w:val="FF0000"/>
                                <w:sz w:val="20"/>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1" o:spid="_x0000_s1037" style="position:absolute;margin-left:340.55pt;margin-top:7.05pt;width:167.25pt;height:8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" strokecolor="#92cddc" strokeweight="1pt">
                <v:fill color2="#b6dde8" focus="100%" type="gradient"/>
                <v:shadow on="t" color="#205867" opacity=".5" offset="1pt"/>
                <v:textbox>
                  <w:txbxContent>
                    <w:p w:rsidR="00A950DA" w:rsidRPr="009D5DFC" w:rsidRDefault="00A950DA" w:rsidP="00984319">
                      <w:pPr>
                        <w:jc w:val="center"/>
                        <w:rPr>
                          <w:b/>
                          <w:sz w:val="18"/>
                          <w:szCs w:val="21"/>
                        </w:rPr>
                      </w:pPr>
                      <w:r w:rsidRPr="009D5DFC">
                        <w:rPr>
                          <w:b/>
                          <w:sz w:val="18"/>
                          <w:szCs w:val="21"/>
                        </w:rPr>
                        <w:t xml:space="preserve">WSPIERANIE RODZINY I SYSTE PIECZY ZASTĘPCZEJ </w:t>
                      </w:r>
                    </w:p>
                    <w:p w:rsidR="00A950DA" w:rsidRDefault="00A950DA" w:rsidP="00984319">
                      <w:pPr>
                        <w:jc w:val="center"/>
                        <w:rPr>
                          <w:b/>
                          <w:sz w:val="21"/>
                          <w:szCs w:val="21"/>
                        </w:rPr>
                      </w:pPr>
                      <w:r>
                        <w:rPr>
                          <w:b/>
                          <w:sz w:val="21"/>
                          <w:szCs w:val="21"/>
                        </w:rPr>
                        <w:t>1 782 498,00</w:t>
                      </w:r>
                      <w:r w:rsidRPr="007B3759">
                        <w:rPr>
                          <w:b/>
                          <w:sz w:val="21"/>
                          <w:szCs w:val="21"/>
                        </w:rPr>
                        <w:t xml:space="preserve"> ZŁ</w:t>
                      </w:r>
                    </w:p>
                    <w:p w:rsidR="00A950DA" w:rsidRPr="009D5DFC" w:rsidRDefault="00A950DA" w:rsidP="00984319">
                      <w:pPr>
                        <w:jc w:val="center"/>
                        <w:rPr>
                          <w:b/>
                          <w:color w:val="FF0000"/>
                          <w:sz w:val="20"/>
                          <w:szCs w:val="21"/>
                        </w:rPr>
                      </w:pPr>
                      <w:r>
                        <w:rPr>
                          <w:b/>
                          <w:color w:val="FF0000"/>
                          <w:sz w:val="20"/>
                          <w:szCs w:val="21"/>
                        </w:rPr>
                        <w:t>t</w:t>
                      </w:r>
                      <w:r w:rsidRPr="009D5DFC">
                        <w:rPr>
                          <w:b/>
                          <w:color w:val="FF0000"/>
                          <w:sz w:val="20"/>
                          <w:szCs w:val="21"/>
                        </w:rPr>
                        <w:t>j</w:t>
                      </w:r>
                      <w:r>
                        <w:rPr>
                          <w:b/>
                          <w:color w:val="FF0000"/>
                          <w:sz w:val="20"/>
                          <w:szCs w:val="21"/>
                        </w:rPr>
                        <w:t>. 2,71</w:t>
                      </w:r>
                      <w:r w:rsidRPr="009D5DFC">
                        <w:rPr>
                          <w:b/>
                          <w:color w:val="FF0000"/>
                          <w:sz w:val="20"/>
                          <w:szCs w:val="21"/>
                        </w:rPr>
                        <w:t>%</w:t>
                      </w:r>
                    </w:p>
                  </w:txbxContent>
                </v:textbox>
              </v:oval>
            </w:pict>
          </mc:Fallback>
        </mc:AlternateContent>
      </w:r>
    </w:p>
    <w:p w:rsidR="00984319" w:rsidRPr="00984319" w:rsidRDefault="00984319" w:rsidP="00984319"/>
    <w:p w:rsidR="00984319" w:rsidRPr="00984319" w:rsidRDefault="00984319" w:rsidP="00984319"/>
    <w:p w:rsidR="00984319" w:rsidRPr="00984319" w:rsidRDefault="008A5C5D" w:rsidP="00984319">
      <w:r>
        <w:rPr>
          <w:noProof/>
          <w:lang w:eastAsia="pl-PL"/>
        </w:rPr>
        <mc:AlternateContent>
          <mc:Choice Requires="wps">
            <w:drawing>
              <wp:anchor distT="0" distB="0" distL="114300" distR="114300" simplePos="0" relativeHeight="251650048" behindDoc="0" locked="0" layoutInCell="1" allowOverlap="1">
                <wp:simplePos x="0" y="0"/>
                <wp:positionH relativeFrom="column">
                  <wp:posOffset>1134745</wp:posOffset>
                </wp:positionH>
                <wp:positionV relativeFrom="paragraph">
                  <wp:posOffset>20320</wp:posOffset>
                </wp:positionV>
                <wp:extent cx="1956435" cy="1066800"/>
                <wp:effectExtent l="0" t="0" r="43815" b="57150"/>
                <wp:wrapNone/>
                <wp:docPr id="15"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106680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sidRPr="007B3759">
                              <w:rPr>
                                <w:b/>
                                <w:sz w:val="21"/>
                                <w:szCs w:val="21"/>
                              </w:rPr>
                              <w:t xml:space="preserve">POZOSTAŁE ZADANIA </w:t>
                            </w:r>
                          </w:p>
                          <w:p w:rsidR="00EF0D52" w:rsidRDefault="00EF0D52" w:rsidP="00984319">
                            <w:pPr>
                              <w:jc w:val="center"/>
                              <w:rPr>
                                <w:b/>
                                <w:sz w:val="21"/>
                                <w:szCs w:val="21"/>
                              </w:rPr>
                            </w:pPr>
                            <w:r>
                              <w:rPr>
                                <w:b/>
                                <w:sz w:val="21"/>
                                <w:szCs w:val="21"/>
                              </w:rPr>
                              <w:t>613 003,45</w:t>
                            </w:r>
                            <w:r w:rsidRPr="007B3759">
                              <w:rPr>
                                <w:b/>
                                <w:sz w:val="21"/>
                                <w:szCs w:val="21"/>
                              </w:rPr>
                              <w:t xml:space="preserve"> ZŁ</w:t>
                            </w:r>
                          </w:p>
                          <w:p w:rsidR="00EF0D52" w:rsidRPr="009D5DFC" w:rsidRDefault="00EF0D52" w:rsidP="00984319">
                            <w:pPr>
                              <w:jc w:val="center"/>
                              <w:rPr>
                                <w:b/>
                                <w:color w:val="FF0000"/>
                                <w:sz w:val="21"/>
                                <w:szCs w:val="21"/>
                              </w:rPr>
                            </w:pPr>
                            <w:r>
                              <w:rPr>
                                <w:b/>
                                <w:color w:val="FF0000"/>
                                <w:sz w:val="21"/>
                                <w:szCs w:val="21"/>
                              </w:rPr>
                              <w:t>T</w:t>
                            </w:r>
                            <w:r w:rsidRPr="009D5DFC">
                              <w:rPr>
                                <w:b/>
                                <w:color w:val="FF0000"/>
                                <w:sz w:val="21"/>
                                <w:szCs w:val="21"/>
                              </w:rPr>
                              <w:t>j</w:t>
                            </w:r>
                            <w:r>
                              <w:rPr>
                                <w:b/>
                                <w:color w:val="FF0000"/>
                                <w:sz w:val="21"/>
                                <w:szCs w:val="21"/>
                              </w:rPr>
                              <w:t>. 0,93</w:t>
                            </w:r>
                            <w:r w:rsidRPr="009D5DFC">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038" style="position:absolute;margin-left:89.35pt;margin-top:1.6pt;width:154.05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" strokecolor="#92cddc" strokeweight="1pt">
                <v:fill color2="#b6dde8" focus="100%" type="gradient"/>
                <v:shadow on="t" color="#205867" opacity=".5" offset="1pt"/>
                <v:textbox>
                  <w:txbxContent>
                    <w:p w:rsidR="00A950DA" w:rsidRDefault="00A950DA" w:rsidP="00984319">
                      <w:pPr>
                        <w:jc w:val="center"/>
                        <w:rPr>
                          <w:b/>
                          <w:sz w:val="21"/>
                          <w:szCs w:val="21"/>
                        </w:rPr>
                      </w:pPr>
                      <w:r w:rsidRPr="007B3759">
                        <w:rPr>
                          <w:b/>
                          <w:sz w:val="21"/>
                          <w:szCs w:val="21"/>
                        </w:rPr>
                        <w:t xml:space="preserve">POZOSTAŁE ZADANIA </w:t>
                      </w:r>
                    </w:p>
                    <w:p w:rsidR="00A950DA" w:rsidRDefault="00A950DA" w:rsidP="00984319">
                      <w:pPr>
                        <w:jc w:val="center"/>
                        <w:rPr>
                          <w:b/>
                          <w:sz w:val="21"/>
                          <w:szCs w:val="21"/>
                        </w:rPr>
                      </w:pPr>
                      <w:r>
                        <w:rPr>
                          <w:b/>
                          <w:sz w:val="21"/>
                          <w:szCs w:val="21"/>
                        </w:rPr>
                        <w:t>613 003,45</w:t>
                      </w:r>
                      <w:r w:rsidRPr="007B3759">
                        <w:rPr>
                          <w:b/>
                          <w:sz w:val="21"/>
                          <w:szCs w:val="21"/>
                        </w:rPr>
                        <w:t xml:space="preserve"> ZŁ</w:t>
                      </w:r>
                    </w:p>
                    <w:p w:rsidR="00A950DA" w:rsidRPr="009D5DFC" w:rsidRDefault="00A950DA" w:rsidP="00984319">
                      <w:pPr>
                        <w:jc w:val="center"/>
                        <w:rPr>
                          <w:b/>
                          <w:color w:val="FF0000"/>
                          <w:sz w:val="21"/>
                          <w:szCs w:val="21"/>
                        </w:rPr>
                      </w:pPr>
                      <w:r>
                        <w:rPr>
                          <w:b/>
                          <w:color w:val="FF0000"/>
                          <w:sz w:val="21"/>
                          <w:szCs w:val="21"/>
                        </w:rPr>
                        <w:t>T</w:t>
                      </w:r>
                      <w:r w:rsidRPr="009D5DFC">
                        <w:rPr>
                          <w:b/>
                          <w:color w:val="FF0000"/>
                          <w:sz w:val="21"/>
                          <w:szCs w:val="21"/>
                        </w:rPr>
                        <w:t>j</w:t>
                      </w:r>
                      <w:r>
                        <w:rPr>
                          <w:b/>
                          <w:color w:val="FF0000"/>
                          <w:sz w:val="21"/>
                          <w:szCs w:val="21"/>
                        </w:rPr>
                        <w:t>. 0,93</w:t>
                      </w:r>
                      <w:r w:rsidRPr="009D5DFC">
                        <w:rPr>
                          <w:b/>
                          <w:color w:val="FF0000"/>
                          <w:sz w:val="21"/>
                          <w:szCs w:val="21"/>
                        </w:rPr>
                        <w:t>%</w:t>
                      </w:r>
                    </w:p>
                  </w:txbxContent>
                </v:textbox>
              </v:oval>
            </w:pict>
          </mc:Fallback>
        </mc:AlternateContent>
      </w:r>
    </w:p>
    <w:p w:rsidR="00984319" w:rsidRPr="00984319" w:rsidRDefault="008A5C5D" w:rsidP="00984319">
      <w:r>
        <w:rPr>
          <w:noProof/>
          <w:lang w:eastAsia="pl-PL"/>
        </w:rPr>
        <mc:AlternateContent>
          <mc:Choice Requires="wps">
            <w:drawing>
              <wp:anchor distT="0" distB="0" distL="114300" distR="114300" simplePos="0" relativeHeight="251668480" behindDoc="0" locked="0" layoutInCell="1" allowOverlap="1">
                <wp:simplePos x="0" y="0"/>
                <wp:positionH relativeFrom="column">
                  <wp:posOffset>2748915</wp:posOffset>
                </wp:positionH>
                <wp:positionV relativeFrom="paragraph">
                  <wp:posOffset>39370</wp:posOffset>
                </wp:positionV>
                <wp:extent cx="2124075" cy="835025"/>
                <wp:effectExtent l="0" t="0" r="47625" b="60325"/>
                <wp:wrapNone/>
                <wp:docPr id="14"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3502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EF0D52" w:rsidRDefault="00EF0D52" w:rsidP="00984319">
                            <w:pPr>
                              <w:jc w:val="center"/>
                              <w:rPr>
                                <w:b/>
                                <w:sz w:val="21"/>
                                <w:szCs w:val="21"/>
                              </w:rPr>
                            </w:pPr>
                            <w:r>
                              <w:rPr>
                                <w:b/>
                                <w:sz w:val="21"/>
                                <w:szCs w:val="21"/>
                              </w:rPr>
                              <w:t>PROJEKTY UE</w:t>
                            </w:r>
                          </w:p>
                          <w:p w:rsidR="00EF0D52" w:rsidRDefault="00EF0D52" w:rsidP="00984319">
                            <w:pPr>
                              <w:jc w:val="center"/>
                              <w:rPr>
                                <w:b/>
                                <w:sz w:val="21"/>
                                <w:szCs w:val="21"/>
                              </w:rPr>
                            </w:pPr>
                            <w:r>
                              <w:rPr>
                                <w:b/>
                                <w:sz w:val="21"/>
                                <w:szCs w:val="21"/>
                              </w:rPr>
                              <w:t>1 053 857,75</w:t>
                            </w:r>
                            <w:r w:rsidRPr="007B3759">
                              <w:rPr>
                                <w:b/>
                                <w:sz w:val="21"/>
                                <w:szCs w:val="21"/>
                              </w:rPr>
                              <w:t xml:space="preserve"> ZŁ</w:t>
                            </w:r>
                          </w:p>
                          <w:p w:rsidR="00EF0D52" w:rsidRPr="009D5DFC" w:rsidRDefault="00EF0D52" w:rsidP="00984319">
                            <w:pPr>
                              <w:jc w:val="center"/>
                              <w:rPr>
                                <w:b/>
                                <w:color w:val="FF0000"/>
                                <w:sz w:val="21"/>
                                <w:szCs w:val="21"/>
                              </w:rPr>
                            </w:pPr>
                            <w:r w:rsidRPr="009D5DFC">
                              <w:rPr>
                                <w:b/>
                                <w:color w:val="FF0000"/>
                                <w:sz w:val="21"/>
                                <w:szCs w:val="21"/>
                              </w:rPr>
                              <w:t xml:space="preserve">tj. </w:t>
                            </w:r>
                            <w:r>
                              <w:rPr>
                                <w:b/>
                                <w:color w:val="FF0000"/>
                                <w:sz w:val="21"/>
                                <w:szCs w:val="21"/>
                              </w:rPr>
                              <w:t>1,60</w:t>
                            </w:r>
                            <w:r w:rsidRPr="009D5DFC">
                              <w:rPr>
                                <w:b/>
                                <w:color w:val="FF0000"/>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 o:spid="_x0000_s1039" style="position:absolute;margin-left:216.45pt;margin-top:3.1pt;width:167.25pt;height:6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" strokecolor="#92cddc" strokeweight="1pt">
                <v:fill color2="#b6dde8" focus="100%" type="gradient"/>
                <v:shadow on="t" color="#205867" opacity=".5" offset="1pt"/>
                <v:textbox>
                  <w:txbxContent>
                    <w:p w:rsidR="00A950DA" w:rsidRDefault="00A950DA" w:rsidP="00984319">
                      <w:pPr>
                        <w:jc w:val="center"/>
                        <w:rPr>
                          <w:b/>
                          <w:sz w:val="21"/>
                          <w:szCs w:val="21"/>
                        </w:rPr>
                      </w:pPr>
                      <w:r>
                        <w:rPr>
                          <w:b/>
                          <w:sz w:val="21"/>
                          <w:szCs w:val="21"/>
                        </w:rPr>
                        <w:t>PROJEKTY UE</w:t>
                      </w:r>
                    </w:p>
                    <w:p w:rsidR="00A950DA" w:rsidRDefault="00A950DA" w:rsidP="00984319">
                      <w:pPr>
                        <w:jc w:val="center"/>
                        <w:rPr>
                          <w:b/>
                          <w:sz w:val="21"/>
                          <w:szCs w:val="21"/>
                        </w:rPr>
                      </w:pPr>
                      <w:r>
                        <w:rPr>
                          <w:b/>
                          <w:sz w:val="21"/>
                          <w:szCs w:val="21"/>
                        </w:rPr>
                        <w:t>1 053 857,75</w:t>
                      </w:r>
                      <w:r w:rsidRPr="007B3759">
                        <w:rPr>
                          <w:b/>
                          <w:sz w:val="21"/>
                          <w:szCs w:val="21"/>
                        </w:rPr>
                        <w:t xml:space="preserve"> ZŁ</w:t>
                      </w:r>
                    </w:p>
                    <w:p w:rsidR="00A950DA" w:rsidRPr="009D5DFC" w:rsidRDefault="00A950DA" w:rsidP="00984319">
                      <w:pPr>
                        <w:jc w:val="center"/>
                        <w:rPr>
                          <w:b/>
                          <w:color w:val="FF0000"/>
                          <w:sz w:val="21"/>
                          <w:szCs w:val="21"/>
                        </w:rPr>
                      </w:pPr>
                      <w:r w:rsidRPr="009D5DFC">
                        <w:rPr>
                          <w:b/>
                          <w:color w:val="FF0000"/>
                          <w:sz w:val="21"/>
                          <w:szCs w:val="21"/>
                        </w:rPr>
                        <w:t xml:space="preserve">tj. </w:t>
                      </w:r>
                      <w:r>
                        <w:rPr>
                          <w:b/>
                          <w:color w:val="FF0000"/>
                          <w:sz w:val="21"/>
                          <w:szCs w:val="21"/>
                        </w:rPr>
                        <w:t>1,60</w:t>
                      </w:r>
                      <w:r w:rsidRPr="009D5DFC">
                        <w:rPr>
                          <w:b/>
                          <w:color w:val="FF0000"/>
                          <w:sz w:val="21"/>
                          <w:szCs w:val="21"/>
                        </w:rPr>
                        <w:t>%</w:t>
                      </w:r>
                    </w:p>
                  </w:txbxContent>
                </v:textbox>
              </v:oval>
            </w:pict>
          </mc:Fallback>
        </mc:AlternateContent>
      </w:r>
    </w:p>
    <w:p w:rsidR="00984319" w:rsidRPr="00984319" w:rsidRDefault="00984319" w:rsidP="00984319"/>
    <w:p w:rsidR="00984319" w:rsidRPr="00984319" w:rsidRDefault="00984319" w:rsidP="00984319"/>
    <w:p w:rsidR="00984319" w:rsidRPr="00984319" w:rsidRDefault="00984319" w:rsidP="00984319">
      <w:pPr>
        <w:jc w:val="both"/>
      </w:pPr>
    </w:p>
    <w:p w:rsidR="00984319" w:rsidRPr="00984319" w:rsidRDefault="00984319" w:rsidP="00984319">
      <w:pPr>
        <w:keepNext/>
        <w:spacing w:before="240" w:after="60"/>
        <w:outlineLvl w:val="1"/>
        <w:rPr>
          <w:b/>
          <w:bCs/>
          <w:iCs/>
        </w:rPr>
      </w:pPr>
    </w:p>
    <w:p w:rsidR="00984319" w:rsidRPr="00984319" w:rsidRDefault="00984319" w:rsidP="00984319">
      <w:pPr>
        <w:keepNext/>
        <w:spacing w:before="240" w:after="60"/>
        <w:outlineLvl w:val="1"/>
        <w:rPr>
          <w:b/>
          <w:bCs/>
          <w:iCs/>
        </w:rPr>
      </w:pPr>
      <w:r w:rsidRPr="00984319">
        <w:rPr>
          <w:b/>
          <w:bCs/>
          <w:iCs/>
        </w:rPr>
        <w:tab/>
      </w:r>
    </w:p>
    <w:p w:rsidR="00984319" w:rsidRPr="00984319" w:rsidRDefault="00984319" w:rsidP="00984319">
      <w:pPr>
        <w:keepNext/>
        <w:spacing w:before="240" w:after="60"/>
        <w:outlineLvl w:val="1"/>
        <w:rPr>
          <w:b/>
          <w:bCs/>
          <w:iCs/>
          <w:sz w:val="23"/>
          <w:szCs w:val="23"/>
        </w:rPr>
      </w:pPr>
      <w:r w:rsidRPr="00984319">
        <w:rPr>
          <w:rFonts w:ascii="Arial" w:hAnsi="Arial"/>
          <w:b/>
          <w:bCs/>
          <w:i/>
          <w:iCs/>
          <w:sz w:val="28"/>
          <w:szCs w:val="28"/>
        </w:rPr>
        <w:br w:type="page"/>
      </w:r>
      <w:bookmarkStart w:id="121" w:name="_Toc510082916"/>
      <w:r w:rsidRPr="00984319">
        <w:rPr>
          <w:b/>
          <w:bCs/>
          <w:iCs/>
          <w:sz w:val="23"/>
          <w:szCs w:val="23"/>
        </w:rPr>
        <w:lastRenderedPageBreak/>
        <w:t>7.1. Świadczenia z zakresu zadań własnych gminy</w:t>
      </w:r>
      <w:bookmarkEnd w:id="120"/>
      <w:bookmarkEnd w:id="121"/>
    </w:p>
    <w:p w:rsidR="00984319" w:rsidRPr="00984319" w:rsidRDefault="00984319" w:rsidP="00984319">
      <w:pPr>
        <w:spacing w:line="276" w:lineRule="auto"/>
        <w:jc w:val="both"/>
        <w:rPr>
          <w:sz w:val="23"/>
          <w:szCs w:val="23"/>
        </w:rPr>
      </w:pPr>
      <w:r w:rsidRPr="00984319">
        <w:rPr>
          <w:sz w:val="23"/>
          <w:szCs w:val="23"/>
        </w:rPr>
        <w:tab/>
      </w:r>
    </w:p>
    <w:p w:rsidR="00984319" w:rsidRPr="00984319" w:rsidRDefault="00984319" w:rsidP="00984319">
      <w:pPr>
        <w:spacing w:line="276" w:lineRule="auto"/>
        <w:jc w:val="both"/>
        <w:rPr>
          <w:sz w:val="23"/>
          <w:szCs w:val="23"/>
        </w:rPr>
      </w:pPr>
      <w:r w:rsidRPr="00984319">
        <w:rPr>
          <w:sz w:val="23"/>
          <w:szCs w:val="23"/>
        </w:rPr>
        <w:tab/>
        <w:t xml:space="preserve">Koszt świadczeń realizowanych w ramach zadań własnych gminy przez Miejski Ośrodek Pomocy Społecznej w 2019 roku wynosił ogółem </w:t>
      </w:r>
      <w:r w:rsidRPr="00984319">
        <w:rPr>
          <w:rFonts w:ascii="Cambria" w:hAnsi="Cambria" w:cs="Arial"/>
          <w:b/>
          <w:bCs/>
          <w:color w:val="000000"/>
          <w:sz w:val="20"/>
          <w:szCs w:val="20"/>
          <w:lang w:eastAsia="pl-PL"/>
        </w:rPr>
        <w:t>4 332 206,50</w:t>
      </w:r>
      <w:r w:rsidRPr="00984319">
        <w:rPr>
          <w:b/>
          <w:bCs/>
          <w:color w:val="000000"/>
          <w:sz w:val="23"/>
          <w:szCs w:val="23"/>
          <w:lang w:eastAsia="pl-PL"/>
        </w:rPr>
        <w:t xml:space="preserve"> zł</w:t>
      </w:r>
      <w:r w:rsidRPr="00984319">
        <w:rPr>
          <w:bCs/>
          <w:color w:val="000000"/>
          <w:sz w:val="23"/>
          <w:szCs w:val="23"/>
          <w:lang w:eastAsia="pl-PL"/>
        </w:rPr>
        <w:t xml:space="preserve">. </w:t>
      </w:r>
      <w:r w:rsidRPr="00984319">
        <w:rPr>
          <w:sz w:val="23"/>
          <w:szCs w:val="23"/>
        </w:rPr>
        <w:t>Wydatki zostały poniesione na:</w:t>
      </w:r>
      <w:bookmarkStart w:id="122" w:name="__RefHeading___Toc411252621"/>
      <w:bookmarkEnd w:id="122"/>
    </w:p>
    <w:p w:rsidR="00984319" w:rsidRPr="00984319" w:rsidRDefault="00984319" w:rsidP="00984319">
      <w:pPr>
        <w:spacing w:line="276" w:lineRule="auto"/>
        <w:jc w:val="both"/>
        <w:rPr>
          <w:sz w:val="23"/>
          <w:szCs w:val="23"/>
        </w:rPr>
      </w:pPr>
    </w:p>
    <w:p w:rsidR="00984319" w:rsidRPr="00984319" w:rsidRDefault="009B040D" w:rsidP="00984319">
      <w:pPr>
        <w:suppressLineNumbers/>
        <w:spacing w:before="120" w:after="120"/>
        <w:jc w:val="both"/>
        <w:rPr>
          <w:rFonts w:cs="Mangal"/>
          <w:b/>
          <w:iCs/>
          <w:sz w:val="23"/>
          <w:szCs w:val="23"/>
        </w:rPr>
      </w:pPr>
      <w:r>
        <w:rPr>
          <w:rFonts w:cs="Mangal"/>
          <w:b/>
          <w:iCs/>
          <w:sz w:val="23"/>
          <w:szCs w:val="23"/>
        </w:rPr>
        <w:t>Tabela Nr 60.</w:t>
      </w:r>
      <w:r w:rsidR="00984319" w:rsidRPr="00984319">
        <w:rPr>
          <w:rFonts w:cs="Mangal"/>
          <w:b/>
          <w:iCs/>
          <w:sz w:val="23"/>
          <w:szCs w:val="23"/>
        </w:rPr>
        <w:t xml:space="preserve"> Zestawienie świadczeń dla podopiecznych MOPS za rok 2019 - środki samorządowe.</w:t>
      </w:r>
    </w:p>
    <w:tbl>
      <w:tblPr>
        <w:tblW w:w="9400" w:type="dxa"/>
        <w:jc w:val="center"/>
        <w:tblCellMar>
          <w:left w:w="70" w:type="dxa"/>
          <w:right w:w="70" w:type="dxa"/>
        </w:tblCellMar>
        <w:tblLook w:val="04A0" w:firstRow="1" w:lastRow="0" w:firstColumn="1" w:lastColumn="0" w:noHBand="0" w:noVBand="1"/>
      </w:tblPr>
      <w:tblGrid>
        <w:gridCol w:w="2420"/>
        <w:gridCol w:w="3414"/>
        <w:gridCol w:w="1193"/>
        <w:gridCol w:w="1399"/>
        <w:gridCol w:w="974"/>
      </w:tblGrid>
      <w:tr w:rsidR="00984319" w:rsidRPr="00984319" w:rsidTr="00984319">
        <w:trPr>
          <w:trHeight w:val="900"/>
          <w:jc w:val="center"/>
        </w:trPr>
        <w:tc>
          <w:tcPr>
            <w:tcW w:w="24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Nazwa zadania</w:t>
            </w:r>
          </w:p>
        </w:tc>
        <w:tc>
          <w:tcPr>
            <w:tcW w:w="344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Wyszczególnienie wydatków</w:t>
            </w:r>
          </w:p>
        </w:tc>
        <w:tc>
          <w:tcPr>
            <w:tcW w:w="120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Plan na 2019r.</w:t>
            </w:r>
          </w:p>
        </w:tc>
        <w:tc>
          <w:tcPr>
            <w:tcW w:w="140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Wykonanie 2019r.</w:t>
            </w:r>
          </w:p>
        </w:tc>
        <w:tc>
          <w:tcPr>
            <w:tcW w:w="94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proofErr w:type="spellStart"/>
            <w:r w:rsidRPr="00984319">
              <w:rPr>
                <w:rFonts w:ascii="Cambria" w:hAnsi="Cambria" w:cs="Arial"/>
                <w:b/>
                <w:bCs/>
                <w:color w:val="000000"/>
                <w:sz w:val="20"/>
                <w:szCs w:val="20"/>
                <w:lang w:eastAsia="pl-PL"/>
              </w:rPr>
              <w:t>Wsk</w:t>
            </w:r>
            <w:proofErr w:type="spellEnd"/>
            <w:r w:rsidRPr="00984319">
              <w:rPr>
                <w:rFonts w:ascii="Cambria" w:hAnsi="Cambria" w:cs="Arial"/>
                <w:b/>
                <w:bCs/>
                <w:color w:val="000000"/>
                <w:sz w:val="20"/>
                <w:szCs w:val="20"/>
                <w:lang w:eastAsia="pl-PL"/>
              </w:rPr>
              <w:t>. %</w:t>
            </w:r>
          </w:p>
        </w:tc>
      </w:tr>
      <w:tr w:rsidR="00984319" w:rsidRPr="00984319" w:rsidTr="00984319">
        <w:trPr>
          <w:trHeight w:val="9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Domy Pomocy Społecznej</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Odpłatność za pobyt w Domach Pomocy Społecznej</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2 045 000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2 040 815,09</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99,80%</w:t>
            </w:r>
          </w:p>
        </w:tc>
      </w:tr>
      <w:tr w:rsidR="00984319" w:rsidRPr="00984319" w:rsidTr="00984319">
        <w:trPr>
          <w:trHeight w:val="9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Rodziny zastępcze</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Odpłatność za dzieci z terenu Miasta </w:t>
            </w:r>
            <w:proofErr w:type="spellStart"/>
            <w:r w:rsidRPr="00984319">
              <w:rPr>
                <w:rFonts w:ascii="Cambria" w:hAnsi="Cambria" w:cs="Arial"/>
                <w:color w:val="000000"/>
                <w:sz w:val="20"/>
                <w:szCs w:val="20"/>
                <w:lang w:eastAsia="pl-PL"/>
              </w:rPr>
              <w:t>Debica</w:t>
            </w:r>
            <w:proofErr w:type="spellEnd"/>
            <w:r w:rsidRPr="00984319">
              <w:rPr>
                <w:rFonts w:ascii="Cambria" w:hAnsi="Cambria" w:cs="Arial"/>
                <w:color w:val="000000"/>
                <w:sz w:val="20"/>
                <w:szCs w:val="20"/>
                <w:lang w:eastAsia="pl-PL"/>
              </w:rPr>
              <w:t xml:space="preserve"> umieszczone w rodzinach zastępczych</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212 637</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212 636,62</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1239"/>
          <w:jc w:val="center"/>
        </w:trPr>
        <w:tc>
          <w:tcPr>
            <w:tcW w:w="2420" w:type="dxa"/>
            <w:tcBorders>
              <w:top w:val="nil"/>
              <w:left w:val="single" w:sz="4" w:space="0" w:color="auto"/>
              <w:bottom w:val="nil"/>
              <w:right w:val="nil"/>
            </w:tcBorders>
            <w:shd w:val="clear" w:color="auto" w:fill="auto"/>
            <w:noWrap/>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Zasiłki i pomoc w naturze</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świadczenia dla podopiecznych MOPS (</w:t>
            </w:r>
            <w:proofErr w:type="spellStart"/>
            <w:r w:rsidRPr="00984319">
              <w:rPr>
                <w:rFonts w:ascii="Cambria" w:hAnsi="Cambria" w:cs="Arial"/>
                <w:color w:val="000000"/>
                <w:sz w:val="20"/>
                <w:szCs w:val="20"/>
                <w:lang w:eastAsia="pl-PL"/>
              </w:rPr>
              <w:t>zas.celowe</w:t>
            </w:r>
            <w:proofErr w:type="spellEnd"/>
            <w:r w:rsidRPr="00984319">
              <w:rPr>
                <w:rFonts w:ascii="Cambria" w:hAnsi="Cambria" w:cs="Arial"/>
                <w:color w:val="000000"/>
                <w:sz w:val="20"/>
                <w:szCs w:val="20"/>
                <w:lang w:eastAsia="pl-PL"/>
              </w:rPr>
              <w:t>) i wkład własny Gminy do realizacji projektów „Aktywna rodzina” i „Wspierajmy razem”</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544 000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544 000</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9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Dodatki mieszkaniowe</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Wypłata dodatków mieszkaniowych</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918 950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862 956,39</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93,91%</w:t>
            </w:r>
          </w:p>
        </w:tc>
      </w:tr>
      <w:tr w:rsidR="00984319" w:rsidRPr="00984319" w:rsidTr="00984319">
        <w:trPr>
          <w:trHeight w:val="1335"/>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xml:space="preserve">Dożywianie </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dożywianie dzieci i młodzieży oraz dorosłych w ramach programu rządowego </w:t>
            </w:r>
            <w:r w:rsidRPr="00984319">
              <w:rPr>
                <w:rFonts w:ascii="Cambria" w:hAnsi="Cambria" w:cs="Arial"/>
                <w:sz w:val="20"/>
                <w:szCs w:val="20"/>
                <w:lang w:eastAsia="pl-PL"/>
              </w:rPr>
              <w:t xml:space="preserve">"Posiłek w domu i szkole" </w:t>
            </w:r>
            <w:r w:rsidRPr="00984319">
              <w:rPr>
                <w:rFonts w:ascii="Cambria" w:hAnsi="Cambria" w:cs="Arial"/>
                <w:i/>
                <w:iCs/>
                <w:sz w:val="20"/>
                <w:szCs w:val="20"/>
                <w:lang w:eastAsia="pl-PL"/>
              </w:rPr>
              <w:t>(25 % wkładu Gminy do realizacji zadania))</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64 750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64 750</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1092"/>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xml:space="preserve">Pozostała działalność </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prace społecznie użyteczne </w:t>
            </w:r>
            <w:r w:rsidRPr="00984319">
              <w:rPr>
                <w:rFonts w:ascii="Cambria" w:hAnsi="Cambria" w:cs="Arial"/>
                <w:i/>
                <w:iCs/>
                <w:color w:val="000000"/>
                <w:sz w:val="20"/>
                <w:szCs w:val="20"/>
                <w:lang w:eastAsia="pl-PL"/>
              </w:rPr>
              <w:t>(wkład własny Gminy)</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14 000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6 827,58</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48,77%</w:t>
            </w:r>
          </w:p>
        </w:tc>
      </w:tr>
      <w:tr w:rsidR="00984319" w:rsidRPr="00984319" w:rsidTr="00984319">
        <w:trPr>
          <w:trHeight w:val="9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Pozostała działalność</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Odpłatność za pobyt i wyżywienie w schronisku dla bezdomnych</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546 950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546 617,82</w:t>
            </w:r>
          </w:p>
        </w:tc>
        <w:tc>
          <w:tcPr>
            <w:tcW w:w="94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rPr>
                <w:rFonts w:ascii="Cambria" w:hAnsi="Cambria" w:cs="Arial"/>
                <w:b/>
                <w:bCs/>
                <w:color w:val="000000"/>
                <w:sz w:val="20"/>
                <w:szCs w:val="20"/>
                <w:lang w:eastAsia="pl-PL"/>
              </w:rPr>
            </w:pPr>
            <w:r w:rsidRPr="00984319">
              <w:rPr>
                <w:rFonts w:ascii="Cambria" w:hAnsi="Cambria" w:cs="Arial"/>
                <w:b/>
                <w:bCs/>
                <w:color w:val="000000"/>
                <w:sz w:val="20"/>
                <w:szCs w:val="20"/>
                <w:lang w:eastAsia="pl-PL"/>
              </w:rPr>
              <w:t>99,94%</w:t>
            </w:r>
          </w:p>
        </w:tc>
      </w:tr>
      <w:tr w:rsidR="00984319" w:rsidRPr="00984319" w:rsidTr="00984319">
        <w:trPr>
          <w:trHeight w:val="900"/>
          <w:jc w:val="center"/>
        </w:trPr>
        <w:tc>
          <w:tcPr>
            <w:tcW w:w="2420" w:type="dxa"/>
            <w:tcBorders>
              <w:top w:val="single" w:sz="4" w:space="0" w:color="auto"/>
              <w:left w:val="single" w:sz="4" w:space="0" w:color="auto"/>
              <w:bottom w:val="nil"/>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Pomoc materialna dla uczniów</w:t>
            </w:r>
          </w:p>
        </w:tc>
        <w:tc>
          <w:tcPr>
            <w:tcW w:w="344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Wypłata zasiłków i stypendiów szkolnych </w:t>
            </w:r>
            <w:r w:rsidRPr="00984319">
              <w:rPr>
                <w:rFonts w:ascii="Cambria" w:hAnsi="Cambria" w:cs="Arial"/>
                <w:i/>
                <w:iCs/>
                <w:color w:val="000000"/>
                <w:sz w:val="20"/>
                <w:szCs w:val="20"/>
                <w:lang w:eastAsia="pl-PL"/>
              </w:rPr>
              <w:t>(20% wkładu Gminy do realizacji zadania)</w:t>
            </w:r>
          </w:p>
        </w:tc>
        <w:tc>
          <w:tcPr>
            <w:tcW w:w="12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55 000</w:t>
            </w:r>
          </w:p>
        </w:tc>
        <w:tc>
          <w:tcPr>
            <w:tcW w:w="140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53 603</w:t>
            </w:r>
          </w:p>
        </w:tc>
        <w:tc>
          <w:tcPr>
            <w:tcW w:w="940" w:type="dxa"/>
            <w:tcBorders>
              <w:top w:val="single" w:sz="4" w:space="0" w:color="auto"/>
              <w:left w:val="nil"/>
              <w:bottom w:val="nil"/>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97,46%</w:t>
            </w:r>
          </w:p>
        </w:tc>
      </w:tr>
      <w:tr w:rsidR="00984319" w:rsidRPr="00984319" w:rsidTr="00984319">
        <w:trPr>
          <w:trHeight w:val="900"/>
          <w:jc w:val="center"/>
        </w:trPr>
        <w:tc>
          <w:tcPr>
            <w:tcW w:w="2420" w:type="dxa"/>
            <w:tcBorders>
              <w:top w:val="double" w:sz="6" w:space="0" w:color="auto"/>
              <w:left w:val="nil"/>
              <w:bottom w:val="double" w:sz="6" w:space="0" w:color="auto"/>
              <w:right w:val="nil"/>
            </w:tcBorders>
            <w:shd w:val="clear" w:color="000000" w:fill="C0C0C0"/>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w:t>
            </w:r>
          </w:p>
        </w:tc>
        <w:tc>
          <w:tcPr>
            <w:tcW w:w="3440" w:type="dxa"/>
            <w:tcBorders>
              <w:top w:val="double" w:sz="6" w:space="0" w:color="auto"/>
              <w:left w:val="nil"/>
              <w:bottom w:val="double" w:sz="6" w:space="0" w:color="auto"/>
              <w:right w:val="single" w:sz="4" w:space="0" w:color="auto"/>
            </w:tcBorders>
            <w:shd w:val="clear" w:color="000000" w:fill="C0C0C0"/>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RAZEM:</w:t>
            </w:r>
          </w:p>
        </w:tc>
        <w:tc>
          <w:tcPr>
            <w:tcW w:w="120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4 401 287</w:t>
            </w:r>
          </w:p>
        </w:tc>
        <w:tc>
          <w:tcPr>
            <w:tcW w:w="140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4 332 206,50</w:t>
            </w:r>
          </w:p>
        </w:tc>
        <w:tc>
          <w:tcPr>
            <w:tcW w:w="94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98,43%</w:t>
            </w:r>
          </w:p>
        </w:tc>
      </w:tr>
    </w:tbl>
    <w:p w:rsidR="00984319" w:rsidRPr="00984319" w:rsidRDefault="00984319" w:rsidP="00984319"/>
    <w:p w:rsidR="00984319" w:rsidRPr="00984319" w:rsidRDefault="00984319" w:rsidP="00984319">
      <w:pPr>
        <w:jc w:val="center"/>
        <w:rPr>
          <w:i/>
          <w:sz w:val="20"/>
        </w:rPr>
      </w:pPr>
      <w:r w:rsidRPr="00984319">
        <w:rPr>
          <w:i/>
          <w:sz w:val="20"/>
        </w:rPr>
        <w:t>Źródło: opracowanie własne Ośrodka.</w:t>
      </w:r>
    </w:p>
    <w:p w:rsidR="00984319" w:rsidRPr="00984319" w:rsidRDefault="00984319" w:rsidP="00984319">
      <w:pPr>
        <w:jc w:val="center"/>
      </w:pPr>
    </w:p>
    <w:p w:rsidR="00984319" w:rsidRPr="00984319" w:rsidRDefault="00984319" w:rsidP="00984319">
      <w:pPr>
        <w:keepNext/>
        <w:spacing w:before="240" w:after="60"/>
        <w:jc w:val="both"/>
        <w:outlineLvl w:val="1"/>
        <w:rPr>
          <w:b/>
          <w:bCs/>
          <w:iCs/>
        </w:rPr>
      </w:pPr>
      <w:bookmarkStart w:id="123" w:name="_Toc477782272"/>
      <w:bookmarkStart w:id="124" w:name="_Toc510082917"/>
      <w:r w:rsidRPr="00984319">
        <w:rPr>
          <w:b/>
          <w:bCs/>
          <w:iCs/>
        </w:rPr>
        <w:lastRenderedPageBreak/>
        <w:t>7.2. Świadczenia dla podopiecznych MOPS - środki rządowe oraz dofinansowanie do zadań własnych gminy</w:t>
      </w:r>
      <w:bookmarkEnd w:id="123"/>
      <w:bookmarkEnd w:id="124"/>
    </w:p>
    <w:p w:rsidR="00984319" w:rsidRPr="00984319" w:rsidRDefault="00984319" w:rsidP="00984319">
      <w:pPr>
        <w:spacing w:line="276" w:lineRule="auto"/>
        <w:rPr>
          <w:i/>
          <w:sz w:val="23"/>
          <w:szCs w:val="23"/>
        </w:rPr>
      </w:pPr>
    </w:p>
    <w:p w:rsidR="00984319" w:rsidRPr="00984319" w:rsidRDefault="00984319" w:rsidP="00984319">
      <w:pPr>
        <w:spacing w:line="276" w:lineRule="auto"/>
        <w:jc w:val="both"/>
        <w:rPr>
          <w:sz w:val="23"/>
          <w:szCs w:val="23"/>
        </w:rPr>
      </w:pPr>
      <w:r w:rsidRPr="00984319">
        <w:rPr>
          <w:sz w:val="23"/>
          <w:szCs w:val="23"/>
        </w:rPr>
        <w:tab/>
        <w:t xml:space="preserve">Koszt świadczeń realizowanych w ramach zadań zleconych gminie lub zadań własnych przez Miejski Ośrodek Pomocy Społecznej w 2019 roku wynosił ogółem </w:t>
      </w:r>
      <w:r w:rsidRPr="00984319">
        <w:rPr>
          <w:rFonts w:ascii="Cambria" w:hAnsi="Cambria" w:cs="Arial"/>
          <w:b/>
          <w:bCs/>
          <w:color w:val="000000"/>
          <w:sz w:val="20"/>
          <w:szCs w:val="20"/>
          <w:lang w:eastAsia="pl-PL"/>
        </w:rPr>
        <w:t>51 882 781,64</w:t>
      </w:r>
      <w:r w:rsidRPr="00984319">
        <w:rPr>
          <w:b/>
          <w:sz w:val="23"/>
          <w:szCs w:val="23"/>
        </w:rPr>
        <w:t>zł</w:t>
      </w:r>
      <w:r w:rsidRPr="00984319">
        <w:rPr>
          <w:sz w:val="23"/>
          <w:szCs w:val="23"/>
        </w:rPr>
        <w:t>. Wydatki zostały poniesione na:</w:t>
      </w:r>
    </w:p>
    <w:p w:rsidR="00984319" w:rsidRPr="00984319" w:rsidRDefault="00984319" w:rsidP="00984319">
      <w:pPr>
        <w:spacing w:before="120" w:after="120"/>
        <w:jc w:val="both"/>
        <w:rPr>
          <w:b/>
          <w:bCs/>
          <w:szCs w:val="20"/>
        </w:rPr>
      </w:pPr>
    </w:p>
    <w:p w:rsidR="00984319" w:rsidRPr="00984319" w:rsidRDefault="009B040D" w:rsidP="00984319">
      <w:pPr>
        <w:suppressLineNumbers/>
        <w:spacing w:before="120" w:after="120"/>
        <w:jc w:val="both"/>
        <w:rPr>
          <w:rFonts w:cs="Mangal"/>
          <w:b/>
          <w:iCs/>
          <w:sz w:val="22"/>
          <w:szCs w:val="22"/>
        </w:rPr>
      </w:pPr>
      <w:r>
        <w:rPr>
          <w:rFonts w:cs="Mangal"/>
          <w:b/>
          <w:iCs/>
          <w:sz w:val="22"/>
          <w:szCs w:val="22"/>
        </w:rPr>
        <w:t>Tabela Nr 61.</w:t>
      </w:r>
      <w:r w:rsidR="00984319" w:rsidRPr="00984319">
        <w:rPr>
          <w:rFonts w:cs="Mangal"/>
          <w:b/>
          <w:iCs/>
          <w:sz w:val="22"/>
          <w:szCs w:val="22"/>
        </w:rPr>
        <w:t xml:space="preserve"> Zestawienie świadczeń dla podopiecznych MOPS w 2019 roku  - środki rządowe oraz dofinansowanie do zadań własnych gminy.</w:t>
      </w:r>
      <w:bookmarkStart w:id="125" w:name="__RefHeading___Toc411252622"/>
      <w:bookmarkEnd w:id="125"/>
    </w:p>
    <w:p w:rsidR="00984319" w:rsidRPr="00984319" w:rsidRDefault="00984319" w:rsidP="00984319">
      <w:pPr>
        <w:jc w:val="center"/>
        <w:rPr>
          <w:i/>
          <w:sz w:val="20"/>
        </w:rPr>
      </w:pPr>
    </w:p>
    <w:tbl>
      <w:tblPr>
        <w:tblW w:w="9020" w:type="dxa"/>
        <w:jc w:val="center"/>
        <w:tblCellMar>
          <w:left w:w="70" w:type="dxa"/>
          <w:right w:w="70" w:type="dxa"/>
        </w:tblCellMar>
        <w:tblLook w:val="04A0" w:firstRow="1" w:lastRow="0" w:firstColumn="1" w:lastColumn="0" w:noHBand="0" w:noVBand="1"/>
      </w:tblPr>
      <w:tblGrid>
        <w:gridCol w:w="1858"/>
        <w:gridCol w:w="3129"/>
        <w:gridCol w:w="1460"/>
        <w:gridCol w:w="1517"/>
        <w:gridCol w:w="1056"/>
      </w:tblGrid>
      <w:tr w:rsidR="00984319" w:rsidRPr="00984319" w:rsidTr="00984319">
        <w:trPr>
          <w:trHeight w:val="528"/>
          <w:jc w:val="center"/>
        </w:trPr>
        <w:tc>
          <w:tcPr>
            <w:tcW w:w="188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Nazwa zadania</w:t>
            </w:r>
          </w:p>
        </w:tc>
        <w:tc>
          <w:tcPr>
            <w:tcW w:w="320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Wyszczególnienie wydatków</w:t>
            </w:r>
          </w:p>
        </w:tc>
        <w:tc>
          <w:tcPr>
            <w:tcW w:w="136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Plan na 2019r.</w:t>
            </w:r>
          </w:p>
        </w:tc>
        <w:tc>
          <w:tcPr>
            <w:tcW w:w="152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Wykonanie 2019r.</w:t>
            </w:r>
          </w:p>
        </w:tc>
        <w:tc>
          <w:tcPr>
            <w:tcW w:w="1060" w:type="dxa"/>
            <w:tcBorders>
              <w:top w:val="single" w:sz="4" w:space="0" w:color="auto"/>
              <w:left w:val="nil"/>
              <w:bottom w:val="single" w:sz="4" w:space="0" w:color="auto"/>
              <w:right w:val="single" w:sz="4" w:space="0" w:color="auto"/>
            </w:tcBorders>
            <w:shd w:val="clear" w:color="auto" w:fill="8DB3E2"/>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proofErr w:type="spellStart"/>
            <w:r w:rsidRPr="00984319">
              <w:rPr>
                <w:rFonts w:ascii="Cambria" w:hAnsi="Cambria" w:cs="Arial"/>
                <w:b/>
                <w:bCs/>
                <w:color w:val="000000"/>
                <w:sz w:val="20"/>
                <w:szCs w:val="20"/>
                <w:lang w:eastAsia="pl-PL"/>
              </w:rPr>
              <w:t>Wsk</w:t>
            </w:r>
            <w:proofErr w:type="spellEnd"/>
            <w:r w:rsidRPr="00984319">
              <w:rPr>
                <w:rFonts w:ascii="Cambria" w:hAnsi="Cambria" w:cs="Arial"/>
                <w:b/>
                <w:bCs/>
                <w:color w:val="000000"/>
                <w:sz w:val="20"/>
                <w:szCs w:val="20"/>
                <w:lang w:eastAsia="pl-PL"/>
              </w:rPr>
              <w:t>. %</w:t>
            </w:r>
          </w:p>
        </w:tc>
      </w:tr>
      <w:tr w:rsidR="00984319" w:rsidRPr="00984319" w:rsidTr="00984319">
        <w:trPr>
          <w:trHeight w:val="52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Świadczenia wychowawcze</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świadczenia wychowawcze (500+)</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33 405 400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33 402 113,09</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99,99%</w:t>
            </w:r>
          </w:p>
        </w:tc>
      </w:tr>
      <w:tr w:rsidR="00984319" w:rsidRPr="00984319" w:rsidTr="00984319">
        <w:trPr>
          <w:trHeight w:val="594"/>
          <w:jc w:val="center"/>
        </w:trPr>
        <w:tc>
          <w:tcPr>
            <w:tcW w:w="1880" w:type="dxa"/>
            <w:vMerge w:val="restart"/>
            <w:tcBorders>
              <w:top w:val="nil"/>
              <w:left w:val="single" w:sz="4" w:space="0" w:color="auto"/>
              <w:bottom w:val="nil"/>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Świadczenia rodzinne i Fundusz alimentacyjny</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świadczenia rodzinne</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10 092 248</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9 704 834,11</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96,16%</w:t>
            </w:r>
          </w:p>
        </w:tc>
      </w:tr>
      <w:tr w:rsidR="00984319" w:rsidRPr="00984319" w:rsidTr="00984319">
        <w:trPr>
          <w:trHeight w:val="636"/>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"becikowe"</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338 000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338 000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45"/>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zasiłek dla opiekunów</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219 820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219 820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15"/>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specjalny zasiłek opiekuńczy</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286 274</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286 273,90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15"/>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świadczenia rodzicielskie</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1 165 039</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1 165 038,20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480"/>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fundusz alimentacyjny</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1 277 468</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1 277 224,94</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99,98%</w:t>
            </w:r>
          </w:p>
        </w:tc>
      </w:tr>
      <w:tr w:rsidR="00984319" w:rsidRPr="00984319" w:rsidTr="00984319">
        <w:trPr>
          <w:trHeight w:val="900"/>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Ustawa „Za życiem”</w:t>
            </w:r>
          </w:p>
        </w:tc>
        <w:tc>
          <w:tcPr>
            <w:tcW w:w="1360" w:type="dxa"/>
            <w:tcBorders>
              <w:top w:val="single" w:sz="4" w:space="0" w:color="auto"/>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40 000</w:t>
            </w:r>
          </w:p>
        </w:tc>
        <w:tc>
          <w:tcPr>
            <w:tcW w:w="1520" w:type="dxa"/>
            <w:tcBorders>
              <w:top w:val="single" w:sz="4" w:space="0" w:color="auto"/>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40 000</w:t>
            </w:r>
          </w:p>
        </w:tc>
        <w:tc>
          <w:tcPr>
            <w:tcW w:w="1060" w:type="dxa"/>
            <w:tcBorders>
              <w:top w:val="single" w:sz="4" w:space="0" w:color="auto"/>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900"/>
          <w:jc w:val="center"/>
        </w:trPr>
        <w:tc>
          <w:tcPr>
            <w:tcW w:w="1880" w:type="dxa"/>
            <w:vMerge/>
            <w:tcBorders>
              <w:top w:val="nil"/>
              <w:left w:val="single" w:sz="4" w:space="0" w:color="auto"/>
              <w:bottom w:val="nil"/>
              <w:right w:val="single" w:sz="4" w:space="0" w:color="auto"/>
            </w:tcBorders>
            <w:vAlign w:val="center"/>
            <w:hideMark/>
          </w:tcPr>
          <w:p w:rsidR="00984319" w:rsidRPr="00984319" w:rsidRDefault="00984319" w:rsidP="00984319">
            <w:pPr>
              <w:suppressAutoHyphens w:val="0"/>
              <w:rPr>
                <w:rFonts w:ascii="Cambria" w:hAnsi="Cambria" w:cs="Arial"/>
                <w:b/>
                <w:bCs/>
                <w:color w:val="000000"/>
                <w:sz w:val="20"/>
                <w:szCs w:val="20"/>
                <w:lang w:eastAsia="pl-PL"/>
              </w:rPr>
            </w:pPr>
          </w:p>
        </w:tc>
        <w:tc>
          <w:tcPr>
            <w:tcW w:w="3200" w:type="dxa"/>
            <w:tcBorders>
              <w:top w:val="single" w:sz="4" w:space="0" w:color="auto"/>
              <w:left w:val="nil"/>
              <w:bottom w:val="nil"/>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składki na ubezpieczenie społeczne od świadczeń rodzinnych</w:t>
            </w:r>
          </w:p>
        </w:tc>
        <w:tc>
          <w:tcPr>
            <w:tcW w:w="1360" w:type="dxa"/>
            <w:tcBorders>
              <w:top w:val="single" w:sz="4" w:space="0" w:color="auto"/>
              <w:left w:val="nil"/>
              <w:bottom w:val="nil"/>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670 000</w:t>
            </w:r>
          </w:p>
        </w:tc>
        <w:tc>
          <w:tcPr>
            <w:tcW w:w="1520" w:type="dxa"/>
            <w:tcBorders>
              <w:top w:val="single" w:sz="4" w:space="0" w:color="auto"/>
              <w:left w:val="nil"/>
              <w:bottom w:val="nil"/>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sz w:val="20"/>
                <w:szCs w:val="20"/>
                <w:lang w:eastAsia="pl-PL"/>
              </w:rPr>
            </w:pPr>
            <w:r w:rsidRPr="00984319">
              <w:rPr>
                <w:rFonts w:ascii="Cambria" w:hAnsi="Cambria" w:cs="Arial"/>
                <w:sz w:val="20"/>
                <w:szCs w:val="20"/>
                <w:lang w:eastAsia="pl-PL"/>
              </w:rPr>
              <w:t>629 692,87</w:t>
            </w:r>
          </w:p>
        </w:tc>
        <w:tc>
          <w:tcPr>
            <w:tcW w:w="1060" w:type="dxa"/>
            <w:tcBorders>
              <w:top w:val="single" w:sz="4" w:space="0" w:color="auto"/>
              <w:left w:val="nil"/>
              <w:bottom w:val="nil"/>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sz w:val="20"/>
                <w:szCs w:val="20"/>
                <w:lang w:eastAsia="pl-PL"/>
              </w:rPr>
            </w:pPr>
            <w:r w:rsidRPr="00984319">
              <w:rPr>
                <w:rFonts w:ascii="Cambria" w:hAnsi="Cambria" w:cs="Arial"/>
                <w:b/>
                <w:bCs/>
                <w:sz w:val="20"/>
                <w:szCs w:val="20"/>
                <w:lang w:eastAsia="pl-PL"/>
              </w:rPr>
              <w:t>93,98%</w:t>
            </w:r>
          </w:p>
        </w:tc>
      </w:tr>
      <w:tr w:rsidR="00984319" w:rsidRPr="00984319" w:rsidTr="00984319">
        <w:trPr>
          <w:trHeight w:val="645"/>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w:t>
            </w:r>
          </w:p>
        </w:tc>
        <w:tc>
          <w:tcPr>
            <w:tcW w:w="3200" w:type="dxa"/>
            <w:tcBorders>
              <w:top w:val="double" w:sz="6" w:space="0" w:color="auto"/>
              <w:left w:val="nil"/>
              <w:bottom w:val="double" w:sz="6" w:space="0" w:color="auto"/>
              <w:right w:val="single" w:sz="4" w:space="0" w:color="auto"/>
            </w:tcBorders>
            <w:shd w:val="clear" w:color="000000" w:fill="C0C0C0"/>
            <w:vAlign w:val="center"/>
            <w:hideMark/>
          </w:tcPr>
          <w:p w:rsidR="00984319" w:rsidRPr="00984319" w:rsidRDefault="00984319" w:rsidP="00984319">
            <w:pPr>
              <w:suppressAutoHyphens w:val="0"/>
              <w:rPr>
                <w:rFonts w:ascii="Cambria" w:hAnsi="Cambria" w:cs="Arial"/>
                <w:b/>
                <w:bCs/>
                <w:color w:val="000000"/>
                <w:sz w:val="20"/>
                <w:szCs w:val="20"/>
                <w:lang w:eastAsia="pl-PL"/>
              </w:rPr>
            </w:pPr>
            <w:r w:rsidRPr="00984319">
              <w:rPr>
                <w:rFonts w:ascii="Cambria" w:hAnsi="Cambria" w:cs="Arial"/>
                <w:b/>
                <w:bCs/>
                <w:color w:val="000000"/>
                <w:sz w:val="20"/>
                <w:szCs w:val="20"/>
                <w:lang w:eastAsia="pl-PL"/>
              </w:rPr>
              <w:t>Razem Rozdz. 85502</w:t>
            </w:r>
          </w:p>
        </w:tc>
        <w:tc>
          <w:tcPr>
            <w:tcW w:w="136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14 088 849</w:t>
            </w:r>
          </w:p>
        </w:tc>
        <w:tc>
          <w:tcPr>
            <w:tcW w:w="152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13 660 884,02</w:t>
            </w:r>
          </w:p>
        </w:tc>
        <w:tc>
          <w:tcPr>
            <w:tcW w:w="106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96,96%</w:t>
            </w:r>
          </w:p>
        </w:tc>
      </w:tr>
      <w:tr w:rsidR="00984319" w:rsidRPr="00984319" w:rsidTr="00984319">
        <w:trPr>
          <w:trHeight w:val="9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Świadczenie „Dobry start”</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Świadczenie „Dobry start”</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1 492 950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1 492 950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9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Składki na ubezpieczenie zdrowotne</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Składki na ubezpieczenie zdrowotne od zasiłków stałych i świadczeń pielęgnacyjnych</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248 925</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233 400,87</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93,76%</w:t>
            </w:r>
          </w:p>
        </w:tc>
      </w:tr>
      <w:tr w:rsidR="00984319" w:rsidRPr="00984319" w:rsidTr="00984319">
        <w:trPr>
          <w:trHeight w:val="900"/>
          <w:jc w:val="center"/>
        </w:trPr>
        <w:tc>
          <w:tcPr>
            <w:tcW w:w="1880" w:type="dxa"/>
            <w:tcBorders>
              <w:top w:val="nil"/>
              <w:left w:val="single" w:sz="4" w:space="0" w:color="auto"/>
              <w:bottom w:val="nil"/>
              <w:right w:val="nil"/>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Zasiłki i pomoc w naturze</w:t>
            </w:r>
          </w:p>
        </w:tc>
        <w:tc>
          <w:tcPr>
            <w:tcW w:w="320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świadczenia dla podopiecznych MOPS (</w:t>
            </w:r>
            <w:proofErr w:type="spellStart"/>
            <w:r w:rsidRPr="00984319">
              <w:rPr>
                <w:rFonts w:ascii="Cambria" w:hAnsi="Cambria" w:cs="Arial"/>
                <w:color w:val="000000"/>
                <w:sz w:val="20"/>
                <w:szCs w:val="20"/>
                <w:lang w:eastAsia="pl-PL"/>
              </w:rPr>
              <w:t>zas.okresowe</w:t>
            </w:r>
            <w:proofErr w:type="spellEnd"/>
            <w:r w:rsidRPr="00984319">
              <w:rPr>
                <w:rFonts w:ascii="Cambria" w:hAnsi="Cambria" w:cs="Arial"/>
                <w:color w:val="000000"/>
                <w:sz w:val="20"/>
                <w:szCs w:val="20"/>
                <w:lang w:eastAsia="pl-PL"/>
              </w:rPr>
              <w:t xml:space="preserve">) </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1 082 788</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1 064 833,64</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98,34%</w:t>
            </w:r>
          </w:p>
        </w:tc>
      </w:tr>
      <w:tr w:rsidR="00984319" w:rsidRPr="00984319" w:rsidTr="00984319">
        <w:trPr>
          <w:trHeight w:val="900"/>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Dodatek energetyczny</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świadczenia dla podopiecznych MOPS </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13 132</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8 143,70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62,01%</w:t>
            </w:r>
          </w:p>
        </w:tc>
      </w:tr>
      <w:tr w:rsidR="00984319" w:rsidRPr="00984319" w:rsidTr="00984319">
        <w:trPr>
          <w:trHeight w:val="804"/>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lastRenderedPageBreak/>
              <w:t>Zasiłki stałe</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Wypłata zasiłków stałych                           </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1 306 829</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1 269 864,26</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97,17%</w:t>
            </w:r>
          </w:p>
        </w:tc>
      </w:tr>
      <w:tr w:rsidR="00984319" w:rsidRPr="00984319" w:rsidTr="00984319">
        <w:trPr>
          <w:trHeight w:val="753"/>
          <w:jc w:val="center"/>
        </w:trPr>
        <w:tc>
          <w:tcPr>
            <w:tcW w:w="1880" w:type="dxa"/>
            <w:tcBorders>
              <w:top w:val="nil"/>
              <w:left w:val="single" w:sz="4" w:space="0" w:color="auto"/>
              <w:bottom w:val="nil"/>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Ośrodki Pomocy Społecznej</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wynagrodzenie opiekuna prawnego</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47 180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47 180,06</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1089"/>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xml:space="preserve">Pozostała działalność </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dożywianie dzieci i młodzieży oraz dorosłych w ramach programu </w:t>
            </w:r>
            <w:proofErr w:type="spellStart"/>
            <w:r w:rsidRPr="00984319">
              <w:rPr>
                <w:rFonts w:ascii="Cambria" w:hAnsi="Cambria" w:cs="Arial"/>
                <w:sz w:val="20"/>
                <w:szCs w:val="20"/>
                <w:lang w:eastAsia="pl-PL"/>
              </w:rPr>
              <w:t>rządowego"Posiłek</w:t>
            </w:r>
            <w:proofErr w:type="spellEnd"/>
            <w:r w:rsidRPr="00984319">
              <w:rPr>
                <w:rFonts w:ascii="Cambria" w:hAnsi="Cambria" w:cs="Arial"/>
                <w:sz w:val="20"/>
                <w:szCs w:val="20"/>
                <w:lang w:eastAsia="pl-PL"/>
              </w:rPr>
              <w:t xml:space="preserve"> w domu i szkole"</w:t>
            </w:r>
          </w:p>
        </w:tc>
        <w:tc>
          <w:tcPr>
            <w:tcW w:w="13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489 000</w:t>
            </w:r>
          </w:p>
        </w:tc>
        <w:tc>
          <w:tcPr>
            <w:tcW w:w="152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489 000</w:t>
            </w:r>
          </w:p>
        </w:tc>
        <w:tc>
          <w:tcPr>
            <w:tcW w:w="1060" w:type="dxa"/>
            <w:tcBorders>
              <w:top w:val="nil"/>
              <w:left w:val="nil"/>
              <w:bottom w:val="single" w:sz="4" w:space="0" w:color="auto"/>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900"/>
          <w:jc w:val="center"/>
        </w:trPr>
        <w:tc>
          <w:tcPr>
            <w:tcW w:w="1880" w:type="dxa"/>
            <w:tcBorders>
              <w:top w:val="nil"/>
              <w:left w:val="single" w:sz="4" w:space="0" w:color="auto"/>
              <w:bottom w:val="nil"/>
              <w:right w:val="single" w:sz="4" w:space="0" w:color="auto"/>
            </w:tcBorders>
            <w:shd w:val="clear" w:color="auto" w:fill="auto"/>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Pomoc materialna dla uczniów</w:t>
            </w:r>
          </w:p>
        </w:tc>
        <w:tc>
          <w:tcPr>
            <w:tcW w:w="3200" w:type="dxa"/>
            <w:tcBorders>
              <w:top w:val="nil"/>
              <w:left w:val="nil"/>
              <w:bottom w:val="single" w:sz="4" w:space="0" w:color="auto"/>
              <w:right w:val="single" w:sz="4" w:space="0" w:color="auto"/>
            </w:tcBorders>
            <w:shd w:val="clear" w:color="auto" w:fill="auto"/>
            <w:vAlign w:val="center"/>
            <w:hideMark/>
          </w:tcPr>
          <w:p w:rsidR="00984319" w:rsidRPr="00984319" w:rsidRDefault="00984319" w:rsidP="00984319">
            <w:pPr>
              <w:suppressAutoHyphens w:val="0"/>
              <w:rPr>
                <w:rFonts w:ascii="Cambria" w:hAnsi="Cambria" w:cs="Arial"/>
                <w:color w:val="000000"/>
                <w:sz w:val="20"/>
                <w:szCs w:val="20"/>
                <w:lang w:eastAsia="pl-PL"/>
              </w:rPr>
            </w:pPr>
            <w:r w:rsidRPr="00984319">
              <w:rPr>
                <w:rFonts w:ascii="Cambria" w:hAnsi="Cambria" w:cs="Arial"/>
                <w:color w:val="000000"/>
                <w:sz w:val="20"/>
                <w:szCs w:val="20"/>
                <w:lang w:eastAsia="pl-PL"/>
              </w:rPr>
              <w:t xml:space="preserve">Wypłata zasiłków i stypendiów szkolnych </w:t>
            </w:r>
          </w:p>
        </w:tc>
        <w:tc>
          <w:tcPr>
            <w:tcW w:w="1360" w:type="dxa"/>
            <w:tcBorders>
              <w:top w:val="nil"/>
              <w:left w:val="nil"/>
              <w:bottom w:val="nil"/>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248 929,06</w:t>
            </w:r>
          </w:p>
        </w:tc>
        <w:tc>
          <w:tcPr>
            <w:tcW w:w="1520" w:type="dxa"/>
            <w:tcBorders>
              <w:top w:val="nil"/>
              <w:left w:val="nil"/>
              <w:bottom w:val="nil"/>
              <w:right w:val="single" w:sz="4" w:space="0" w:color="auto"/>
            </w:tcBorders>
            <w:shd w:val="clear" w:color="auto" w:fill="auto"/>
            <w:vAlign w:val="center"/>
          </w:tcPr>
          <w:p w:rsidR="00984319" w:rsidRPr="00984319" w:rsidRDefault="00984319" w:rsidP="00984319">
            <w:pPr>
              <w:suppressAutoHyphens w:val="0"/>
              <w:jc w:val="right"/>
              <w:rPr>
                <w:rFonts w:ascii="Cambria" w:hAnsi="Cambria" w:cs="Arial"/>
                <w:color w:val="000000"/>
                <w:sz w:val="20"/>
                <w:szCs w:val="20"/>
                <w:lang w:eastAsia="pl-PL"/>
              </w:rPr>
            </w:pPr>
            <w:r w:rsidRPr="00984319">
              <w:rPr>
                <w:rFonts w:ascii="Cambria" w:hAnsi="Cambria" w:cs="Arial"/>
                <w:color w:val="000000"/>
                <w:sz w:val="20"/>
                <w:szCs w:val="20"/>
                <w:lang w:eastAsia="pl-PL"/>
              </w:rPr>
              <w:t>214 412</w:t>
            </w:r>
          </w:p>
        </w:tc>
        <w:tc>
          <w:tcPr>
            <w:tcW w:w="1060" w:type="dxa"/>
            <w:tcBorders>
              <w:top w:val="nil"/>
              <w:left w:val="nil"/>
              <w:bottom w:val="nil"/>
              <w:right w:val="single" w:sz="4" w:space="0" w:color="auto"/>
            </w:tcBorders>
            <w:shd w:val="clear" w:color="auto" w:fill="auto"/>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86,13%</w:t>
            </w:r>
          </w:p>
        </w:tc>
      </w:tr>
      <w:tr w:rsidR="00984319" w:rsidRPr="00984319" w:rsidTr="00984319">
        <w:trPr>
          <w:trHeight w:val="900"/>
          <w:jc w:val="center"/>
        </w:trPr>
        <w:tc>
          <w:tcPr>
            <w:tcW w:w="1880" w:type="dxa"/>
            <w:tcBorders>
              <w:top w:val="double" w:sz="6" w:space="0" w:color="auto"/>
              <w:left w:val="nil"/>
              <w:bottom w:val="double" w:sz="6" w:space="0" w:color="auto"/>
              <w:right w:val="nil"/>
            </w:tcBorders>
            <w:shd w:val="clear" w:color="000000" w:fill="C0C0C0"/>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 </w:t>
            </w:r>
          </w:p>
        </w:tc>
        <w:tc>
          <w:tcPr>
            <w:tcW w:w="3200" w:type="dxa"/>
            <w:tcBorders>
              <w:top w:val="double" w:sz="6" w:space="0" w:color="auto"/>
              <w:left w:val="nil"/>
              <w:bottom w:val="double" w:sz="6" w:space="0" w:color="auto"/>
              <w:right w:val="single" w:sz="4" w:space="0" w:color="auto"/>
            </w:tcBorders>
            <w:shd w:val="clear" w:color="000000" w:fill="C0C0C0"/>
            <w:vAlign w:val="center"/>
            <w:hideMark/>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RAZEM:</w:t>
            </w:r>
          </w:p>
        </w:tc>
        <w:tc>
          <w:tcPr>
            <w:tcW w:w="136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52 423 982,06</w:t>
            </w:r>
          </w:p>
        </w:tc>
        <w:tc>
          <w:tcPr>
            <w:tcW w:w="152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right"/>
              <w:rPr>
                <w:rFonts w:ascii="Cambria" w:hAnsi="Cambria" w:cs="Arial"/>
                <w:b/>
                <w:bCs/>
                <w:color w:val="000000"/>
                <w:sz w:val="20"/>
                <w:szCs w:val="20"/>
                <w:lang w:eastAsia="pl-PL"/>
              </w:rPr>
            </w:pPr>
            <w:r w:rsidRPr="00984319">
              <w:rPr>
                <w:rFonts w:ascii="Cambria" w:hAnsi="Cambria" w:cs="Arial"/>
                <w:b/>
                <w:bCs/>
                <w:color w:val="000000"/>
                <w:sz w:val="20"/>
                <w:szCs w:val="20"/>
                <w:lang w:eastAsia="pl-PL"/>
              </w:rPr>
              <w:t>51 882 781,64</w:t>
            </w:r>
          </w:p>
        </w:tc>
        <w:tc>
          <w:tcPr>
            <w:tcW w:w="1060" w:type="dxa"/>
            <w:tcBorders>
              <w:top w:val="double" w:sz="6" w:space="0" w:color="auto"/>
              <w:left w:val="nil"/>
              <w:bottom w:val="double" w:sz="6" w:space="0" w:color="auto"/>
              <w:right w:val="single" w:sz="4" w:space="0" w:color="auto"/>
            </w:tcBorders>
            <w:shd w:val="clear" w:color="000000" w:fill="C0C0C0"/>
            <w:vAlign w:val="center"/>
          </w:tcPr>
          <w:p w:rsidR="00984319" w:rsidRPr="00984319" w:rsidRDefault="00984319" w:rsidP="00984319">
            <w:pPr>
              <w:suppressAutoHyphens w:val="0"/>
              <w:jc w:val="center"/>
              <w:rPr>
                <w:rFonts w:ascii="Cambria" w:hAnsi="Cambria" w:cs="Arial"/>
                <w:b/>
                <w:bCs/>
                <w:color w:val="000000"/>
                <w:sz w:val="20"/>
                <w:szCs w:val="20"/>
                <w:lang w:eastAsia="pl-PL"/>
              </w:rPr>
            </w:pPr>
            <w:r w:rsidRPr="00984319">
              <w:rPr>
                <w:rFonts w:ascii="Cambria" w:hAnsi="Cambria" w:cs="Arial"/>
                <w:b/>
                <w:bCs/>
                <w:color w:val="000000"/>
                <w:sz w:val="20"/>
                <w:szCs w:val="20"/>
                <w:lang w:eastAsia="pl-PL"/>
              </w:rPr>
              <w:t>98,97%</w:t>
            </w:r>
          </w:p>
        </w:tc>
      </w:tr>
    </w:tbl>
    <w:p w:rsidR="00984319" w:rsidRPr="00984319" w:rsidRDefault="00984319" w:rsidP="00984319">
      <w:pPr>
        <w:jc w:val="center"/>
        <w:rPr>
          <w:i/>
          <w:sz w:val="20"/>
        </w:rPr>
      </w:pPr>
    </w:p>
    <w:p w:rsidR="00984319" w:rsidRPr="00984319" w:rsidRDefault="00984319" w:rsidP="00984319">
      <w:pPr>
        <w:jc w:val="center"/>
        <w:rPr>
          <w:i/>
          <w:sz w:val="20"/>
        </w:rPr>
      </w:pPr>
      <w:r w:rsidRPr="00984319">
        <w:rPr>
          <w:i/>
          <w:sz w:val="20"/>
        </w:rPr>
        <w:t>Źródło: opracowanie własne Ośrodka.</w:t>
      </w:r>
      <w:bookmarkStart w:id="126" w:name="__RefHeading___Toc411252623"/>
    </w:p>
    <w:p w:rsidR="00984319" w:rsidRPr="00984319" w:rsidRDefault="00984319" w:rsidP="00984319">
      <w:pPr>
        <w:jc w:val="center"/>
        <w:rPr>
          <w:i/>
          <w:sz w:val="23"/>
          <w:szCs w:val="23"/>
        </w:rPr>
      </w:pPr>
    </w:p>
    <w:p w:rsidR="00984319" w:rsidRPr="00984319" w:rsidRDefault="00984319" w:rsidP="00984319">
      <w:pPr>
        <w:suppressLineNumbers/>
        <w:spacing w:before="120" w:after="120"/>
        <w:jc w:val="both"/>
        <w:rPr>
          <w:rFonts w:cs="Mangal"/>
          <w:b/>
          <w:iCs/>
          <w:sz w:val="22"/>
          <w:szCs w:val="22"/>
        </w:rPr>
      </w:pPr>
    </w:p>
    <w:p w:rsidR="00984319" w:rsidRPr="00984319" w:rsidRDefault="00984319" w:rsidP="00984319">
      <w:pPr>
        <w:suppressLineNumbers/>
        <w:spacing w:before="120" w:after="120"/>
        <w:jc w:val="both"/>
        <w:rPr>
          <w:rFonts w:cs="Mangal"/>
          <w:b/>
          <w:iCs/>
          <w:sz w:val="23"/>
          <w:szCs w:val="23"/>
        </w:rPr>
      </w:pPr>
      <w:r w:rsidRPr="00984319">
        <w:rPr>
          <w:rFonts w:cs="Mangal"/>
          <w:b/>
          <w:iCs/>
          <w:sz w:val="23"/>
          <w:szCs w:val="23"/>
        </w:rPr>
        <w:t xml:space="preserve">Tabela Nr </w:t>
      </w:r>
      <w:r w:rsidR="00AE7205">
        <w:rPr>
          <w:rFonts w:cs="Mangal"/>
          <w:b/>
          <w:iCs/>
          <w:sz w:val="23"/>
          <w:szCs w:val="23"/>
        </w:rPr>
        <w:t>62</w:t>
      </w:r>
      <w:r w:rsidRPr="00984319">
        <w:rPr>
          <w:rFonts w:cs="Mangal"/>
          <w:b/>
          <w:iCs/>
          <w:sz w:val="23"/>
          <w:szCs w:val="23"/>
        </w:rPr>
        <w:t>. Zestawienie programów realizowanych w 2019 roku z pozyskanych środków zewnętrznych.</w:t>
      </w:r>
      <w:bookmarkEnd w:id="126"/>
    </w:p>
    <w:tbl>
      <w:tblPr>
        <w:tblW w:w="10230" w:type="dxa"/>
        <w:jc w:val="center"/>
        <w:tblCellMar>
          <w:left w:w="70" w:type="dxa"/>
          <w:right w:w="70" w:type="dxa"/>
        </w:tblCellMar>
        <w:tblLook w:val="04A0" w:firstRow="1" w:lastRow="0" w:firstColumn="1" w:lastColumn="0" w:noHBand="0" w:noVBand="1"/>
      </w:tblPr>
      <w:tblGrid>
        <w:gridCol w:w="2500"/>
        <w:gridCol w:w="3700"/>
        <w:gridCol w:w="1380"/>
        <w:gridCol w:w="1500"/>
        <w:gridCol w:w="1150"/>
      </w:tblGrid>
      <w:tr w:rsidR="00984319" w:rsidRPr="00984319" w:rsidTr="00984319">
        <w:trPr>
          <w:trHeight w:val="840"/>
          <w:jc w:val="center"/>
        </w:trPr>
        <w:tc>
          <w:tcPr>
            <w:tcW w:w="2500" w:type="dxa"/>
            <w:tcBorders>
              <w:top w:val="double" w:sz="6" w:space="0" w:color="000000"/>
              <w:left w:val="double" w:sz="6" w:space="0" w:color="000000"/>
              <w:bottom w:val="double" w:sz="6" w:space="0" w:color="000000"/>
              <w:right w:val="single" w:sz="4" w:space="0" w:color="000000"/>
            </w:tcBorders>
            <w:shd w:val="clear" w:color="auto" w:fill="8DB3E2"/>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Rozdz. i nazwa zadania</w:t>
            </w:r>
          </w:p>
        </w:tc>
        <w:tc>
          <w:tcPr>
            <w:tcW w:w="3700" w:type="dxa"/>
            <w:tcBorders>
              <w:top w:val="double" w:sz="6" w:space="0" w:color="000000"/>
              <w:left w:val="nil"/>
              <w:bottom w:val="double" w:sz="6" w:space="0" w:color="auto"/>
              <w:right w:val="single" w:sz="4" w:space="0" w:color="000000"/>
            </w:tcBorders>
            <w:shd w:val="clear" w:color="auto" w:fill="8DB3E2"/>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Wyszczególnienie wydatków</w:t>
            </w:r>
          </w:p>
        </w:tc>
        <w:tc>
          <w:tcPr>
            <w:tcW w:w="1380" w:type="dxa"/>
            <w:tcBorders>
              <w:top w:val="double" w:sz="6" w:space="0" w:color="000000"/>
              <w:left w:val="nil"/>
              <w:bottom w:val="double" w:sz="6" w:space="0" w:color="auto"/>
              <w:right w:val="single" w:sz="4" w:space="0" w:color="000000"/>
            </w:tcBorders>
            <w:shd w:val="clear" w:color="auto" w:fill="8DB3E2"/>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Plan na 2019r.</w:t>
            </w:r>
          </w:p>
        </w:tc>
        <w:tc>
          <w:tcPr>
            <w:tcW w:w="1500" w:type="dxa"/>
            <w:tcBorders>
              <w:top w:val="double" w:sz="6" w:space="0" w:color="000000"/>
              <w:left w:val="nil"/>
              <w:bottom w:val="double" w:sz="6" w:space="0" w:color="auto"/>
              <w:right w:val="single" w:sz="4" w:space="0" w:color="000000"/>
            </w:tcBorders>
            <w:shd w:val="clear" w:color="auto" w:fill="8DB3E2"/>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Wykonanie 2019r.</w:t>
            </w:r>
          </w:p>
        </w:tc>
        <w:tc>
          <w:tcPr>
            <w:tcW w:w="1150" w:type="dxa"/>
            <w:tcBorders>
              <w:top w:val="double" w:sz="6" w:space="0" w:color="000000"/>
              <w:left w:val="nil"/>
              <w:bottom w:val="double" w:sz="6" w:space="0" w:color="000000"/>
              <w:right w:val="double" w:sz="6" w:space="0" w:color="000000"/>
            </w:tcBorders>
            <w:shd w:val="clear" w:color="auto" w:fill="8DB3E2"/>
            <w:vAlign w:val="center"/>
            <w:hideMark/>
          </w:tcPr>
          <w:p w:rsidR="00984319" w:rsidRPr="00984319" w:rsidRDefault="00984319" w:rsidP="00984319">
            <w:pPr>
              <w:suppressAutoHyphens w:val="0"/>
              <w:jc w:val="center"/>
              <w:rPr>
                <w:rFonts w:ascii="Cambria" w:hAnsi="Cambria"/>
                <w:b/>
                <w:bCs/>
                <w:color w:val="000000"/>
                <w:sz w:val="20"/>
                <w:szCs w:val="20"/>
                <w:lang w:eastAsia="pl-PL"/>
              </w:rPr>
            </w:pPr>
            <w:proofErr w:type="spellStart"/>
            <w:r w:rsidRPr="00984319">
              <w:rPr>
                <w:rFonts w:ascii="Cambria" w:hAnsi="Cambria"/>
                <w:b/>
                <w:bCs/>
                <w:color w:val="000000"/>
                <w:sz w:val="20"/>
                <w:szCs w:val="20"/>
                <w:lang w:eastAsia="pl-PL"/>
              </w:rPr>
              <w:t>Wsk</w:t>
            </w:r>
            <w:proofErr w:type="spellEnd"/>
            <w:r w:rsidRPr="00984319">
              <w:rPr>
                <w:rFonts w:ascii="Cambria" w:hAnsi="Cambria"/>
                <w:b/>
                <w:bCs/>
                <w:color w:val="000000"/>
                <w:sz w:val="20"/>
                <w:szCs w:val="20"/>
                <w:lang w:eastAsia="pl-PL"/>
              </w:rPr>
              <w:t>. %</w:t>
            </w:r>
          </w:p>
        </w:tc>
      </w:tr>
      <w:tr w:rsidR="00984319" w:rsidRPr="00984319" w:rsidTr="00984319">
        <w:trPr>
          <w:trHeight w:val="900"/>
          <w:jc w:val="center"/>
        </w:trPr>
        <w:tc>
          <w:tcPr>
            <w:tcW w:w="250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85295                      Program „Wspierajmy razem”</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 xml:space="preserve">Świadczenie usług </w:t>
            </w:r>
            <w:proofErr w:type="spellStart"/>
            <w:r w:rsidRPr="00984319">
              <w:rPr>
                <w:rFonts w:ascii="Cambria" w:hAnsi="Cambria"/>
                <w:sz w:val="20"/>
                <w:szCs w:val="20"/>
                <w:lang w:eastAsia="pl-PL"/>
              </w:rPr>
              <w:t>usług</w:t>
            </w:r>
            <w:proofErr w:type="spellEnd"/>
            <w:r w:rsidRPr="00984319">
              <w:rPr>
                <w:rFonts w:ascii="Cambria" w:hAnsi="Cambria"/>
                <w:sz w:val="20"/>
                <w:szCs w:val="20"/>
                <w:lang w:eastAsia="pl-PL"/>
              </w:rPr>
              <w:t xml:space="preserve"> asystenta osoby niepełnosprawnej oraz sąsiedzkich usług opiekuńczych</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630 700</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630 700</w:t>
            </w:r>
          </w:p>
        </w:tc>
        <w:tc>
          <w:tcPr>
            <w:tcW w:w="1150" w:type="dxa"/>
            <w:tcBorders>
              <w:top w:val="nil"/>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cs="Arial"/>
                <w:bCs/>
                <w:color w:val="000000"/>
                <w:sz w:val="20"/>
                <w:szCs w:val="20"/>
                <w:lang w:eastAsia="pl-PL"/>
              </w:rPr>
              <w:t>100,00%</w:t>
            </w:r>
          </w:p>
        </w:tc>
      </w:tr>
      <w:tr w:rsidR="00984319" w:rsidRPr="00984319" w:rsidTr="00984319">
        <w:trPr>
          <w:trHeight w:val="699"/>
          <w:jc w:val="center"/>
        </w:trPr>
        <w:tc>
          <w:tcPr>
            <w:tcW w:w="2500" w:type="dxa"/>
            <w:vMerge/>
            <w:tcBorders>
              <w:top w:val="double" w:sz="6" w:space="0" w:color="000000"/>
              <w:left w:val="double" w:sz="6" w:space="0" w:color="000000"/>
              <w:bottom w:val="double" w:sz="6" w:space="0" w:color="000000"/>
              <w:right w:val="single" w:sz="4" w:space="0" w:color="000000"/>
            </w:tcBorders>
            <w:vAlign w:val="center"/>
            <w:hideMark/>
          </w:tcPr>
          <w:p w:rsidR="00984319" w:rsidRPr="00984319" w:rsidRDefault="00984319" w:rsidP="00984319">
            <w:pPr>
              <w:suppressAutoHyphens w:val="0"/>
              <w:rPr>
                <w:rFonts w:ascii="Cambria" w:hAnsi="Cambria"/>
                <w:b/>
                <w:bCs/>
                <w:color w:val="000000"/>
                <w:sz w:val="20"/>
                <w:szCs w:val="20"/>
                <w:lang w:eastAsia="pl-PL"/>
              </w:rPr>
            </w:pPr>
          </w:p>
        </w:tc>
        <w:tc>
          <w:tcPr>
            <w:tcW w:w="3700" w:type="dxa"/>
            <w:tcBorders>
              <w:top w:val="nil"/>
              <w:left w:val="nil"/>
              <w:bottom w:val="double" w:sz="6" w:space="0" w:color="auto"/>
              <w:right w:val="single" w:sz="4" w:space="0" w:color="000000"/>
            </w:tcBorders>
            <w:shd w:val="clear" w:color="000000" w:fill="C0C0C0"/>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  rozdz.85295:</w:t>
            </w:r>
          </w:p>
        </w:tc>
        <w:tc>
          <w:tcPr>
            <w:tcW w:w="1380" w:type="dxa"/>
            <w:tcBorders>
              <w:top w:val="nil"/>
              <w:left w:val="nil"/>
              <w:bottom w:val="double" w:sz="6" w:space="0" w:color="000000"/>
              <w:right w:val="single" w:sz="4" w:space="0" w:color="auto"/>
            </w:tcBorders>
            <w:shd w:val="clear" w:color="000000" w:fill="C0C0C0"/>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630 700</w:t>
            </w:r>
          </w:p>
        </w:tc>
        <w:tc>
          <w:tcPr>
            <w:tcW w:w="1500" w:type="dxa"/>
            <w:tcBorders>
              <w:top w:val="nil"/>
              <w:left w:val="nil"/>
              <w:bottom w:val="double" w:sz="6" w:space="0" w:color="000000"/>
              <w:right w:val="single" w:sz="4" w:space="0" w:color="auto"/>
            </w:tcBorders>
            <w:shd w:val="clear" w:color="000000" w:fill="C0C0C0"/>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630 700</w:t>
            </w:r>
          </w:p>
        </w:tc>
        <w:tc>
          <w:tcPr>
            <w:tcW w:w="1150" w:type="dxa"/>
            <w:tcBorders>
              <w:top w:val="nil"/>
              <w:left w:val="nil"/>
              <w:bottom w:val="nil"/>
              <w:right w:val="double" w:sz="6" w:space="0" w:color="000000"/>
            </w:tcBorders>
            <w:shd w:val="clear" w:color="000000" w:fill="C0C0C0"/>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99"/>
          <w:jc w:val="center"/>
        </w:trPr>
        <w:tc>
          <w:tcPr>
            <w:tcW w:w="2500" w:type="dxa"/>
            <w:vMerge w:val="restart"/>
            <w:tcBorders>
              <w:top w:val="double" w:sz="6" w:space="0" w:color="000000"/>
              <w:left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85295                      Program „Aktywna rodzina”</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Program wsparcia rodzin, zajęcia opiekuńcze, zajęcia kształtujące kompetencje kluczowe, zajęcia specjalistyczne w placówkach wsparcia dziennego przy ul. Matejki, Sienkiewicza, Kraszewskiego</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378 448</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377 517,79</w:t>
            </w:r>
          </w:p>
        </w:tc>
        <w:tc>
          <w:tcPr>
            <w:tcW w:w="1150" w:type="dxa"/>
            <w:tcBorders>
              <w:top w:val="double" w:sz="6" w:space="0" w:color="000000"/>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99,75%</w:t>
            </w:r>
          </w:p>
        </w:tc>
      </w:tr>
      <w:tr w:rsidR="00984319" w:rsidRPr="00984319" w:rsidTr="00984319">
        <w:trPr>
          <w:trHeight w:val="699"/>
          <w:jc w:val="center"/>
        </w:trPr>
        <w:tc>
          <w:tcPr>
            <w:tcW w:w="2500" w:type="dxa"/>
            <w:vMerge/>
            <w:tcBorders>
              <w:left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p>
        </w:tc>
        <w:tc>
          <w:tcPr>
            <w:tcW w:w="3700" w:type="dxa"/>
            <w:tcBorders>
              <w:top w:val="nil"/>
              <w:left w:val="nil"/>
              <w:bottom w:val="double" w:sz="6" w:space="0" w:color="auto"/>
              <w:right w:val="single" w:sz="4" w:space="0" w:color="000000"/>
            </w:tcBorders>
            <w:shd w:val="clear" w:color="auto" w:fill="BFBFBF"/>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b/>
                <w:bCs/>
                <w:color w:val="000000"/>
                <w:sz w:val="20"/>
                <w:szCs w:val="20"/>
                <w:lang w:eastAsia="pl-PL"/>
              </w:rPr>
              <w:t>RAZEM  rozdz.85295:</w:t>
            </w:r>
          </w:p>
        </w:tc>
        <w:tc>
          <w:tcPr>
            <w:tcW w:w="138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378  448</w:t>
            </w:r>
          </w:p>
        </w:tc>
        <w:tc>
          <w:tcPr>
            <w:tcW w:w="150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377 517,79</w:t>
            </w:r>
          </w:p>
        </w:tc>
        <w:tc>
          <w:tcPr>
            <w:tcW w:w="1150" w:type="dxa"/>
            <w:tcBorders>
              <w:top w:val="double" w:sz="6" w:space="0" w:color="000000"/>
              <w:left w:val="nil"/>
              <w:bottom w:val="double" w:sz="6" w:space="0" w:color="auto"/>
              <w:right w:val="double" w:sz="6" w:space="0" w:color="000000"/>
            </w:tcBorders>
            <w:shd w:val="clear" w:color="auto" w:fill="BFBFBF"/>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99,75%</w:t>
            </w:r>
          </w:p>
        </w:tc>
      </w:tr>
      <w:tr w:rsidR="00984319" w:rsidRPr="00984319" w:rsidTr="00984319">
        <w:trPr>
          <w:trHeight w:val="699"/>
          <w:jc w:val="center"/>
        </w:trPr>
        <w:tc>
          <w:tcPr>
            <w:tcW w:w="2500" w:type="dxa"/>
            <w:vMerge w:val="restart"/>
            <w:tcBorders>
              <w:top w:val="double" w:sz="6" w:space="0" w:color="000000"/>
              <w:left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85295                      Program "Prace społecznie użyteczne"</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Wynagrodzenie w formie zasiłku dla uczestników prac społecznie użytecznych</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11 952</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10 029,72</w:t>
            </w:r>
          </w:p>
        </w:tc>
        <w:tc>
          <w:tcPr>
            <w:tcW w:w="1150" w:type="dxa"/>
            <w:tcBorders>
              <w:top w:val="double" w:sz="6" w:space="0" w:color="000000"/>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83,92%</w:t>
            </w:r>
          </w:p>
        </w:tc>
      </w:tr>
      <w:tr w:rsidR="00984319" w:rsidRPr="00984319" w:rsidTr="00984319">
        <w:trPr>
          <w:trHeight w:val="699"/>
          <w:jc w:val="center"/>
        </w:trPr>
        <w:tc>
          <w:tcPr>
            <w:tcW w:w="2500" w:type="dxa"/>
            <w:vMerge/>
            <w:tcBorders>
              <w:left w:val="double" w:sz="6" w:space="0" w:color="000000"/>
              <w:bottom w:val="double" w:sz="6" w:space="0" w:color="000000"/>
              <w:right w:val="single" w:sz="4" w:space="0" w:color="000000"/>
            </w:tcBorders>
            <w:shd w:val="clear" w:color="auto" w:fill="auto"/>
            <w:vAlign w:val="center"/>
            <w:hideMark/>
          </w:tcPr>
          <w:p w:rsidR="00984319" w:rsidRPr="00984319" w:rsidRDefault="00984319" w:rsidP="00984319">
            <w:pPr>
              <w:suppressAutoHyphens w:val="0"/>
              <w:rPr>
                <w:rFonts w:ascii="Cambria" w:hAnsi="Cambria"/>
                <w:b/>
                <w:bCs/>
                <w:color w:val="000000"/>
                <w:sz w:val="20"/>
                <w:szCs w:val="20"/>
                <w:lang w:eastAsia="pl-PL"/>
              </w:rPr>
            </w:pPr>
          </w:p>
        </w:tc>
        <w:tc>
          <w:tcPr>
            <w:tcW w:w="3700" w:type="dxa"/>
            <w:tcBorders>
              <w:top w:val="nil"/>
              <w:left w:val="nil"/>
              <w:bottom w:val="double" w:sz="6" w:space="0" w:color="auto"/>
              <w:right w:val="single" w:sz="4" w:space="0" w:color="000000"/>
            </w:tcBorders>
            <w:shd w:val="clear" w:color="auto" w:fill="BFBFBF"/>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  rozdz. 85295:</w:t>
            </w:r>
          </w:p>
        </w:tc>
        <w:tc>
          <w:tcPr>
            <w:tcW w:w="138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11 952</w:t>
            </w:r>
          </w:p>
        </w:tc>
        <w:tc>
          <w:tcPr>
            <w:tcW w:w="150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10 029,72</w:t>
            </w:r>
          </w:p>
        </w:tc>
        <w:tc>
          <w:tcPr>
            <w:tcW w:w="1150" w:type="dxa"/>
            <w:tcBorders>
              <w:top w:val="double" w:sz="6" w:space="0" w:color="000000"/>
              <w:left w:val="nil"/>
              <w:bottom w:val="double" w:sz="6" w:space="0" w:color="auto"/>
              <w:right w:val="double" w:sz="6" w:space="0" w:color="000000"/>
            </w:tcBorders>
            <w:shd w:val="clear" w:color="auto" w:fill="BFBFBF"/>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83,92%</w:t>
            </w:r>
          </w:p>
        </w:tc>
      </w:tr>
      <w:tr w:rsidR="00984319" w:rsidRPr="00984319" w:rsidTr="00984319">
        <w:trPr>
          <w:trHeight w:val="699"/>
          <w:jc w:val="center"/>
        </w:trPr>
        <w:tc>
          <w:tcPr>
            <w:tcW w:w="2500" w:type="dxa"/>
            <w:vMerge w:val="restart"/>
            <w:tcBorders>
              <w:top w:val="double" w:sz="6" w:space="0" w:color="000000"/>
              <w:left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85295                      Program "Senior+"</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Bieżące funkcjonowanie Domu Dziennego Senior +</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126 000</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126 000</w:t>
            </w:r>
          </w:p>
        </w:tc>
        <w:tc>
          <w:tcPr>
            <w:tcW w:w="1150" w:type="dxa"/>
            <w:tcBorders>
              <w:top w:val="double" w:sz="6" w:space="0" w:color="000000"/>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cs="Arial"/>
                <w:bCs/>
                <w:color w:val="000000"/>
                <w:sz w:val="20"/>
                <w:szCs w:val="20"/>
                <w:lang w:eastAsia="pl-PL"/>
              </w:rPr>
              <w:t>100,00%</w:t>
            </w:r>
          </w:p>
        </w:tc>
      </w:tr>
      <w:tr w:rsidR="00984319" w:rsidRPr="00984319" w:rsidTr="00984319">
        <w:trPr>
          <w:trHeight w:val="699"/>
          <w:jc w:val="center"/>
        </w:trPr>
        <w:tc>
          <w:tcPr>
            <w:tcW w:w="2500" w:type="dxa"/>
            <w:vMerge/>
            <w:tcBorders>
              <w:left w:val="double" w:sz="6" w:space="0" w:color="000000"/>
              <w:bottom w:val="double" w:sz="6" w:space="0" w:color="000000"/>
              <w:right w:val="single" w:sz="4" w:space="0" w:color="000000"/>
            </w:tcBorders>
            <w:shd w:val="clear" w:color="auto" w:fill="auto"/>
            <w:vAlign w:val="center"/>
            <w:hideMark/>
          </w:tcPr>
          <w:p w:rsidR="00984319" w:rsidRPr="00984319" w:rsidRDefault="00984319" w:rsidP="00984319">
            <w:pPr>
              <w:suppressAutoHyphens w:val="0"/>
              <w:rPr>
                <w:rFonts w:ascii="Cambria" w:hAnsi="Cambria"/>
                <w:b/>
                <w:bCs/>
                <w:color w:val="000000"/>
                <w:sz w:val="20"/>
                <w:szCs w:val="20"/>
                <w:lang w:eastAsia="pl-PL"/>
              </w:rPr>
            </w:pPr>
          </w:p>
        </w:tc>
        <w:tc>
          <w:tcPr>
            <w:tcW w:w="3700" w:type="dxa"/>
            <w:tcBorders>
              <w:top w:val="nil"/>
              <w:left w:val="nil"/>
              <w:bottom w:val="double" w:sz="6" w:space="0" w:color="auto"/>
              <w:right w:val="single" w:sz="4" w:space="0" w:color="000000"/>
            </w:tcBorders>
            <w:shd w:val="clear" w:color="auto" w:fill="BFBFBF"/>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  rozdz. 85295:</w:t>
            </w:r>
          </w:p>
        </w:tc>
        <w:tc>
          <w:tcPr>
            <w:tcW w:w="138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126 000</w:t>
            </w:r>
          </w:p>
        </w:tc>
        <w:tc>
          <w:tcPr>
            <w:tcW w:w="1500" w:type="dxa"/>
            <w:tcBorders>
              <w:top w:val="nil"/>
              <w:left w:val="nil"/>
              <w:bottom w:val="double" w:sz="6" w:space="0" w:color="auto"/>
              <w:right w:val="single" w:sz="4" w:space="0" w:color="000000"/>
            </w:tcBorders>
            <w:shd w:val="clear" w:color="auto" w:fill="BFBFBF"/>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126 000</w:t>
            </w:r>
          </w:p>
        </w:tc>
        <w:tc>
          <w:tcPr>
            <w:tcW w:w="1150" w:type="dxa"/>
            <w:tcBorders>
              <w:top w:val="double" w:sz="6" w:space="0" w:color="000000"/>
              <w:left w:val="nil"/>
              <w:bottom w:val="double" w:sz="6" w:space="0" w:color="auto"/>
              <w:right w:val="double" w:sz="6" w:space="0" w:color="000000"/>
            </w:tcBorders>
            <w:shd w:val="clear" w:color="auto" w:fill="BFBFBF"/>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99"/>
          <w:jc w:val="center"/>
        </w:trPr>
        <w:tc>
          <w:tcPr>
            <w:tcW w:w="250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lastRenderedPageBreak/>
              <w:t>85395                       Program                  "Reorganizacja Miejskiego Ośrodka Pomocy Społecznej w Dębicy"</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 xml:space="preserve">Realizacja pracy socjalnej i usług socjalnych, monitoring realizacji pracy socjalnej i usług socjalnych </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45 641</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color w:val="000000"/>
                <w:sz w:val="20"/>
                <w:szCs w:val="20"/>
                <w:lang w:eastAsia="pl-PL"/>
              </w:rPr>
            </w:pPr>
            <w:r w:rsidRPr="00984319">
              <w:rPr>
                <w:rFonts w:ascii="Cambria" w:hAnsi="Cambria"/>
                <w:color w:val="000000"/>
                <w:sz w:val="20"/>
                <w:szCs w:val="20"/>
                <w:lang w:eastAsia="pl-PL"/>
              </w:rPr>
              <w:t>45 639,96</w:t>
            </w:r>
          </w:p>
        </w:tc>
        <w:tc>
          <w:tcPr>
            <w:tcW w:w="1150" w:type="dxa"/>
            <w:tcBorders>
              <w:top w:val="double" w:sz="6" w:space="0" w:color="000000"/>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cs="Arial"/>
                <w:bCs/>
                <w:color w:val="000000"/>
                <w:sz w:val="20"/>
                <w:szCs w:val="20"/>
                <w:lang w:eastAsia="pl-PL"/>
              </w:rPr>
              <w:t>100,00%</w:t>
            </w:r>
          </w:p>
        </w:tc>
      </w:tr>
      <w:tr w:rsidR="00984319" w:rsidRPr="00984319" w:rsidTr="00984319">
        <w:trPr>
          <w:trHeight w:val="699"/>
          <w:jc w:val="center"/>
        </w:trPr>
        <w:tc>
          <w:tcPr>
            <w:tcW w:w="2500" w:type="dxa"/>
            <w:vMerge/>
            <w:tcBorders>
              <w:top w:val="double" w:sz="6" w:space="0" w:color="000000"/>
              <w:left w:val="double" w:sz="6" w:space="0" w:color="000000"/>
              <w:bottom w:val="double" w:sz="6" w:space="0" w:color="000000"/>
              <w:right w:val="single" w:sz="4" w:space="0" w:color="000000"/>
            </w:tcBorders>
            <w:vAlign w:val="center"/>
            <w:hideMark/>
          </w:tcPr>
          <w:p w:rsidR="00984319" w:rsidRPr="00984319" w:rsidRDefault="00984319" w:rsidP="00984319">
            <w:pPr>
              <w:suppressAutoHyphens w:val="0"/>
              <w:rPr>
                <w:rFonts w:ascii="Cambria" w:hAnsi="Cambria"/>
                <w:b/>
                <w:bCs/>
                <w:color w:val="000000"/>
                <w:sz w:val="20"/>
                <w:szCs w:val="20"/>
                <w:lang w:eastAsia="pl-PL"/>
              </w:rPr>
            </w:pPr>
          </w:p>
        </w:tc>
        <w:tc>
          <w:tcPr>
            <w:tcW w:w="3700" w:type="dxa"/>
            <w:tcBorders>
              <w:top w:val="nil"/>
              <w:left w:val="nil"/>
              <w:bottom w:val="double" w:sz="6" w:space="0" w:color="000000"/>
              <w:right w:val="single" w:sz="4" w:space="0" w:color="000000"/>
            </w:tcBorders>
            <w:shd w:val="clear" w:color="000000" w:fill="C0C0C0"/>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  rozdz.85395:</w:t>
            </w:r>
          </w:p>
        </w:tc>
        <w:tc>
          <w:tcPr>
            <w:tcW w:w="1380" w:type="dxa"/>
            <w:tcBorders>
              <w:top w:val="nil"/>
              <w:left w:val="nil"/>
              <w:bottom w:val="double" w:sz="6" w:space="0" w:color="000000"/>
              <w:right w:val="single" w:sz="4" w:space="0" w:color="auto"/>
            </w:tcBorders>
            <w:shd w:val="clear" w:color="000000" w:fill="C0C0C0"/>
            <w:noWrap/>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45 641</w:t>
            </w:r>
          </w:p>
        </w:tc>
        <w:tc>
          <w:tcPr>
            <w:tcW w:w="1500" w:type="dxa"/>
            <w:tcBorders>
              <w:top w:val="nil"/>
              <w:left w:val="nil"/>
              <w:bottom w:val="double" w:sz="6" w:space="0" w:color="000000"/>
              <w:right w:val="single" w:sz="4" w:space="0" w:color="auto"/>
            </w:tcBorders>
            <w:shd w:val="clear" w:color="000000" w:fill="C0C0C0"/>
            <w:noWrap/>
            <w:vAlign w:val="center"/>
          </w:tcPr>
          <w:p w:rsidR="00984319" w:rsidRPr="00984319" w:rsidRDefault="00984319" w:rsidP="00984319">
            <w:pPr>
              <w:suppressAutoHyphens w:val="0"/>
              <w:jc w:val="right"/>
              <w:rPr>
                <w:rFonts w:ascii="Cambria" w:hAnsi="Cambria"/>
                <w:b/>
                <w:color w:val="000000"/>
                <w:sz w:val="20"/>
                <w:szCs w:val="20"/>
                <w:lang w:eastAsia="pl-PL"/>
              </w:rPr>
            </w:pPr>
            <w:r w:rsidRPr="00984319">
              <w:rPr>
                <w:rFonts w:ascii="Cambria" w:hAnsi="Cambria"/>
                <w:b/>
                <w:color w:val="000000"/>
                <w:sz w:val="20"/>
                <w:szCs w:val="20"/>
                <w:lang w:eastAsia="pl-PL"/>
              </w:rPr>
              <w:t>45 639,96</w:t>
            </w:r>
          </w:p>
        </w:tc>
        <w:tc>
          <w:tcPr>
            <w:tcW w:w="1150" w:type="dxa"/>
            <w:tcBorders>
              <w:top w:val="nil"/>
              <w:left w:val="nil"/>
              <w:bottom w:val="nil"/>
              <w:right w:val="double" w:sz="6" w:space="0" w:color="000000"/>
            </w:tcBorders>
            <w:shd w:val="clear" w:color="000000" w:fill="C0C0C0"/>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900"/>
          <w:jc w:val="center"/>
        </w:trPr>
        <w:tc>
          <w:tcPr>
            <w:tcW w:w="250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85504                       Program                  "Asystent rodziny"</w:t>
            </w:r>
          </w:p>
        </w:tc>
        <w:tc>
          <w:tcPr>
            <w:tcW w:w="3700" w:type="dxa"/>
            <w:tcBorders>
              <w:top w:val="nil"/>
              <w:left w:val="nil"/>
              <w:bottom w:val="double" w:sz="6" w:space="0" w:color="auto"/>
              <w:right w:val="single" w:sz="4" w:space="0" w:color="000000"/>
            </w:tcBorders>
            <w:shd w:val="clear" w:color="auto" w:fill="auto"/>
            <w:vAlign w:val="center"/>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Wsparcie asystentów rodzin</w:t>
            </w:r>
          </w:p>
        </w:tc>
        <w:tc>
          <w:tcPr>
            <w:tcW w:w="138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sz w:val="20"/>
                <w:szCs w:val="20"/>
                <w:lang w:eastAsia="pl-PL"/>
              </w:rPr>
            </w:pPr>
            <w:r w:rsidRPr="00984319">
              <w:rPr>
                <w:rFonts w:ascii="Cambria" w:hAnsi="Cambria"/>
                <w:sz w:val="20"/>
                <w:szCs w:val="20"/>
                <w:lang w:eastAsia="pl-PL"/>
              </w:rPr>
              <w:t>41 186</w:t>
            </w:r>
          </w:p>
        </w:tc>
        <w:tc>
          <w:tcPr>
            <w:tcW w:w="1500" w:type="dxa"/>
            <w:tcBorders>
              <w:top w:val="nil"/>
              <w:left w:val="nil"/>
              <w:bottom w:val="double" w:sz="6" w:space="0" w:color="auto"/>
              <w:right w:val="single" w:sz="4" w:space="0" w:color="000000"/>
            </w:tcBorders>
            <w:shd w:val="clear" w:color="auto" w:fill="auto"/>
            <w:vAlign w:val="center"/>
          </w:tcPr>
          <w:p w:rsidR="00984319" w:rsidRPr="00984319" w:rsidRDefault="00984319" w:rsidP="00984319">
            <w:pPr>
              <w:suppressAutoHyphens w:val="0"/>
              <w:jc w:val="right"/>
              <w:rPr>
                <w:rFonts w:ascii="Cambria" w:hAnsi="Cambria"/>
                <w:sz w:val="20"/>
                <w:szCs w:val="20"/>
                <w:lang w:eastAsia="pl-PL"/>
              </w:rPr>
            </w:pPr>
            <w:r w:rsidRPr="00984319">
              <w:rPr>
                <w:rFonts w:ascii="Cambria" w:hAnsi="Cambria"/>
                <w:sz w:val="20"/>
                <w:szCs w:val="20"/>
                <w:lang w:eastAsia="pl-PL"/>
              </w:rPr>
              <w:t>41 186</w:t>
            </w:r>
          </w:p>
        </w:tc>
        <w:tc>
          <w:tcPr>
            <w:tcW w:w="1150" w:type="dxa"/>
            <w:tcBorders>
              <w:top w:val="double" w:sz="6" w:space="0" w:color="000000"/>
              <w:left w:val="nil"/>
              <w:bottom w:val="double" w:sz="6" w:space="0" w:color="auto"/>
              <w:right w:val="double" w:sz="6" w:space="0" w:color="000000"/>
            </w:tcBorders>
            <w:shd w:val="clear" w:color="auto" w:fill="auto"/>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cs="Arial"/>
                <w:bCs/>
                <w:color w:val="000000"/>
                <w:sz w:val="20"/>
                <w:szCs w:val="20"/>
                <w:lang w:eastAsia="pl-PL"/>
              </w:rPr>
              <w:t>100,00%</w:t>
            </w:r>
          </w:p>
        </w:tc>
      </w:tr>
      <w:tr w:rsidR="00984319" w:rsidRPr="00984319" w:rsidTr="00984319">
        <w:trPr>
          <w:trHeight w:val="699"/>
          <w:jc w:val="center"/>
        </w:trPr>
        <w:tc>
          <w:tcPr>
            <w:tcW w:w="2500" w:type="dxa"/>
            <w:vMerge/>
            <w:tcBorders>
              <w:top w:val="double" w:sz="6" w:space="0" w:color="000000"/>
              <w:left w:val="double" w:sz="6" w:space="0" w:color="000000"/>
              <w:bottom w:val="double" w:sz="6" w:space="0" w:color="000000"/>
              <w:right w:val="single" w:sz="4" w:space="0" w:color="000000"/>
            </w:tcBorders>
            <w:vAlign w:val="center"/>
            <w:hideMark/>
          </w:tcPr>
          <w:p w:rsidR="00984319" w:rsidRPr="00984319" w:rsidRDefault="00984319" w:rsidP="00984319">
            <w:pPr>
              <w:suppressAutoHyphens w:val="0"/>
              <w:rPr>
                <w:rFonts w:ascii="Cambria" w:hAnsi="Cambria"/>
                <w:b/>
                <w:bCs/>
                <w:color w:val="000000"/>
                <w:sz w:val="20"/>
                <w:szCs w:val="20"/>
                <w:lang w:eastAsia="pl-PL"/>
              </w:rPr>
            </w:pPr>
          </w:p>
        </w:tc>
        <w:tc>
          <w:tcPr>
            <w:tcW w:w="3700" w:type="dxa"/>
            <w:tcBorders>
              <w:top w:val="nil"/>
              <w:left w:val="nil"/>
              <w:bottom w:val="double" w:sz="6" w:space="0" w:color="auto"/>
              <w:right w:val="single" w:sz="4" w:space="0" w:color="000000"/>
            </w:tcBorders>
            <w:shd w:val="clear" w:color="000000" w:fill="C0C0C0"/>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  rozdz.85504:</w:t>
            </w:r>
          </w:p>
        </w:tc>
        <w:tc>
          <w:tcPr>
            <w:tcW w:w="1380" w:type="dxa"/>
            <w:tcBorders>
              <w:top w:val="nil"/>
              <w:left w:val="nil"/>
              <w:bottom w:val="double" w:sz="6" w:space="0" w:color="000000"/>
              <w:right w:val="single" w:sz="4" w:space="0" w:color="auto"/>
            </w:tcBorders>
            <w:shd w:val="clear" w:color="000000" w:fill="C0C0C0"/>
            <w:vAlign w:val="center"/>
          </w:tcPr>
          <w:p w:rsidR="00984319" w:rsidRPr="00984319" w:rsidRDefault="00984319" w:rsidP="00984319">
            <w:pPr>
              <w:suppressAutoHyphens w:val="0"/>
              <w:jc w:val="right"/>
              <w:rPr>
                <w:rFonts w:ascii="Cambria" w:hAnsi="Cambria"/>
                <w:b/>
                <w:sz w:val="20"/>
                <w:szCs w:val="20"/>
                <w:lang w:eastAsia="pl-PL"/>
              </w:rPr>
            </w:pPr>
            <w:r w:rsidRPr="00984319">
              <w:rPr>
                <w:rFonts w:ascii="Cambria" w:hAnsi="Cambria"/>
                <w:b/>
                <w:sz w:val="20"/>
                <w:szCs w:val="20"/>
                <w:lang w:eastAsia="pl-PL"/>
              </w:rPr>
              <w:t>41 186</w:t>
            </w:r>
          </w:p>
        </w:tc>
        <w:tc>
          <w:tcPr>
            <w:tcW w:w="1500" w:type="dxa"/>
            <w:tcBorders>
              <w:top w:val="nil"/>
              <w:left w:val="nil"/>
              <w:bottom w:val="double" w:sz="6" w:space="0" w:color="000000"/>
              <w:right w:val="single" w:sz="4" w:space="0" w:color="auto"/>
            </w:tcBorders>
            <w:shd w:val="clear" w:color="000000" w:fill="C0C0C0"/>
            <w:vAlign w:val="center"/>
          </w:tcPr>
          <w:p w:rsidR="00984319" w:rsidRPr="00984319" w:rsidRDefault="00984319" w:rsidP="00984319">
            <w:pPr>
              <w:suppressAutoHyphens w:val="0"/>
              <w:jc w:val="right"/>
              <w:rPr>
                <w:rFonts w:ascii="Cambria" w:hAnsi="Cambria"/>
                <w:b/>
                <w:sz w:val="20"/>
                <w:szCs w:val="20"/>
                <w:lang w:eastAsia="pl-PL"/>
              </w:rPr>
            </w:pPr>
            <w:r w:rsidRPr="00984319">
              <w:rPr>
                <w:rFonts w:ascii="Cambria" w:hAnsi="Cambria"/>
                <w:b/>
                <w:sz w:val="20"/>
                <w:szCs w:val="20"/>
                <w:lang w:eastAsia="pl-PL"/>
              </w:rPr>
              <w:t>41 186</w:t>
            </w:r>
          </w:p>
        </w:tc>
        <w:tc>
          <w:tcPr>
            <w:tcW w:w="1150" w:type="dxa"/>
            <w:tcBorders>
              <w:top w:val="nil"/>
              <w:left w:val="nil"/>
              <w:bottom w:val="nil"/>
              <w:right w:val="double" w:sz="6" w:space="0" w:color="000000"/>
            </w:tcBorders>
            <w:shd w:val="clear" w:color="000000" w:fill="C0C0C0"/>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99"/>
          <w:jc w:val="center"/>
        </w:trPr>
        <w:tc>
          <w:tcPr>
            <w:tcW w:w="2500" w:type="dxa"/>
            <w:vMerge w:val="restart"/>
            <w:tcBorders>
              <w:top w:val="nil"/>
              <w:left w:val="double" w:sz="6" w:space="0" w:color="000000"/>
              <w:right w:val="nil"/>
            </w:tcBorders>
            <w:shd w:val="clear" w:color="auto" w:fill="auto"/>
            <w:noWrap/>
            <w:vAlign w:val="center"/>
            <w:hideMark/>
          </w:tcPr>
          <w:p w:rsidR="00984319" w:rsidRPr="00984319" w:rsidRDefault="00984319" w:rsidP="00984319">
            <w:pPr>
              <w:suppressAutoHyphens w:val="0"/>
              <w:jc w:val="center"/>
              <w:rPr>
                <w:rFonts w:ascii="Cambria" w:hAnsi="Cambria"/>
                <w:color w:val="000000"/>
                <w:sz w:val="20"/>
                <w:szCs w:val="20"/>
                <w:lang w:eastAsia="pl-PL"/>
              </w:rPr>
            </w:pPr>
            <w:r w:rsidRPr="00984319">
              <w:rPr>
                <w:rFonts w:ascii="Cambria" w:hAnsi="Cambria"/>
                <w:b/>
                <w:bCs/>
                <w:color w:val="000000"/>
                <w:sz w:val="20"/>
                <w:szCs w:val="20"/>
                <w:lang w:eastAsia="pl-PL"/>
              </w:rPr>
              <w:t xml:space="preserve">85228                       Program                  </w:t>
            </w:r>
            <w:r w:rsidRPr="00984319">
              <w:rPr>
                <w:rFonts w:ascii="Cambria" w:hAnsi="Cambria"/>
                <w:b/>
                <w:bCs/>
                <w:sz w:val="20"/>
                <w:szCs w:val="20"/>
                <w:lang w:eastAsia="pl-PL"/>
              </w:rPr>
              <w:t>"Opieka 75+"</w:t>
            </w:r>
          </w:p>
        </w:tc>
        <w:tc>
          <w:tcPr>
            <w:tcW w:w="3700" w:type="dxa"/>
            <w:tcBorders>
              <w:top w:val="nil"/>
              <w:left w:val="single" w:sz="4" w:space="0" w:color="auto"/>
              <w:bottom w:val="double" w:sz="6" w:space="0" w:color="auto"/>
              <w:right w:val="single" w:sz="4" w:space="0" w:color="auto"/>
            </w:tcBorders>
            <w:shd w:val="clear" w:color="auto" w:fill="auto"/>
            <w:noWrap/>
            <w:vAlign w:val="center"/>
            <w:hideMark/>
          </w:tcPr>
          <w:p w:rsidR="00984319" w:rsidRPr="00984319" w:rsidRDefault="00984319" w:rsidP="00984319">
            <w:pPr>
              <w:suppressAutoHyphens w:val="0"/>
              <w:rPr>
                <w:rFonts w:ascii="Cambria" w:hAnsi="Cambria"/>
                <w:bCs/>
                <w:color w:val="000000"/>
                <w:sz w:val="20"/>
                <w:szCs w:val="20"/>
                <w:lang w:eastAsia="pl-PL"/>
              </w:rPr>
            </w:pPr>
            <w:r w:rsidRPr="00984319">
              <w:rPr>
                <w:rFonts w:ascii="Cambria" w:hAnsi="Cambria"/>
                <w:bCs/>
                <w:color w:val="000000"/>
                <w:sz w:val="20"/>
                <w:szCs w:val="20"/>
                <w:lang w:eastAsia="pl-PL"/>
              </w:rPr>
              <w:t>Usługi opiekuńcze oraz specjalistyczne usługi opiekuńcze dla osób w wieku 75 lat i więcej</w:t>
            </w:r>
          </w:p>
        </w:tc>
        <w:tc>
          <w:tcPr>
            <w:tcW w:w="138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Cs/>
                <w:color w:val="000000"/>
                <w:sz w:val="20"/>
                <w:szCs w:val="20"/>
                <w:lang w:eastAsia="pl-PL"/>
              </w:rPr>
            </w:pPr>
            <w:r w:rsidRPr="00984319">
              <w:rPr>
                <w:rFonts w:ascii="Cambria" w:hAnsi="Cambria"/>
                <w:bCs/>
                <w:color w:val="000000"/>
                <w:sz w:val="20"/>
                <w:szCs w:val="20"/>
                <w:lang w:eastAsia="pl-PL"/>
              </w:rPr>
              <w:t>18 869,50</w:t>
            </w:r>
          </w:p>
        </w:tc>
        <w:tc>
          <w:tcPr>
            <w:tcW w:w="150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Cs/>
                <w:color w:val="000000"/>
                <w:sz w:val="20"/>
                <w:szCs w:val="20"/>
                <w:lang w:eastAsia="pl-PL"/>
              </w:rPr>
            </w:pPr>
            <w:r w:rsidRPr="00984319">
              <w:rPr>
                <w:rFonts w:ascii="Cambria" w:hAnsi="Cambria"/>
                <w:bCs/>
                <w:color w:val="000000"/>
                <w:sz w:val="20"/>
                <w:szCs w:val="20"/>
                <w:lang w:eastAsia="pl-PL"/>
              </w:rPr>
              <w:t>18 869,50</w:t>
            </w:r>
          </w:p>
        </w:tc>
        <w:tc>
          <w:tcPr>
            <w:tcW w:w="1150" w:type="dxa"/>
            <w:tcBorders>
              <w:top w:val="double" w:sz="6" w:space="0" w:color="auto"/>
              <w:left w:val="nil"/>
              <w:bottom w:val="double" w:sz="6" w:space="0" w:color="auto"/>
              <w:right w:val="double" w:sz="6" w:space="0" w:color="000000"/>
            </w:tcBorders>
            <w:shd w:val="clear" w:color="auto" w:fill="auto"/>
            <w:noWrap/>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cs="Arial"/>
                <w:bCs/>
                <w:color w:val="000000"/>
                <w:sz w:val="20"/>
                <w:szCs w:val="20"/>
                <w:lang w:eastAsia="pl-PL"/>
              </w:rPr>
              <w:t>100,00%</w:t>
            </w:r>
          </w:p>
        </w:tc>
      </w:tr>
      <w:tr w:rsidR="00984319" w:rsidRPr="00984319" w:rsidTr="00984319">
        <w:trPr>
          <w:trHeight w:val="699"/>
          <w:jc w:val="center"/>
        </w:trPr>
        <w:tc>
          <w:tcPr>
            <w:tcW w:w="2500" w:type="dxa"/>
            <w:vMerge/>
            <w:tcBorders>
              <w:left w:val="double" w:sz="6" w:space="0" w:color="000000"/>
              <w:bottom w:val="double" w:sz="6" w:space="0" w:color="auto"/>
              <w:right w:val="nil"/>
            </w:tcBorders>
            <w:shd w:val="clear" w:color="auto" w:fill="auto"/>
            <w:noWrap/>
            <w:vAlign w:val="bottom"/>
            <w:hideMark/>
          </w:tcPr>
          <w:p w:rsidR="00984319" w:rsidRPr="00984319" w:rsidRDefault="00984319" w:rsidP="00984319">
            <w:pPr>
              <w:suppressAutoHyphens w:val="0"/>
              <w:rPr>
                <w:rFonts w:ascii="Cambria" w:hAnsi="Cambria"/>
                <w:color w:val="000000"/>
                <w:sz w:val="20"/>
                <w:szCs w:val="20"/>
                <w:lang w:eastAsia="pl-PL"/>
              </w:rPr>
            </w:pPr>
          </w:p>
        </w:tc>
        <w:tc>
          <w:tcPr>
            <w:tcW w:w="3700" w:type="dxa"/>
            <w:tcBorders>
              <w:top w:val="nil"/>
              <w:left w:val="single" w:sz="4" w:space="0" w:color="auto"/>
              <w:bottom w:val="double" w:sz="6" w:space="0" w:color="auto"/>
              <w:right w:val="single" w:sz="4" w:space="0" w:color="auto"/>
            </w:tcBorders>
            <w:shd w:val="clear" w:color="auto" w:fill="BFBFBF"/>
            <w:noWrap/>
            <w:vAlign w:val="center"/>
            <w:hideMark/>
          </w:tcPr>
          <w:p w:rsidR="00984319" w:rsidRPr="00984319" w:rsidRDefault="00984319" w:rsidP="00984319">
            <w:pPr>
              <w:suppressAutoHyphens w:val="0"/>
              <w:rPr>
                <w:rFonts w:ascii="Cambria" w:hAnsi="Cambria"/>
                <w:b/>
                <w:bCs/>
                <w:color w:val="A6A6A6"/>
                <w:sz w:val="20"/>
                <w:szCs w:val="20"/>
                <w:lang w:eastAsia="pl-PL"/>
              </w:rPr>
            </w:pPr>
            <w:r w:rsidRPr="00984319">
              <w:rPr>
                <w:rFonts w:ascii="Cambria" w:hAnsi="Cambria"/>
                <w:b/>
                <w:bCs/>
                <w:color w:val="000000"/>
                <w:sz w:val="20"/>
                <w:szCs w:val="20"/>
                <w:lang w:eastAsia="pl-PL"/>
              </w:rPr>
              <w:t>RAZEM  rozdz.85228:</w:t>
            </w:r>
          </w:p>
        </w:tc>
        <w:tc>
          <w:tcPr>
            <w:tcW w:w="1380" w:type="dxa"/>
            <w:tcBorders>
              <w:top w:val="nil"/>
              <w:left w:val="nil"/>
              <w:bottom w:val="double" w:sz="6" w:space="0" w:color="auto"/>
              <w:right w:val="single" w:sz="4" w:space="0" w:color="auto"/>
            </w:tcBorders>
            <w:shd w:val="clear" w:color="auto" w:fill="BFBFBF"/>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18 869,50</w:t>
            </w:r>
          </w:p>
        </w:tc>
        <w:tc>
          <w:tcPr>
            <w:tcW w:w="1500" w:type="dxa"/>
            <w:tcBorders>
              <w:top w:val="nil"/>
              <w:left w:val="nil"/>
              <w:bottom w:val="double" w:sz="6" w:space="0" w:color="auto"/>
              <w:right w:val="single" w:sz="4" w:space="0" w:color="auto"/>
            </w:tcBorders>
            <w:shd w:val="clear" w:color="auto" w:fill="BFBFBF"/>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18 869,50</w:t>
            </w:r>
          </w:p>
        </w:tc>
        <w:tc>
          <w:tcPr>
            <w:tcW w:w="1150" w:type="dxa"/>
            <w:tcBorders>
              <w:top w:val="double" w:sz="6" w:space="0" w:color="auto"/>
              <w:left w:val="nil"/>
              <w:bottom w:val="double" w:sz="6" w:space="0" w:color="auto"/>
              <w:right w:val="double" w:sz="6" w:space="0" w:color="000000"/>
            </w:tcBorders>
            <w:shd w:val="clear" w:color="auto" w:fill="BFBFBF"/>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cs="Arial"/>
                <w:b/>
                <w:bCs/>
                <w:color w:val="000000"/>
                <w:sz w:val="20"/>
                <w:szCs w:val="20"/>
                <w:lang w:eastAsia="pl-PL"/>
              </w:rPr>
              <w:t>100,00%</w:t>
            </w:r>
          </w:p>
        </w:tc>
      </w:tr>
      <w:tr w:rsidR="00984319" w:rsidRPr="00984319" w:rsidTr="00984319">
        <w:trPr>
          <w:trHeight w:val="699"/>
          <w:jc w:val="center"/>
        </w:trPr>
        <w:tc>
          <w:tcPr>
            <w:tcW w:w="2500" w:type="dxa"/>
            <w:vMerge w:val="restart"/>
            <w:tcBorders>
              <w:top w:val="nil"/>
              <w:left w:val="double" w:sz="6" w:space="0" w:color="000000"/>
              <w:right w:val="nil"/>
            </w:tcBorders>
            <w:shd w:val="clear" w:color="auto" w:fill="auto"/>
            <w:noWrap/>
            <w:vAlign w:val="center"/>
            <w:hideMark/>
          </w:tcPr>
          <w:p w:rsidR="00984319" w:rsidRPr="00984319" w:rsidRDefault="00984319" w:rsidP="00984319">
            <w:pPr>
              <w:suppressAutoHyphens w:val="0"/>
              <w:jc w:val="center"/>
              <w:rPr>
                <w:rFonts w:ascii="Cambria" w:hAnsi="Cambria"/>
                <w:b/>
                <w:sz w:val="20"/>
                <w:szCs w:val="20"/>
                <w:lang w:eastAsia="pl-PL"/>
              </w:rPr>
            </w:pPr>
            <w:r w:rsidRPr="00984319">
              <w:rPr>
                <w:rFonts w:ascii="Cambria" w:hAnsi="Cambria"/>
                <w:b/>
                <w:sz w:val="20"/>
                <w:szCs w:val="20"/>
                <w:lang w:eastAsia="pl-PL"/>
              </w:rPr>
              <w:t>Program                     „Usługi opiekuńcze dla osób niepełnosprawnych”</w:t>
            </w:r>
          </w:p>
          <w:p w:rsidR="00984319" w:rsidRPr="00984319" w:rsidRDefault="00984319" w:rsidP="00984319">
            <w:pPr>
              <w:suppressAutoHyphens w:val="0"/>
              <w:jc w:val="center"/>
              <w:rPr>
                <w:rFonts w:ascii="Cambria" w:hAnsi="Cambria"/>
                <w:color w:val="FF0000"/>
                <w:sz w:val="20"/>
                <w:szCs w:val="20"/>
                <w:lang w:eastAsia="pl-PL"/>
              </w:rPr>
            </w:pPr>
          </w:p>
        </w:tc>
        <w:tc>
          <w:tcPr>
            <w:tcW w:w="3700" w:type="dxa"/>
            <w:tcBorders>
              <w:top w:val="nil"/>
              <w:left w:val="single" w:sz="4" w:space="0" w:color="auto"/>
              <w:bottom w:val="double" w:sz="6" w:space="0" w:color="auto"/>
              <w:right w:val="single" w:sz="4" w:space="0" w:color="auto"/>
            </w:tcBorders>
            <w:shd w:val="clear" w:color="auto" w:fill="auto"/>
            <w:noWrap/>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Cs/>
                <w:color w:val="000000"/>
                <w:sz w:val="20"/>
                <w:szCs w:val="20"/>
                <w:lang w:eastAsia="pl-PL"/>
              </w:rPr>
              <w:t>Usługi opiekuńcze oraz specjalistyczne usługi opiekuńcze dla osób do 75 r.ż.</w:t>
            </w:r>
          </w:p>
        </w:tc>
        <w:tc>
          <w:tcPr>
            <w:tcW w:w="138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Cs/>
                <w:color w:val="000000"/>
                <w:sz w:val="20"/>
                <w:szCs w:val="20"/>
                <w:lang w:eastAsia="pl-PL"/>
              </w:rPr>
            </w:pPr>
            <w:r w:rsidRPr="00984319">
              <w:rPr>
                <w:rFonts w:ascii="Cambria" w:hAnsi="Cambria"/>
                <w:bCs/>
                <w:color w:val="000000"/>
                <w:sz w:val="20"/>
                <w:szCs w:val="20"/>
                <w:lang w:eastAsia="pl-PL"/>
              </w:rPr>
              <w:t>21 502</w:t>
            </w:r>
          </w:p>
        </w:tc>
        <w:tc>
          <w:tcPr>
            <w:tcW w:w="150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Cs/>
                <w:color w:val="000000"/>
                <w:sz w:val="20"/>
                <w:szCs w:val="20"/>
                <w:lang w:eastAsia="pl-PL"/>
              </w:rPr>
            </w:pPr>
            <w:r w:rsidRPr="00984319">
              <w:rPr>
                <w:rFonts w:ascii="Cambria" w:hAnsi="Cambria"/>
                <w:bCs/>
                <w:color w:val="000000"/>
                <w:sz w:val="20"/>
                <w:szCs w:val="20"/>
                <w:lang w:eastAsia="pl-PL"/>
              </w:rPr>
              <w:t>13 377</w:t>
            </w:r>
          </w:p>
        </w:tc>
        <w:tc>
          <w:tcPr>
            <w:tcW w:w="1150" w:type="dxa"/>
            <w:tcBorders>
              <w:top w:val="double" w:sz="6" w:space="0" w:color="auto"/>
              <w:left w:val="nil"/>
              <w:bottom w:val="double" w:sz="6" w:space="0" w:color="auto"/>
              <w:right w:val="double" w:sz="6" w:space="0" w:color="000000"/>
            </w:tcBorders>
            <w:shd w:val="clear" w:color="auto" w:fill="auto"/>
            <w:noWrap/>
            <w:vAlign w:val="center"/>
          </w:tcPr>
          <w:p w:rsidR="00984319" w:rsidRPr="00984319" w:rsidRDefault="00984319" w:rsidP="00984319">
            <w:pPr>
              <w:suppressAutoHyphens w:val="0"/>
              <w:jc w:val="center"/>
              <w:rPr>
                <w:rFonts w:ascii="Cambria" w:hAnsi="Cambria"/>
                <w:bCs/>
                <w:color w:val="000000"/>
                <w:sz w:val="20"/>
                <w:szCs w:val="20"/>
                <w:lang w:eastAsia="pl-PL"/>
              </w:rPr>
            </w:pPr>
            <w:r w:rsidRPr="00984319">
              <w:rPr>
                <w:rFonts w:ascii="Cambria" w:hAnsi="Cambria"/>
                <w:bCs/>
                <w:color w:val="000000"/>
                <w:sz w:val="20"/>
                <w:szCs w:val="20"/>
                <w:lang w:eastAsia="pl-PL"/>
              </w:rPr>
              <w:t>62,21%</w:t>
            </w:r>
          </w:p>
        </w:tc>
      </w:tr>
      <w:tr w:rsidR="00984319" w:rsidRPr="00984319" w:rsidTr="00984319">
        <w:trPr>
          <w:trHeight w:val="699"/>
          <w:jc w:val="center"/>
        </w:trPr>
        <w:tc>
          <w:tcPr>
            <w:tcW w:w="2500" w:type="dxa"/>
            <w:vMerge/>
            <w:tcBorders>
              <w:left w:val="double" w:sz="6" w:space="0" w:color="000000"/>
              <w:bottom w:val="double" w:sz="6" w:space="0" w:color="auto"/>
              <w:right w:val="nil"/>
            </w:tcBorders>
            <w:shd w:val="clear" w:color="auto" w:fill="auto"/>
            <w:noWrap/>
            <w:vAlign w:val="bottom"/>
            <w:hideMark/>
          </w:tcPr>
          <w:p w:rsidR="00984319" w:rsidRPr="00984319" w:rsidRDefault="00984319" w:rsidP="00984319">
            <w:pPr>
              <w:suppressAutoHyphens w:val="0"/>
              <w:rPr>
                <w:rFonts w:ascii="Cambria" w:hAnsi="Cambria"/>
                <w:color w:val="000000"/>
                <w:sz w:val="20"/>
                <w:szCs w:val="20"/>
                <w:lang w:eastAsia="pl-PL"/>
              </w:rPr>
            </w:pPr>
          </w:p>
        </w:tc>
        <w:tc>
          <w:tcPr>
            <w:tcW w:w="3700" w:type="dxa"/>
            <w:tcBorders>
              <w:top w:val="nil"/>
              <w:left w:val="single" w:sz="4" w:space="0" w:color="auto"/>
              <w:bottom w:val="double" w:sz="6" w:space="0" w:color="auto"/>
              <w:right w:val="single" w:sz="4" w:space="0" w:color="auto"/>
            </w:tcBorders>
            <w:shd w:val="clear" w:color="auto" w:fill="BFBFBF"/>
            <w:noWrap/>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w:t>
            </w:r>
          </w:p>
        </w:tc>
        <w:tc>
          <w:tcPr>
            <w:tcW w:w="1380" w:type="dxa"/>
            <w:tcBorders>
              <w:top w:val="nil"/>
              <w:left w:val="nil"/>
              <w:bottom w:val="double" w:sz="6" w:space="0" w:color="auto"/>
              <w:right w:val="single" w:sz="4" w:space="0" w:color="auto"/>
            </w:tcBorders>
            <w:shd w:val="clear" w:color="auto" w:fill="BFBFBF"/>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21 502</w:t>
            </w:r>
          </w:p>
        </w:tc>
        <w:tc>
          <w:tcPr>
            <w:tcW w:w="1500" w:type="dxa"/>
            <w:tcBorders>
              <w:top w:val="nil"/>
              <w:left w:val="nil"/>
              <w:bottom w:val="double" w:sz="6" w:space="0" w:color="auto"/>
              <w:right w:val="single" w:sz="4" w:space="0" w:color="auto"/>
            </w:tcBorders>
            <w:shd w:val="clear" w:color="auto" w:fill="BFBFBF"/>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13 377</w:t>
            </w:r>
          </w:p>
        </w:tc>
        <w:tc>
          <w:tcPr>
            <w:tcW w:w="1150" w:type="dxa"/>
            <w:tcBorders>
              <w:top w:val="double" w:sz="6" w:space="0" w:color="auto"/>
              <w:left w:val="nil"/>
              <w:bottom w:val="double" w:sz="6" w:space="0" w:color="auto"/>
              <w:right w:val="double" w:sz="6" w:space="0" w:color="000000"/>
            </w:tcBorders>
            <w:shd w:val="clear" w:color="auto" w:fill="BFBFBF"/>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62,21%</w:t>
            </w:r>
          </w:p>
        </w:tc>
      </w:tr>
      <w:tr w:rsidR="00984319" w:rsidRPr="00984319" w:rsidTr="00984319">
        <w:trPr>
          <w:trHeight w:val="699"/>
          <w:jc w:val="center"/>
        </w:trPr>
        <w:tc>
          <w:tcPr>
            <w:tcW w:w="2500" w:type="dxa"/>
            <w:tcBorders>
              <w:top w:val="nil"/>
              <w:left w:val="double" w:sz="6" w:space="0" w:color="000000"/>
              <w:bottom w:val="double" w:sz="6" w:space="0" w:color="auto"/>
              <w:right w:val="nil"/>
            </w:tcBorders>
            <w:shd w:val="clear" w:color="auto" w:fill="auto"/>
            <w:noWrap/>
            <w:vAlign w:val="bottom"/>
            <w:hideMark/>
          </w:tcPr>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 </w:t>
            </w:r>
          </w:p>
          <w:p w:rsidR="00984319" w:rsidRPr="00984319" w:rsidRDefault="00984319" w:rsidP="00984319">
            <w:pPr>
              <w:suppressAutoHyphens w:val="0"/>
              <w:rPr>
                <w:rFonts w:ascii="Cambria" w:hAnsi="Cambria"/>
                <w:color w:val="000000"/>
                <w:sz w:val="20"/>
                <w:szCs w:val="20"/>
                <w:lang w:eastAsia="pl-PL"/>
              </w:rPr>
            </w:pPr>
            <w:r w:rsidRPr="00984319">
              <w:rPr>
                <w:rFonts w:ascii="Cambria" w:hAnsi="Cambria"/>
                <w:color w:val="000000"/>
                <w:sz w:val="20"/>
                <w:szCs w:val="20"/>
                <w:lang w:eastAsia="pl-PL"/>
              </w:rPr>
              <w:t> </w:t>
            </w:r>
          </w:p>
        </w:tc>
        <w:tc>
          <w:tcPr>
            <w:tcW w:w="3700" w:type="dxa"/>
            <w:tcBorders>
              <w:top w:val="nil"/>
              <w:left w:val="single" w:sz="4" w:space="0" w:color="auto"/>
              <w:bottom w:val="double" w:sz="6" w:space="0" w:color="auto"/>
              <w:right w:val="single" w:sz="4" w:space="0" w:color="auto"/>
            </w:tcBorders>
            <w:shd w:val="clear" w:color="auto" w:fill="auto"/>
            <w:noWrap/>
            <w:vAlign w:val="center"/>
            <w:hideMark/>
          </w:tcPr>
          <w:p w:rsidR="00984319" w:rsidRPr="00984319" w:rsidRDefault="00984319" w:rsidP="00984319">
            <w:pPr>
              <w:suppressAutoHyphens w:val="0"/>
              <w:rPr>
                <w:rFonts w:ascii="Cambria" w:hAnsi="Cambria"/>
                <w:b/>
                <w:bCs/>
                <w:color w:val="000000"/>
                <w:sz w:val="20"/>
                <w:szCs w:val="20"/>
                <w:lang w:eastAsia="pl-PL"/>
              </w:rPr>
            </w:pPr>
            <w:r w:rsidRPr="00984319">
              <w:rPr>
                <w:rFonts w:ascii="Cambria" w:hAnsi="Cambria"/>
                <w:b/>
                <w:bCs/>
                <w:color w:val="000000"/>
                <w:sz w:val="20"/>
                <w:szCs w:val="20"/>
                <w:lang w:eastAsia="pl-PL"/>
              </w:rPr>
              <w:t>RAZEM:</w:t>
            </w:r>
          </w:p>
        </w:tc>
        <w:tc>
          <w:tcPr>
            <w:tcW w:w="138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1 274 298,50</w:t>
            </w:r>
          </w:p>
        </w:tc>
        <w:tc>
          <w:tcPr>
            <w:tcW w:w="1500" w:type="dxa"/>
            <w:tcBorders>
              <w:top w:val="nil"/>
              <w:left w:val="nil"/>
              <w:bottom w:val="double" w:sz="6" w:space="0" w:color="auto"/>
              <w:right w:val="single" w:sz="4" w:space="0" w:color="auto"/>
            </w:tcBorders>
            <w:shd w:val="clear" w:color="auto" w:fill="auto"/>
            <w:noWrap/>
            <w:vAlign w:val="center"/>
          </w:tcPr>
          <w:p w:rsidR="00984319" w:rsidRPr="00984319" w:rsidRDefault="00984319" w:rsidP="00984319">
            <w:pPr>
              <w:suppressAutoHyphens w:val="0"/>
              <w:jc w:val="right"/>
              <w:rPr>
                <w:rFonts w:ascii="Cambria" w:hAnsi="Cambria"/>
                <w:b/>
                <w:bCs/>
                <w:color w:val="000000"/>
                <w:sz w:val="20"/>
                <w:szCs w:val="20"/>
                <w:lang w:eastAsia="pl-PL"/>
              </w:rPr>
            </w:pPr>
            <w:r w:rsidRPr="00984319">
              <w:rPr>
                <w:rFonts w:ascii="Cambria" w:hAnsi="Cambria"/>
                <w:b/>
                <w:bCs/>
                <w:color w:val="000000"/>
                <w:sz w:val="20"/>
                <w:szCs w:val="20"/>
                <w:lang w:eastAsia="pl-PL"/>
              </w:rPr>
              <w:t>1 263 319,97</w:t>
            </w:r>
          </w:p>
        </w:tc>
        <w:tc>
          <w:tcPr>
            <w:tcW w:w="1150" w:type="dxa"/>
            <w:tcBorders>
              <w:top w:val="double" w:sz="6" w:space="0" w:color="auto"/>
              <w:left w:val="nil"/>
              <w:bottom w:val="double" w:sz="6" w:space="0" w:color="auto"/>
              <w:right w:val="double" w:sz="6" w:space="0" w:color="000000"/>
            </w:tcBorders>
            <w:shd w:val="clear" w:color="auto" w:fill="auto"/>
            <w:noWrap/>
            <w:vAlign w:val="center"/>
          </w:tcPr>
          <w:p w:rsidR="00984319" w:rsidRPr="00984319" w:rsidRDefault="00984319" w:rsidP="00984319">
            <w:pPr>
              <w:suppressAutoHyphens w:val="0"/>
              <w:jc w:val="center"/>
              <w:rPr>
                <w:rFonts w:ascii="Cambria" w:hAnsi="Cambria"/>
                <w:b/>
                <w:bCs/>
                <w:color w:val="000000"/>
                <w:sz w:val="20"/>
                <w:szCs w:val="20"/>
                <w:lang w:eastAsia="pl-PL"/>
              </w:rPr>
            </w:pPr>
            <w:r w:rsidRPr="00984319">
              <w:rPr>
                <w:rFonts w:ascii="Cambria" w:hAnsi="Cambria"/>
                <w:b/>
                <w:bCs/>
                <w:color w:val="000000"/>
                <w:sz w:val="20"/>
                <w:szCs w:val="20"/>
                <w:lang w:eastAsia="pl-PL"/>
              </w:rPr>
              <w:t>99,14%</w:t>
            </w:r>
          </w:p>
        </w:tc>
      </w:tr>
    </w:tbl>
    <w:p w:rsidR="00984319" w:rsidRPr="00984319" w:rsidRDefault="00984319" w:rsidP="00984319">
      <w:pPr>
        <w:jc w:val="center"/>
        <w:rPr>
          <w:i/>
          <w:sz w:val="20"/>
        </w:rPr>
      </w:pPr>
    </w:p>
    <w:p w:rsidR="00984319" w:rsidRPr="00984319" w:rsidRDefault="00984319" w:rsidP="00984319">
      <w:pPr>
        <w:jc w:val="center"/>
        <w:rPr>
          <w:i/>
          <w:sz w:val="20"/>
        </w:rPr>
      </w:pPr>
      <w:r w:rsidRPr="00984319">
        <w:rPr>
          <w:i/>
          <w:sz w:val="20"/>
        </w:rPr>
        <w:t>Źródło: opracowanie własne Ośrodka.</w:t>
      </w:r>
    </w:p>
    <w:p w:rsidR="003400BA" w:rsidRPr="00391865" w:rsidRDefault="00140918" w:rsidP="00391865">
      <w:pPr>
        <w:pStyle w:val="Nagwek1"/>
        <w:spacing w:line="276" w:lineRule="auto"/>
        <w:rPr>
          <w:rFonts w:ascii="Times New Roman" w:hAnsi="Times New Roman" w:cs="Times New Roman"/>
          <w:sz w:val="23"/>
          <w:szCs w:val="23"/>
        </w:rPr>
      </w:pPr>
      <w:r>
        <w:rPr>
          <w:rFonts w:ascii="Times New Roman" w:hAnsi="Times New Roman" w:cs="Times New Roman"/>
        </w:rPr>
        <w:br w:type="page"/>
      </w:r>
      <w:bookmarkStart w:id="127" w:name="_Toc477782273"/>
      <w:bookmarkStart w:id="128" w:name="_Toc4410888"/>
      <w:r w:rsidR="00CC309C" w:rsidRPr="00391865">
        <w:rPr>
          <w:rFonts w:ascii="Times New Roman" w:hAnsi="Times New Roman" w:cs="Times New Roman"/>
          <w:sz w:val="23"/>
          <w:szCs w:val="23"/>
        </w:rPr>
        <w:lastRenderedPageBreak/>
        <w:t>VIII</w:t>
      </w:r>
      <w:r w:rsidR="003400BA" w:rsidRPr="00391865">
        <w:rPr>
          <w:rFonts w:ascii="Times New Roman" w:hAnsi="Times New Roman" w:cs="Times New Roman"/>
          <w:sz w:val="23"/>
          <w:szCs w:val="23"/>
        </w:rPr>
        <w:t xml:space="preserve">. </w:t>
      </w:r>
      <w:r w:rsidR="003400BA" w:rsidRPr="00391865">
        <w:rPr>
          <w:rFonts w:ascii="Times New Roman" w:hAnsi="Times New Roman" w:cs="Times New Roman"/>
          <w:sz w:val="23"/>
          <w:szCs w:val="23"/>
        </w:rPr>
        <w:tab/>
      </w:r>
      <w:bookmarkEnd w:id="127"/>
      <w:r w:rsidR="009564D8">
        <w:rPr>
          <w:rFonts w:ascii="Times New Roman" w:hAnsi="Times New Roman" w:cs="Times New Roman"/>
          <w:sz w:val="23"/>
          <w:szCs w:val="23"/>
        </w:rPr>
        <w:t>WAŻNIEJSZE PRZEDSIĘWZIĘCIA ZAPEWNIAJĄCE CIĄGŁOSĆ FUNKCJONOWANIA ORAZ UTRZYMANIE INFRASTRUKTURY</w:t>
      </w:r>
      <w:bookmarkEnd w:id="128"/>
    </w:p>
    <w:p w:rsidR="00B43C90" w:rsidRPr="00CD3373" w:rsidRDefault="00CC309C" w:rsidP="0063613D">
      <w:pPr>
        <w:pStyle w:val="Nagwek2"/>
        <w:spacing w:line="276" w:lineRule="auto"/>
        <w:rPr>
          <w:rFonts w:ascii="Times New Roman" w:hAnsi="Times New Roman" w:cs="Times New Roman"/>
          <w:i w:val="0"/>
          <w:iCs w:val="0"/>
          <w:sz w:val="23"/>
          <w:szCs w:val="23"/>
        </w:rPr>
      </w:pPr>
      <w:bookmarkStart w:id="129" w:name="_Toc477782274"/>
      <w:bookmarkStart w:id="130" w:name="_Toc4410889"/>
      <w:r w:rsidRPr="00CD3373">
        <w:rPr>
          <w:rFonts w:ascii="Times New Roman" w:hAnsi="Times New Roman" w:cs="Times New Roman"/>
          <w:i w:val="0"/>
          <w:iCs w:val="0"/>
          <w:sz w:val="23"/>
          <w:szCs w:val="23"/>
        </w:rPr>
        <w:t>8</w:t>
      </w:r>
      <w:r w:rsidR="003400BA" w:rsidRPr="00CD3373">
        <w:rPr>
          <w:rFonts w:ascii="Times New Roman" w:hAnsi="Times New Roman" w:cs="Times New Roman"/>
          <w:i w:val="0"/>
          <w:iCs w:val="0"/>
          <w:sz w:val="23"/>
          <w:szCs w:val="23"/>
        </w:rPr>
        <w:t xml:space="preserve">.1. </w:t>
      </w:r>
      <w:bookmarkEnd w:id="129"/>
      <w:r w:rsidR="00B43C90" w:rsidRPr="00CD3373">
        <w:rPr>
          <w:rFonts w:ascii="Times New Roman" w:hAnsi="Times New Roman" w:cs="Times New Roman"/>
          <w:i w:val="0"/>
          <w:iCs w:val="0"/>
          <w:sz w:val="23"/>
          <w:szCs w:val="23"/>
        </w:rPr>
        <w:t>Obsługa organizacyjna Ośrodka</w:t>
      </w:r>
      <w:bookmarkEnd w:id="130"/>
    </w:p>
    <w:p w:rsidR="0063613D" w:rsidRPr="0063613D" w:rsidRDefault="0063613D" w:rsidP="0063613D">
      <w:pPr>
        <w:widowControl w:val="0"/>
        <w:jc w:val="both"/>
        <w:rPr>
          <w:b/>
          <w:sz w:val="23"/>
          <w:szCs w:val="23"/>
          <w:lang w:eastAsia="pl-PL"/>
        </w:rPr>
      </w:pPr>
    </w:p>
    <w:p w:rsidR="0063613D" w:rsidRPr="0063613D" w:rsidRDefault="0063613D" w:rsidP="00CD3373">
      <w:pPr>
        <w:widowControl w:val="0"/>
        <w:spacing w:line="276" w:lineRule="auto"/>
        <w:jc w:val="both"/>
        <w:rPr>
          <w:sz w:val="23"/>
          <w:szCs w:val="23"/>
          <w:lang w:eastAsia="pl-PL"/>
        </w:rPr>
      </w:pPr>
      <w:r w:rsidRPr="0063613D">
        <w:rPr>
          <w:sz w:val="23"/>
          <w:szCs w:val="23"/>
          <w:lang w:eastAsia="pl-PL"/>
        </w:rPr>
        <w:tab/>
        <w:t>Dział Organizacyjny Miejskiego Ośrodka Pomocy Społecznej w Dębicy w  2019 roku realizował zadania zapisane w Regulaminie Organizacyjnym mające na celu zapewnienie prawid</w:t>
      </w:r>
      <w:r w:rsidR="001671D2">
        <w:rPr>
          <w:sz w:val="23"/>
          <w:szCs w:val="23"/>
          <w:lang w:eastAsia="pl-PL"/>
        </w:rPr>
        <w:t xml:space="preserve">łowego funkcjonowania Ośrodka, </w:t>
      </w:r>
      <w:r w:rsidRPr="0063613D">
        <w:rPr>
          <w:sz w:val="23"/>
          <w:szCs w:val="23"/>
          <w:lang w:eastAsia="pl-PL"/>
        </w:rPr>
        <w:t>a w szczególności:</w:t>
      </w:r>
    </w:p>
    <w:p w:rsidR="0063613D" w:rsidRPr="0063613D" w:rsidRDefault="001671D2" w:rsidP="009E72ED">
      <w:pPr>
        <w:widowControl w:val="0"/>
        <w:numPr>
          <w:ilvl w:val="0"/>
          <w:numId w:val="51"/>
        </w:numPr>
        <w:spacing w:line="276" w:lineRule="auto"/>
        <w:jc w:val="both"/>
        <w:rPr>
          <w:sz w:val="23"/>
          <w:szCs w:val="23"/>
          <w:lang w:eastAsia="pl-PL"/>
        </w:rPr>
      </w:pPr>
      <w:r>
        <w:rPr>
          <w:sz w:val="23"/>
          <w:szCs w:val="23"/>
          <w:lang w:eastAsia="pl-PL"/>
        </w:rPr>
        <w:t>dbano</w:t>
      </w:r>
      <w:r w:rsidR="0063613D" w:rsidRPr="0063613D">
        <w:rPr>
          <w:sz w:val="23"/>
          <w:szCs w:val="23"/>
          <w:lang w:eastAsia="pl-PL"/>
        </w:rPr>
        <w:t xml:space="preserve"> o racjonalne gospodarowanie posiadanym budżetem w związku z realizacją zadań Ośrodka.</w:t>
      </w:r>
    </w:p>
    <w:p w:rsidR="0063613D" w:rsidRPr="001671D2" w:rsidRDefault="001671D2" w:rsidP="009E72ED">
      <w:pPr>
        <w:widowControl w:val="0"/>
        <w:numPr>
          <w:ilvl w:val="0"/>
          <w:numId w:val="51"/>
        </w:numPr>
        <w:spacing w:line="276" w:lineRule="auto"/>
        <w:jc w:val="both"/>
        <w:rPr>
          <w:sz w:val="23"/>
          <w:szCs w:val="23"/>
          <w:lang w:eastAsia="pl-PL"/>
        </w:rPr>
      </w:pPr>
      <w:r>
        <w:rPr>
          <w:sz w:val="23"/>
          <w:szCs w:val="23"/>
          <w:lang w:eastAsia="pl-PL"/>
        </w:rPr>
        <w:t>Zabezpieczono funkcjonowanie Ośrodka poprzez zakup</w:t>
      </w:r>
      <w:r w:rsidR="0063613D" w:rsidRPr="0063613D">
        <w:rPr>
          <w:sz w:val="23"/>
          <w:szCs w:val="23"/>
          <w:lang w:eastAsia="pl-PL"/>
        </w:rPr>
        <w:t xml:space="preserve"> niezbędnego asortymentu biurowego, publikacji, druków zgodnie z posiadan</w:t>
      </w:r>
      <w:r>
        <w:rPr>
          <w:sz w:val="23"/>
          <w:szCs w:val="23"/>
          <w:lang w:eastAsia="pl-PL"/>
        </w:rPr>
        <w:t>ymi możliwościami finansowymi w </w:t>
      </w:r>
      <w:r w:rsidR="0063613D" w:rsidRPr="0063613D">
        <w:rPr>
          <w:sz w:val="23"/>
          <w:szCs w:val="23"/>
          <w:lang w:eastAsia="pl-PL"/>
        </w:rPr>
        <w:t>oparciu o ustawę prawo zamówień publicznych.</w:t>
      </w:r>
    </w:p>
    <w:p w:rsidR="0063613D" w:rsidRPr="0063613D" w:rsidRDefault="001671D2" w:rsidP="009E72ED">
      <w:pPr>
        <w:widowControl w:val="0"/>
        <w:numPr>
          <w:ilvl w:val="0"/>
          <w:numId w:val="51"/>
        </w:numPr>
        <w:spacing w:line="276" w:lineRule="auto"/>
        <w:jc w:val="both"/>
        <w:rPr>
          <w:sz w:val="23"/>
          <w:szCs w:val="23"/>
          <w:lang w:eastAsia="pl-PL"/>
        </w:rPr>
      </w:pPr>
      <w:r>
        <w:rPr>
          <w:sz w:val="23"/>
          <w:szCs w:val="23"/>
          <w:lang w:eastAsia="pl-PL"/>
        </w:rPr>
        <w:t>Wypełniano zadania punktu</w:t>
      </w:r>
      <w:r w:rsidR="0063613D" w:rsidRPr="0063613D">
        <w:rPr>
          <w:sz w:val="23"/>
          <w:szCs w:val="23"/>
          <w:lang w:eastAsia="pl-PL"/>
        </w:rPr>
        <w:t xml:space="preserve"> pierwszego kontaktu tj. </w:t>
      </w:r>
      <w:r w:rsidR="0063613D" w:rsidRPr="001671D2">
        <w:rPr>
          <w:sz w:val="23"/>
          <w:szCs w:val="23"/>
          <w:lang w:eastAsia="pl-PL"/>
        </w:rPr>
        <w:t>dziennika podawczego</w:t>
      </w:r>
      <w:r w:rsidR="0063613D" w:rsidRPr="0063613D">
        <w:rPr>
          <w:sz w:val="23"/>
          <w:szCs w:val="23"/>
          <w:lang w:eastAsia="pl-PL"/>
        </w:rPr>
        <w:t xml:space="preserve"> w ramach którego  prowadzono ewidencję dokumentów wpływających do Ośrodka,  prowadzono dystrybucję dokumentacji zgodnie z obowiązującym obiegiem, rejestrowano podania składane przez klientów Ośrodka w systemie informatycznym POMOST oraz prowadzono </w:t>
      </w:r>
      <w:r w:rsidR="0063613D" w:rsidRPr="001671D2">
        <w:rPr>
          <w:sz w:val="23"/>
          <w:szCs w:val="23"/>
          <w:lang w:eastAsia="pl-PL"/>
        </w:rPr>
        <w:t>punkt informacyjny</w:t>
      </w:r>
      <w:r w:rsidR="0063613D" w:rsidRPr="0063613D">
        <w:rPr>
          <w:sz w:val="23"/>
          <w:szCs w:val="23"/>
          <w:lang w:eastAsia="pl-PL"/>
        </w:rPr>
        <w:t>, w którym udzielano stronom informacji o możliwości załatwienia spraw w poszczególnych komórkach, wydawano korespondencję awizowaną, decyzje na zasiłki, świadczenia rodzinne, świadczenie wychowawcze Rodzina 500+, stypendia i zasiłki szkolne.</w:t>
      </w:r>
    </w:p>
    <w:p w:rsidR="0063613D" w:rsidRPr="0063613D" w:rsidRDefault="001671D2" w:rsidP="009E72ED">
      <w:pPr>
        <w:widowControl w:val="0"/>
        <w:numPr>
          <w:ilvl w:val="0"/>
          <w:numId w:val="51"/>
        </w:numPr>
        <w:spacing w:line="276" w:lineRule="auto"/>
        <w:jc w:val="both"/>
        <w:rPr>
          <w:sz w:val="23"/>
          <w:szCs w:val="23"/>
          <w:lang w:eastAsia="pl-PL"/>
        </w:rPr>
      </w:pPr>
      <w:r>
        <w:rPr>
          <w:sz w:val="23"/>
          <w:szCs w:val="23"/>
          <w:lang w:eastAsia="pl-PL"/>
        </w:rPr>
        <w:t>administrowano</w:t>
      </w:r>
      <w:r w:rsidR="0063613D" w:rsidRPr="0063613D">
        <w:rPr>
          <w:sz w:val="23"/>
          <w:szCs w:val="23"/>
          <w:lang w:eastAsia="pl-PL"/>
        </w:rPr>
        <w:t xml:space="preserve"> budynkami będącymi w dyspozycji Ośrodka.</w:t>
      </w:r>
    </w:p>
    <w:p w:rsidR="0063613D" w:rsidRPr="0063613D" w:rsidRDefault="001671D2" w:rsidP="009E72ED">
      <w:pPr>
        <w:widowControl w:val="0"/>
        <w:numPr>
          <w:ilvl w:val="0"/>
          <w:numId w:val="51"/>
        </w:numPr>
        <w:spacing w:line="276" w:lineRule="auto"/>
        <w:jc w:val="both"/>
        <w:rPr>
          <w:sz w:val="23"/>
          <w:szCs w:val="23"/>
          <w:lang w:eastAsia="pl-PL"/>
        </w:rPr>
      </w:pPr>
      <w:r>
        <w:rPr>
          <w:sz w:val="23"/>
          <w:szCs w:val="23"/>
          <w:lang w:eastAsia="pl-PL"/>
        </w:rPr>
        <w:t>w</w:t>
      </w:r>
      <w:r w:rsidR="0063613D" w:rsidRPr="0063613D">
        <w:rPr>
          <w:sz w:val="23"/>
          <w:szCs w:val="23"/>
          <w:lang w:eastAsia="pl-PL"/>
        </w:rPr>
        <w:t>ykonywano przeglądy techniczne</w:t>
      </w:r>
      <w:r>
        <w:rPr>
          <w:sz w:val="23"/>
          <w:szCs w:val="23"/>
          <w:lang w:eastAsia="pl-PL"/>
        </w:rPr>
        <w:t xml:space="preserve"> roczne i 5- letnie wynikające </w:t>
      </w:r>
      <w:r w:rsidR="0063613D" w:rsidRPr="0063613D">
        <w:rPr>
          <w:sz w:val="23"/>
          <w:szCs w:val="23"/>
          <w:lang w:eastAsia="pl-PL"/>
        </w:rPr>
        <w:t>z ustawy prawo budowlane, a także przeglądy podręcznego sprzętu gaśniczego, hydrantów, drożności przewodów kominowych.</w:t>
      </w:r>
    </w:p>
    <w:p w:rsidR="0063613D" w:rsidRPr="0063613D" w:rsidRDefault="00477564" w:rsidP="009E72ED">
      <w:pPr>
        <w:widowControl w:val="0"/>
        <w:numPr>
          <w:ilvl w:val="0"/>
          <w:numId w:val="51"/>
        </w:numPr>
        <w:spacing w:line="276" w:lineRule="auto"/>
        <w:jc w:val="both"/>
        <w:rPr>
          <w:sz w:val="23"/>
          <w:szCs w:val="23"/>
          <w:lang w:eastAsia="pl-PL"/>
        </w:rPr>
      </w:pPr>
      <w:r>
        <w:rPr>
          <w:sz w:val="23"/>
          <w:szCs w:val="23"/>
          <w:lang w:eastAsia="pl-PL"/>
        </w:rPr>
        <w:t>d</w:t>
      </w:r>
      <w:r w:rsidR="0063613D" w:rsidRPr="0063613D">
        <w:rPr>
          <w:sz w:val="23"/>
          <w:szCs w:val="23"/>
          <w:lang w:eastAsia="pl-PL"/>
        </w:rPr>
        <w:t>bano o czystość i porządek na terenie Ośrodka oraz prowadzono prace porządkowe na terenach przyległych do obiektów administrowanych przez MOPS.</w:t>
      </w:r>
    </w:p>
    <w:p w:rsidR="0063613D" w:rsidRPr="0063613D" w:rsidRDefault="00477564" w:rsidP="009E72ED">
      <w:pPr>
        <w:widowControl w:val="0"/>
        <w:numPr>
          <w:ilvl w:val="0"/>
          <w:numId w:val="51"/>
        </w:numPr>
        <w:spacing w:line="276" w:lineRule="auto"/>
        <w:jc w:val="both"/>
        <w:rPr>
          <w:sz w:val="23"/>
          <w:szCs w:val="23"/>
          <w:lang w:eastAsia="pl-PL"/>
        </w:rPr>
      </w:pPr>
      <w:r>
        <w:rPr>
          <w:sz w:val="23"/>
          <w:szCs w:val="23"/>
          <w:lang w:eastAsia="pl-PL"/>
        </w:rPr>
        <w:t>d</w:t>
      </w:r>
      <w:r w:rsidR="0063613D" w:rsidRPr="0063613D">
        <w:rPr>
          <w:sz w:val="23"/>
          <w:szCs w:val="23"/>
          <w:lang w:eastAsia="pl-PL"/>
        </w:rPr>
        <w:t>ostosowywano harmonogram pracy kierowców do realizowanych zadań i potrzeb pracowników.</w:t>
      </w:r>
    </w:p>
    <w:p w:rsidR="0063613D" w:rsidRPr="0063613D" w:rsidRDefault="00477564" w:rsidP="009E72ED">
      <w:pPr>
        <w:widowControl w:val="0"/>
        <w:numPr>
          <w:ilvl w:val="0"/>
          <w:numId w:val="51"/>
        </w:numPr>
        <w:spacing w:line="276" w:lineRule="auto"/>
        <w:jc w:val="both"/>
        <w:rPr>
          <w:sz w:val="23"/>
          <w:szCs w:val="23"/>
          <w:lang w:eastAsia="pl-PL"/>
        </w:rPr>
      </w:pPr>
      <w:r>
        <w:rPr>
          <w:sz w:val="23"/>
          <w:szCs w:val="23"/>
          <w:lang w:eastAsia="pl-PL"/>
        </w:rPr>
        <w:t>m</w:t>
      </w:r>
      <w:r w:rsidR="0063613D" w:rsidRPr="0063613D">
        <w:rPr>
          <w:sz w:val="23"/>
          <w:szCs w:val="23"/>
          <w:lang w:eastAsia="pl-PL"/>
        </w:rPr>
        <w:t>onitorowano stan techniczny samochodów oraz przestrzegano terminowych przeglądów. Rozliczano karty drogowe kierowców.</w:t>
      </w:r>
    </w:p>
    <w:p w:rsidR="0063613D" w:rsidRPr="0063613D" w:rsidRDefault="00477564" w:rsidP="009E72ED">
      <w:pPr>
        <w:widowControl w:val="0"/>
        <w:numPr>
          <w:ilvl w:val="0"/>
          <w:numId w:val="51"/>
        </w:numPr>
        <w:spacing w:line="276" w:lineRule="auto"/>
        <w:jc w:val="both"/>
        <w:rPr>
          <w:sz w:val="23"/>
          <w:szCs w:val="23"/>
          <w:lang w:eastAsia="pl-PL"/>
        </w:rPr>
      </w:pPr>
      <w:r>
        <w:rPr>
          <w:sz w:val="23"/>
          <w:szCs w:val="23"/>
          <w:lang w:eastAsia="pl-PL"/>
        </w:rPr>
        <w:t>p</w:t>
      </w:r>
      <w:r w:rsidR="0063613D" w:rsidRPr="0063613D">
        <w:rPr>
          <w:sz w:val="23"/>
          <w:szCs w:val="23"/>
          <w:lang w:eastAsia="pl-PL"/>
        </w:rPr>
        <w:t>rowadzono rejestr i rozliczano delegacje.</w:t>
      </w:r>
    </w:p>
    <w:p w:rsidR="0063613D" w:rsidRPr="0063613D" w:rsidRDefault="00477564" w:rsidP="009E72ED">
      <w:pPr>
        <w:widowControl w:val="0"/>
        <w:numPr>
          <w:ilvl w:val="0"/>
          <w:numId w:val="51"/>
        </w:numPr>
        <w:spacing w:line="276" w:lineRule="auto"/>
        <w:jc w:val="both"/>
        <w:rPr>
          <w:sz w:val="23"/>
          <w:szCs w:val="23"/>
          <w:lang w:eastAsia="pl-PL"/>
        </w:rPr>
      </w:pPr>
      <w:r>
        <w:rPr>
          <w:sz w:val="23"/>
          <w:szCs w:val="23"/>
          <w:lang w:eastAsia="pl-PL"/>
        </w:rPr>
        <w:t>m</w:t>
      </w:r>
      <w:r w:rsidR="0063613D" w:rsidRPr="0063613D">
        <w:rPr>
          <w:sz w:val="23"/>
          <w:szCs w:val="23"/>
          <w:lang w:eastAsia="pl-PL"/>
        </w:rPr>
        <w:t>onitorowano pracę gońca oraz korespondencję wych</w:t>
      </w:r>
      <w:r>
        <w:rPr>
          <w:sz w:val="23"/>
          <w:szCs w:val="23"/>
          <w:lang w:eastAsia="pl-PL"/>
        </w:rPr>
        <w:t xml:space="preserve">odzącą </w:t>
      </w:r>
      <w:r w:rsidR="0063613D" w:rsidRPr="0063613D">
        <w:rPr>
          <w:sz w:val="23"/>
          <w:szCs w:val="23"/>
          <w:lang w:eastAsia="pl-PL"/>
        </w:rPr>
        <w:t>z Ośrodka.</w:t>
      </w:r>
    </w:p>
    <w:p w:rsidR="00AE7205" w:rsidRDefault="00AE7205" w:rsidP="009E72ED">
      <w:pPr>
        <w:widowControl w:val="0"/>
        <w:numPr>
          <w:ilvl w:val="0"/>
          <w:numId w:val="51"/>
        </w:numPr>
        <w:spacing w:line="276" w:lineRule="auto"/>
        <w:jc w:val="both"/>
        <w:rPr>
          <w:sz w:val="23"/>
          <w:szCs w:val="23"/>
          <w:lang w:eastAsia="pl-PL"/>
        </w:rPr>
      </w:pPr>
      <w:r>
        <w:rPr>
          <w:sz w:val="23"/>
          <w:szCs w:val="23"/>
          <w:lang w:eastAsia="pl-PL"/>
        </w:rPr>
        <w:t>z</w:t>
      </w:r>
      <w:r w:rsidR="00477564" w:rsidRPr="00AE7205">
        <w:rPr>
          <w:sz w:val="23"/>
          <w:szCs w:val="23"/>
          <w:lang w:eastAsia="pl-PL"/>
        </w:rPr>
        <w:t>awierano umowy</w:t>
      </w:r>
      <w:r>
        <w:rPr>
          <w:sz w:val="23"/>
          <w:szCs w:val="23"/>
          <w:lang w:eastAsia="pl-PL"/>
        </w:rPr>
        <w:t>,</w:t>
      </w:r>
      <w:r w:rsidR="00477564" w:rsidRPr="00AE7205">
        <w:rPr>
          <w:sz w:val="23"/>
          <w:szCs w:val="23"/>
          <w:lang w:eastAsia="pl-PL"/>
        </w:rPr>
        <w:t xml:space="preserve"> </w:t>
      </w:r>
    </w:p>
    <w:p w:rsidR="0063613D" w:rsidRPr="00AE7205" w:rsidRDefault="00AE7205" w:rsidP="009E72ED">
      <w:pPr>
        <w:widowControl w:val="0"/>
        <w:numPr>
          <w:ilvl w:val="0"/>
          <w:numId w:val="51"/>
        </w:numPr>
        <w:spacing w:line="276" w:lineRule="auto"/>
        <w:jc w:val="both"/>
        <w:rPr>
          <w:sz w:val="23"/>
          <w:szCs w:val="23"/>
          <w:lang w:eastAsia="pl-PL"/>
        </w:rPr>
      </w:pPr>
      <w:r>
        <w:rPr>
          <w:sz w:val="23"/>
          <w:szCs w:val="23"/>
          <w:lang w:eastAsia="pl-PL"/>
        </w:rPr>
        <w:t>d</w:t>
      </w:r>
      <w:r w:rsidR="0063613D" w:rsidRPr="00AE7205">
        <w:rPr>
          <w:sz w:val="23"/>
          <w:szCs w:val="23"/>
          <w:lang w:eastAsia="pl-PL"/>
        </w:rPr>
        <w:t xml:space="preserve">bano o terminowe dokonywanie opłat w zakresie: podatku od nieruchomości, trwałego zarządu, BIP, hostingu strony www, domeny mops- </w:t>
      </w:r>
      <w:proofErr w:type="spellStart"/>
      <w:r w:rsidR="0063613D" w:rsidRPr="00AE7205">
        <w:rPr>
          <w:sz w:val="23"/>
          <w:szCs w:val="23"/>
          <w:lang w:eastAsia="pl-PL"/>
        </w:rPr>
        <w:t>debica</w:t>
      </w:r>
      <w:proofErr w:type="spellEnd"/>
      <w:r w:rsidR="0063613D" w:rsidRPr="00AE7205">
        <w:rPr>
          <w:sz w:val="23"/>
          <w:szCs w:val="23"/>
          <w:lang w:eastAsia="pl-PL"/>
        </w:rPr>
        <w:t>.</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z</w:t>
      </w:r>
      <w:r w:rsidR="0063613D" w:rsidRPr="0063613D">
        <w:rPr>
          <w:sz w:val="23"/>
          <w:szCs w:val="23"/>
          <w:lang w:eastAsia="pl-PL"/>
        </w:rPr>
        <w:t>abezpieczano sprawne działanie systemów informatycznych, administrowano serwerami oraz bazami danych, archiwizowano bazy danych, przygotowywano i wysyłano sprawozdania i zbiory centralne, instalowano aktualizacje i p</w:t>
      </w:r>
      <w:r w:rsidR="00477564">
        <w:rPr>
          <w:sz w:val="23"/>
          <w:szCs w:val="23"/>
          <w:lang w:eastAsia="pl-PL"/>
        </w:rPr>
        <w:t xml:space="preserve">oprawki w programach używanych </w:t>
      </w:r>
      <w:r w:rsidR="0063613D" w:rsidRPr="0063613D">
        <w:rPr>
          <w:sz w:val="23"/>
          <w:szCs w:val="23"/>
          <w:lang w:eastAsia="pl-PL"/>
        </w:rPr>
        <w:t>w MOPS, instalowano oprogramowania użytkowe w nowo zakupionych komputerach, instalowano drukarki, sprawdzano sprzęt przeznaczony do likwidacji.</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a</w:t>
      </w:r>
      <w:r w:rsidR="0063613D" w:rsidRPr="0063613D">
        <w:rPr>
          <w:sz w:val="23"/>
          <w:szCs w:val="23"/>
          <w:lang w:eastAsia="pl-PL"/>
        </w:rPr>
        <w:t xml:space="preserve">ktualizowano stronę </w:t>
      </w:r>
      <w:hyperlink r:id="rId26" w:history="1">
        <w:r w:rsidR="0063613D" w:rsidRPr="00477564">
          <w:rPr>
            <w:sz w:val="23"/>
            <w:szCs w:val="23"/>
            <w:u w:val="single"/>
            <w:lang w:eastAsia="pl-PL"/>
          </w:rPr>
          <w:t>www.mops-debica.pl</w:t>
        </w:r>
      </w:hyperlink>
      <w:r w:rsidR="0063613D" w:rsidRPr="00477564">
        <w:rPr>
          <w:sz w:val="23"/>
          <w:szCs w:val="23"/>
          <w:u w:val="single"/>
          <w:lang w:eastAsia="pl-PL"/>
        </w:rPr>
        <w:t>.</w:t>
      </w:r>
      <w:r w:rsidR="0063613D" w:rsidRPr="0063613D">
        <w:rPr>
          <w:sz w:val="23"/>
          <w:szCs w:val="23"/>
          <w:lang w:eastAsia="pl-PL"/>
        </w:rPr>
        <w:t xml:space="preserve"> Zamieszczano wiadomości dotyczące działalności Ośrodka oraz  informacje dotyczące zmian w przepisach.</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p</w:t>
      </w:r>
      <w:r w:rsidR="0063613D" w:rsidRPr="0063613D">
        <w:rPr>
          <w:sz w:val="23"/>
          <w:szCs w:val="23"/>
          <w:lang w:eastAsia="pl-PL"/>
        </w:rPr>
        <w:t>rowadzono obsługę medialną imprez organizowanych lub współorganizowanych przez Miejski Ośrodek Pomocy Społecznej w Dębicy, przygotowywano teksty prasowe oraz zdjęcia na stronę internetową MOPS.</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lastRenderedPageBreak/>
        <w:t>p</w:t>
      </w:r>
      <w:r w:rsidR="0063613D" w:rsidRPr="0063613D">
        <w:rPr>
          <w:sz w:val="23"/>
          <w:szCs w:val="23"/>
          <w:lang w:eastAsia="pl-PL"/>
        </w:rPr>
        <w:t>rowadzono kronikę artykułów prasowych dotyczących Miejskiego Ośrodka Pomocy Społecznej oraz zbierano informację od pracowników poszczególnych działów MOPS i przygotowywano comiesięczne sprawozdania z działalności placówki przedstawiane burmistrzom Dębicy.</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r</w:t>
      </w:r>
      <w:r w:rsidR="0063613D" w:rsidRPr="0063613D">
        <w:rPr>
          <w:sz w:val="23"/>
          <w:szCs w:val="23"/>
          <w:lang w:eastAsia="pl-PL"/>
        </w:rPr>
        <w:t>edagowano Biuletyn Informacji Publicznej Ośrodka.</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m</w:t>
      </w:r>
      <w:r w:rsidR="0063613D" w:rsidRPr="0063613D">
        <w:rPr>
          <w:sz w:val="23"/>
          <w:szCs w:val="23"/>
          <w:lang w:eastAsia="pl-PL"/>
        </w:rPr>
        <w:t xml:space="preserve">agazyn MOPS świadczył </w:t>
      </w:r>
      <w:r>
        <w:rPr>
          <w:sz w:val="23"/>
          <w:szCs w:val="23"/>
          <w:lang w:eastAsia="pl-PL"/>
        </w:rPr>
        <w:t xml:space="preserve">usługi na rzecz potrzebujących </w:t>
      </w:r>
      <w:r w:rsidR="0063613D" w:rsidRPr="0063613D">
        <w:rPr>
          <w:sz w:val="23"/>
          <w:szCs w:val="23"/>
          <w:lang w:eastAsia="pl-PL"/>
        </w:rPr>
        <w:t>w postaci wydawania mebli, które zostały przekazane nieodpłatnie przez mieszkańców miasta Dębicy.</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n</w:t>
      </w:r>
      <w:r w:rsidR="0063613D" w:rsidRPr="0063613D">
        <w:rPr>
          <w:sz w:val="23"/>
          <w:szCs w:val="23"/>
          <w:lang w:eastAsia="pl-PL"/>
        </w:rPr>
        <w:t>adzorowano pracę składnicy akt. Przechowywano dokumenty  zgodnie z  jednolitym rzeczowym wykazem akt.</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p</w:t>
      </w:r>
      <w:r w:rsidR="0063613D" w:rsidRPr="0063613D">
        <w:rPr>
          <w:sz w:val="23"/>
          <w:szCs w:val="23"/>
          <w:lang w:eastAsia="pl-PL"/>
        </w:rPr>
        <w:t>rowadzono zamówienia publiczne zgodnie z Ustawą. Przygotowywano dokumentację związaną z postępowaniem w sprawie zamówienia publicznego. W ramach realizowania zadania zamówień publicznych, dokonywano op</w:t>
      </w:r>
      <w:r>
        <w:rPr>
          <w:sz w:val="23"/>
          <w:szCs w:val="23"/>
          <w:lang w:eastAsia="pl-PL"/>
        </w:rPr>
        <w:t>iniowania i kontroli wniosków i </w:t>
      </w:r>
      <w:proofErr w:type="spellStart"/>
      <w:r w:rsidR="0063613D" w:rsidRPr="0063613D">
        <w:rPr>
          <w:sz w:val="23"/>
          <w:szCs w:val="23"/>
          <w:lang w:eastAsia="pl-PL"/>
        </w:rPr>
        <w:t>zapotrzebowań</w:t>
      </w:r>
      <w:proofErr w:type="spellEnd"/>
      <w:r w:rsidR="0063613D" w:rsidRPr="0063613D">
        <w:rPr>
          <w:sz w:val="23"/>
          <w:szCs w:val="23"/>
          <w:lang w:eastAsia="pl-PL"/>
        </w:rPr>
        <w:t xml:space="preserve"> na okoliczność celowości, legalności i gospodarności wydatku pod względem zgodności z ustawą Prawo zamówień publicznych i wymogów Procedury Kontroli Zarządczej opracowywano dokumentację niezbędną do wszczęcia postępowania, organizowano pracę komisji przetargowych.</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s</w:t>
      </w:r>
      <w:r w:rsidR="0063613D" w:rsidRPr="0063613D">
        <w:rPr>
          <w:sz w:val="23"/>
          <w:szCs w:val="23"/>
          <w:lang w:eastAsia="pl-PL"/>
        </w:rPr>
        <w:t>porządzano i podpisywano umowy po przeprowad</w:t>
      </w:r>
      <w:r>
        <w:rPr>
          <w:sz w:val="23"/>
          <w:szCs w:val="23"/>
          <w:lang w:eastAsia="pl-PL"/>
        </w:rPr>
        <w:t>zonych zapytaniach ofertowych z </w:t>
      </w:r>
      <w:r w:rsidR="0063613D" w:rsidRPr="0063613D">
        <w:rPr>
          <w:sz w:val="23"/>
          <w:szCs w:val="23"/>
          <w:lang w:eastAsia="pl-PL"/>
        </w:rPr>
        <w:t xml:space="preserve">wybranymi kontrahentami. </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s</w:t>
      </w:r>
      <w:r w:rsidR="0063613D" w:rsidRPr="0063613D">
        <w:rPr>
          <w:sz w:val="23"/>
          <w:szCs w:val="23"/>
          <w:lang w:eastAsia="pl-PL"/>
        </w:rPr>
        <w:t>porządzano i podpisywano umowy ze szkołami, placówkami na dożywianie dzieci w roku szkolnym 2018/2019.</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g</w:t>
      </w:r>
      <w:r w:rsidR="0063613D" w:rsidRPr="0063613D">
        <w:rPr>
          <w:sz w:val="23"/>
          <w:szCs w:val="23"/>
          <w:lang w:eastAsia="pl-PL"/>
        </w:rPr>
        <w:t>ospodarowano środkami rzeczowymi i materiałami biurowymi.</w:t>
      </w:r>
    </w:p>
    <w:p w:rsidR="0063613D" w:rsidRPr="0063613D" w:rsidRDefault="0063613D" w:rsidP="009E72ED">
      <w:pPr>
        <w:widowControl w:val="0"/>
        <w:numPr>
          <w:ilvl w:val="0"/>
          <w:numId w:val="51"/>
        </w:numPr>
        <w:spacing w:line="276" w:lineRule="auto"/>
        <w:jc w:val="both"/>
        <w:rPr>
          <w:sz w:val="23"/>
          <w:szCs w:val="23"/>
          <w:lang w:eastAsia="pl-PL"/>
        </w:rPr>
      </w:pPr>
      <w:r w:rsidRPr="0063613D">
        <w:rPr>
          <w:sz w:val="23"/>
          <w:szCs w:val="23"/>
          <w:lang w:eastAsia="pl-PL"/>
        </w:rPr>
        <w:t xml:space="preserve">Prowadzono ewidencję ilościowo- wartościową środków trwałych oraz pozostałych środków trwałych i wartości niematerialnych i prawnych przy użyciu systemu informatycznego. </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d</w:t>
      </w:r>
      <w:r w:rsidR="0063613D" w:rsidRPr="0063613D">
        <w:rPr>
          <w:sz w:val="23"/>
          <w:szCs w:val="23"/>
          <w:lang w:eastAsia="pl-PL"/>
        </w:rPr>
        <w:t>okumentowano wszelkie zmiany w stanie i przemieszczaniu się środków trwałych na podstawie pism. Prowadzono księgi inwentarzowe.</w:t>
      </w:r>
    </w:p>
    <w:p w:rsidR="0063613D" w:rsidRPr="0063613D" w:rsidRDefault="00AE7205" w:rsidP="009E72ED">
      <w:pPr>
        <w:widowControl w:val="0"/>
        <w:numPr>
          <w:ilvl w:val="0"/>
          <w:numId w:val="51"/>
        </w:numPr>
        <w:spacing w:line="276" w:lineRule="auto"/>
        <w:jc w:val="both"/>
        <w:rPr>
          <w:sz w:val="23"/>
          <w:szCs w:val="23"/>
          <w:lang w:eastAsia="pl-PL"/>
        </w:rPr>
      </w:pPr>
      <w:r>
        <w:rPr>
          <w:sz w:val="23"/>
          <w:szCs w:val="23"/>
          <w:lang w:eastAsia="pl-PL"/>
        </w:rPr>
        <w:t>p</w:t>
      </w:r>
      <w:r w:rsidR="0063613D" w:rsidRPr="0063613D">
        <w:rPr>
          <w:sz w:val="23"/>
          <w:szCs w:val="23"/>
          <w:lang w:eastAsia="pl-PL"/>
        </w:rPr>
        <w:t>rzygotowano likwidację zużytego sprzętu- przygotowywano ekspertyzy.</w:t>
      </w:r>
    </w:p>
    <w:p w:rsidR="0063613D" w:rsidRPr="0063613D" w:rsidRDefault="0063613D" w:rsidP="009E72ED">
      <w:pPr>
        <w:widowControl w:val="0"/>
        <w:numPr>
          <w:ilvl w:val="0"/>
          <w:numId w:val="51"/>
        </w:numPr>
        <w:spacing w:line="276" w:lineRule="auto"/>
        <w:jc w:val="both"/>
        <w:rPr>
          <w:sz w:val="23"/>
          <w:szCs w:val="23"/>
          <w:lang w:eastAsia="pl-PL"/>
        </w:rPr>
      </w:pPr>
      <w:r w:rsidRPr="0063613D">
        <w:rPr>
          <w:sz w:val="23"/>
          <w:szCs w:val="23"/>
          <w:lang w:eastAsia="pl-PL"/>
        </w:rPr>
        <w:t>Miejski Ośrodek Pomocy Spo</w:t>
      </w:r>
      <w:r w:rsidR="00477564">
        <w:rPr>
          <w:sz w:val="23"/>
          <w:szCs w:val="23"/>
          <w:lang w:eastAsia="pl-PL"/>
        </w:rPr>
        <w:t>łecznej w Dębicy współpracował z Zakładem Karnym w </w:t>
      </w:r>
      <w:r w:rsidRPr="0063613D">
        <w:rPr>
          <w:sz w:val="23"/>
          <w:szCs w:val="23"/>
          <w:lang w:eastAsia="pl-PL"/>
        </w:rPr>
        <w:t>Dębicy w oparciu o Porozumienie o zatrudnieniu Skazanych przy pracach na cele publiczne wykonywane na rzecz samorządu terytorialnego. Skazani pracowali nieodpłatnie przy wykonywaniu prac porządkowych, remontowych oraz konserwacyjno-naprawczych. Skazani świadczy</w:t>
      </w:r>
      <w:r w:rsidR="00477564">
        <w:rPr>
          <w:sz w:val="23"/>
          <w:szCs w:val="23"/>
          <w:lang w:eastAsia="pl-PL"/>
        </w:rPr>
        <w:t xml:space="preserve">li pomoc w utrzymaniu porządku </w:t>
      </w:r>
      <w:r w:rsidRPr="0063613D">
        <w:rPr>
          <w:sz w:val="23"/>
          <w:szCs w:val="23"/>
          <w:lang w:eastAsia="pl-PL"/>
        </w:rPr>
        <w:t xml:space="preserve">w naszym otoczeniu. </w:t>
      </w:r>
    </w:p>
    <w:p w:rsidR="0063613D" w:rsidRPr="0063613D" w:rsidRDefault="0063613D" w:rsidP="00CD3373">
      <w:pPr>
        <w:widowControl w:val="0"/>
        <w:spacing w:line="276" w:lineRule="auto"/>
        <w:ind w:left="644"/>
        <w:jc w:val="both"/>
        <w:rPr>
          <w:rFonts w:ascii="Bookman Old Style" w:hAnsi="Bookman Old Style"/>
          <w:szCs w:val="20"/>
          <w:lang w:eastAsia="pl-PL"/>
        </w:rPr>
      </w:pPr>
    </w:p>
    <w:p w:rsidR="0063613D" w:rsidRPr="00477564" w:rsidRDefault="0063613D" w:rsidP="00477564">
      <w:pPr>
        <w:widowControl w:val="0"/>
        <w:spacing w:line="276" w:lineRule="auto"/>
        <w:jc w:val="both"/>
        <w:rPr>
          <w:rFonts w:ascii="Bookman Old Style" w:hAnsi="Bookman Old Style"/>
          <w:lang w:eastAsia="pl-PL"/>
        </w:rPr>
      </w:pPr>
      <w:r w:rsidRPr="0063613D">
        <w:rPr>
          <w:rFonts w:eastAsia="Calibri"/>
          <w:sz w:val="23"/>
          <w:szCs w:val="23"/>
          <w:lang w:eastAsia="en-US"/>
        </w:rPr>
        <w:t>W czerwcu 2019</w:t>
      </w:r>
      <w:r w:rsidR="00E445E8">
        <w:rPr>
          <w:rFonts w:eastAsia="Calibri"/>
          <w:sz w:val="23"/>
          <w:szCs w:val="23"/>
          <w:lang w:eastAsia="en-US"/>
        </w:rPr>
        <w:t xml:space="preserve">r. </w:t>
      </w:r>
      <w:r w:rsidRPr="0063613D">
        <w:rPr>
          <w:rFonts w:eastAsia="Calibri"/>
          <w:sz w:val="23"/>
          <w:szCs w:val="23"/>
          <w:lang w:eastAsia="en-US"/>
        </w:rPr>
        <w:t>przygotowywano Punkt Informacyjny na dworcu PKP pod kątem informatycznym w związku z realizacją zadań z zakresu świadczeń rodzinnych</w:t>
      </w:r>
      <w:r w:rsidR="00E445E8">
        <w:rPr>
          <w:rFonts w:eastAsia="Calibri"/>
          <w:sz w:val="23"/>
          <w:szCs w:val="23"/>
          <w:lang w:eastAsia="en-US"/>
        </w:rPr>
        <w:t>,</w:t>
      </w:r>
      <w:r w:rsidRPr="0063613D">
        <w:rPr>
          <w:rFonts w:eastAsia="Calibri"/>
          <w:sz w:val="23"/>
          <w:szCs w:val="23"/>
          <w:lang w:eastAsia="en-US"/>
        </w:rPr>
        <w:t xml:space="preserve"> a także odbywały się przygotowania do przyjmowania wniosków n</w:t>
      </w:r>
      <w:r w:rsidR="005B7FA9">
        <w:rPr>
          <w:rFonts w:eastAsia="Calibri"/>
          <w:sz w:val="23"/>
          <w:szCs w:val="23"/>
          <w:lang w:eastAsia="en-US"/>
        </w:rPr>
        <w:t>a świadczenia rodzinne w zakresie</w:t>
      </w:r>
      <w:r w:rsidRPr="0063613D">
        <w:rPr>
          <w:rFonts w:eastAsia="Calibri"/>
          <w:sz w:val="23"/>
          <w:szCs w:val="23"/>
          <w:lang w:eastAsia="en-US"/>
        </w:rPr>
        <w:t xml:space="preserve"> wyposażenia Działu ŚR w niezbędne meble, druki, materiały biurowe.</w:t>
      </w:r>
      <w:r w:rsidR="005B7FA9">
        <w:rPr>
          <w:rFonts w:eastAsia="Calibri"/>
          <w:sz w:val="23"/>
          <w:szCs w:val="23"/>
          <w:lang w:eastAsia="en-US"/>
        </w:rPr>
        <w:t xml:space="preserve"> </w:t>
      </w:r>
      <w:r w:rsidRPr="0063613D">
        <w:rPr>
          <w:rFonts w:eastAsia="Calibri"/>
          <w:sz w:val="23"/>
          <w:szCs w:val="23"/>
          <w:lang w:eastAsia="en-US"/>
        </w:rPr>
        <w:t xml:space="preserve">We wrześniu 2019 </w:t>
      </w:r>
      <w:r w:rsidR="00E445E8">
        <w:rPr>
          <w:rFonts w:eastAsia="Calibri"/>
          <w:sz w:val="23"/>
          <w:szCs w:val="23"/>
          <w:lang w:eastAsia="en-US"/>
        </w:rPr>
        <w:t xml:space="preserve">r. </w:t>
      </w:r>
      <w:r w:rsidRPr="0063613D">
        <w:rPr>
          <w:rFonts w:eastAsia="Calibri"/>
          <w:sz w:val="23"/>
          <w:szCs w:val="23"/>
          <w:lang w:eastAsia="en-US"/>
        </w:rPr>
        <w:t>rozpoczęto współpracę z Zakładem Ubezpieczeń Społecznych w związku z elektronicznym przesyłaniem dokumentów do ZUS. Ponadto wraz z Urzędem Miejskim w Dębicy oraz Firmą MADKOM realizowano zadania w zakresie uruchomienia e-Usług;</w:t>
      </w:r>
    </w:p>
    <w:p w:rsidR="00B43C90" w:rsidRPr="0063114D" w:rsidRDefault="00B43C90" w:rsidP="0063613D">
      <w:pPr>
        <w:widowControl w:val="0"/>
        <w:spacing w:line="276" w:lineRule="auto"/>
        <w:ind w:left="360"/>
        <w:jc w:val="both"/>
        <w:rPr>
          <w:color w:val="00B050"/>
          <w:sz w:val="23"/>
          <w:szCs w:val="23"/>
        </w:rPr>
      </w:pPr>
      <w:r w:rsidRPr="0063114D">
        <w:rPr>
          <w:color w:val="00B050"/>
          <w:sz w:val="23"/>
          <w:szCs w:val="23"/>
        </w:rPr>
        <w:tab/>
      </w:r>
    </w:p>
    <w:p w:rsidR="00E445E8" w:rsidRDefault="00E445E8" w:rsidP="00B43C90">
      <w:pPr>
        <w:pStyle w:val="Nagwek2"/>
        <w:rPr>
          <w:rFonts w:ascii="Times New Roman" w:hAnsi="Times New Roman" w:cs="Times New Roman"/>
          <w:i w:val="0"/>
          <w:sz w:val="24"/>
          <w:szCs w:val="24"/>
        </w:rPr>
      </w:pPr>
      <w:bookmarkStart w:id="131" w:name="_Toc4410890"/>
    </w:p>
    <w:p w:rsidR="00EB11AB" w:rsidRDefault="00EB11AB">
      <w:pPr>
        <w:suppressAutoHyphens w:val="0"/>
        <w:rPr>
          <w:b/>
          <w:bCs/>
          <w:iCs/>
        </w:rPr>
      </w:pPr>
      <w:r>
        <w:rPr>
          <w:i/>
        </w:rPr>
        <w:br w:type="page"/>
      </w:r>
    </w:p>
    <w:p w:rsidR="00B43C90" w:rsidRDefault="00B43C90" w:rsidP="00B43C90">
      <w:pPr>
        <w:pStyle w:val="Nagwek2"/>
        <w:rPr>
          <w:rFonts w:ascii="Times New Roman" w:hAnsi="Times New Roman" w:cs="Times New Roman"/>
          <w:i w:val="0"/>
          <w:sz w:val="24"/>
          <w:szCs w:val="24"/>
        </w:rPr>
      </w:pPr>
      <w:r w:rsidRPr="00B43C90">
        <w:rPr>
          <w:rFonts w:ascii="Times New Roman" w:hAnsi="Times New Roman" w:cs="Times New Roman"/>
          <w:i w:val="0"/>
          <w:sz w:val="24"/>
          <w:szCs w:val="24"/>
        </w:rPr>
        <w:lastRenderedPageBreak/>
        <w:t>8.2. Informatyzacja</w:t>
      </w:r>
      <w:bookmarkEnd w:id="131"/>
    </w:p>
    <w:p w:rsidR="001671D2" w:rsidRDefault="001671D2" w:rsidP="0063613D">
      <w:pPr>
        <w:ind w:firstLine="720"/>
      </w:pPr>
    </w:p>
    <w:p w:rsidR="00290FE0" w:rsidRPr="001671D2" w:rsidRDefault="0063613D" w:rsidP="001671D2">
      <w:pPr>
        <w:spacing w:line="276" w:lineRule="auto"/>
        <w:ind w:firstLine="720"/>
        <w:jc w:val="both"/>
      </w:pPr>
      <w:r w:rsidRPr="001671D2">
        <w:t xml:space="preserve">W grudniu 2019 </w:t>
      </w:r>
      <w:r w:rsidR="00E445E8">
        <w:t xml:space="preserve">r. </w:t>
      </w:r>
      <w:r w:rsidRPr="001671D2">
        <w:t>zakupiono sprzęt komputerowy oraz oprogramowanie mające na celu aktualizację systemu Windows do wersji 10, niezbędnej do utrzymania wsparcia systemowego.</w:t>
      </w:r>
      <w:r w:rsidR="005B7FA9">
        <w:t xml:space="preserve"> </w:t>
      </w:r>
      <w:r w:rsidR="00290FE0">
        <w:rPr>
          <w:sz w:val="23"/>
          <w:szCs w:val="23"/>
        </w:rPr>
        <w:t xml:space="preserve">Ponadto, </w:t>
      </w:r>
      <w:r w:rsidR="00290FE0">
        <w:rPr>
          <w:color w:val="000000"/>
          <w:sz w:val="23"/>
          <w:szCs w:val="23"/>
        </w:rPr>
        <w:t>z</w:t>
      </w:r>
      <w:r w:rsidR="00290FE0" w:rsidRPr="00D32EAF">
        <w:rPr>
          <w:color w:val="000000"/>
          <w:sz w:val="23"/>
          <w:szCs w:val="23"/>
        </w:rPr>
        <w:t>abezpieczano sprawne działanie systemów</w:t>
      </w:r>
      <w:r w:rsidR="00290FE0">
        <w:rPr>
          <w:color w:val="000000"/>
          <w:sz w:val="23"/>
          <w:szCs w:val="23"/>
        </w:rPr>
        <w:t xml:space="preserve"> informatycznych, administrowanych</w:t>
      </w:r>
      <w:r w:rsidR="00290FE0" w:rsidRPr="00D32EAF">
        <w:rPr>
          <w:color w:val="000000"/>
          <w:sz w:val="23"/>
          <w:szCs w:val="23"/>
        </w:rPr>
        <w:t xml:space="preserve"> serwerami oraz bazami danych, archiwizowano bazy danych, przygotowywano i wysyłano sprawozdania i zbiory centra</w:t>
      </w:r>
      <w:r w:rsidR="00290FE0">
        <w:rPr>
          <w:color w:val="000000"/>
          <w:sz w:val="23"/>
          <w:szCs w:val="23"/>
        </w:rPr>
        <w:t>lne, instalowano aktualizacje i </w:t>
      </w:r>
      <w:r w:rsidR="00290FE0" w:rsidRPr="00D32EAF">
        <w:rPr>
          <w:color w:val="000000"/>
          <w:sz w:val="23"/>
          <w:szCs w:val="23"/>
        </w:rPr>
        <w:t>p</w:t>
      </w:r>
      <w:r w:rsidR="00290FE0">
        <w:rPr>
          <w:color w:val="000000"/>
          <w:sz w:val="23"/>
          <w:szCs w:val="23"/>
        </w:rPr>
        <w:t xml:space="preserve">oprawki w programach używanych </w:t>
      </w:r>
      <w:r w:rsidR="00290FE0" w:rsidRPr="00D32EAF">
        <w:rPr>
          <w:color w:val="000000"/>
          <w:sz w:val="23"/>
          <w:szCs w:val="23"/>
        </w:rPr>
        <w:t>w MOPS, instal</w:t>
      </w:r>
      <w:r w:rsidR="00290FE0">
        <w:rPr>
          <w:color w:val="000000"/>
          <w:sz w:val="23"/>
          <w:szCs w:val="23"/>
        </w:rPr>
        <w:t>owano oprogramowania użytkowe w </w:t>
      </w:r>
      <w:r w:rsidR="00290FE0" w:rsidRPr="00D32EAF">
        <w:rPr>
          <w:color w:val="000000"/>
          <w:sz w:val="23"/>
          <w:szCs w:val="23"/>
        </w:rPr>
        <w:t>nowo zakupionych komputerach, instalowano drukarki, sprawdzano sprzęt przeznaczony do likwidacji.</w:t>
      </w:r>
    </w:p>
    <w:p w:rsidR="00290FE0" w:rsidRDefault="00290FE0" w:rsidP="00B43C90"/>
    <w:p w:rsidR="00B43C90" w:rsidRDefault="00B43C90" w:rsidP="00B43C90">
      <w:pPr>
        <w:pStyle w:val="Nagwek2"/>
        <w:rPr>
          <w:rFonts w:ascii="Times New Roman" w:hAnsi="Times New Roman" w:cs="Times New Roman"/>
          <w:i w:val="0"/>
          <w:sz w:val="24"/>
          <w:szCs w:val="24"/>
        </w:rPr>
      </w:pPr>
      <w:bookmarkStart w:id="132" w:name="_Toc4410891"/>
      <w:r w:rsidRPr="00B43C90">
        <w:rPr>
          <w:rFonts w:ascii="Times New Roman" w:hAnsi="Times New Roman" w:cs="Times New Roman"/>
          <w:i w:val="0"/>
          <w:sz w:val="24"/>
          <w:szCs w:val="24"/>
        </w:rPr>
        <w:t>8.3. Zamówienia publiczne</w:t>
      </w:r>
      <w:bookmarkEnd w:id="132"/>
    </w:p>
    <w:p w:rsidR="00D03ACD" w:rsidRDefault="001671D2" w:rsidP="001671D2">
      <w:pPr>
        <w:suppressAutoHyphens w:val="0"/>
        <w:spacing w:before="100" w:beforeAutospacing="1" w:after="100" w:afterAutospacing="1" w:line="276" w:lineRule="auto"/>
        <w:ind w:firstLine="360"/>
        <w:jc w:val="both"/>
        <w:rPr>
          <w:lang w:eastAsia="pl-PL"/>
        </w:rPr>
      </w:pPr>
      <w:r w:rsidRPr="001671D2">
        <w:rPr>
          <w:sz w:val="23"/>
          <w:szCs w:val="23"/>
          <w:lang w:eastAsia="pl-PL"/>
        </w:rPr>
        <w:t>Zgodnie z ustawą Prawo Zamówień Publicznych, Miejski Ośrodek Pomocy Społecznej w 2019 roku przeprowadził 27 postępowań o udzielenie zamówień publicznych, w tym: 21 zamówień na usługi oraz 6 zamówień na dostawy.</w:t>
      </w:r>
      <w:r w:rsidR="005B7FA9">
        <w:rPr>
          <w:sz w:val="23"/>
          <w:szCs w:val="23"/>
          <w:lang w:eastAsia="pl-PL"/>
        </w:rPr>
        <w:t xml:space="preserve"> </w:t>
      </w:r>
      <w:r w:rsidRPr="001671D2">
        <w:rPr>
          <w:sz w:val="23"/>
          <w:szCs w:val="23"/>
          <w:lang w:eastAsia="pl-PL"/>
        </w:rPr>
        <w:t>Postępowania o wartości poniżej 30 000 euro netto, były realizowane zgodnie z „Regulaminem udzielania zamówień o wartości nieprzekraczającej równowartości kwoty 30 000 euro w Miejskim Ośrodku Pomocy Społecznej w Dębicy”. Zamawiający przeprowadził 22 postępowania, z czego wszystkie zakończyły się podpisaniem umów. Natomiast zamówienia publiczne powyżej 30 000 euro netto, były przeprowadzane w trybie przetargu nieograniczonego (art. 39) oraz zamówień na usługi społeczne (art. 138o). Łącznie zostało przeprowadzonych 5 postępowań, wszystkie zakończyły się podpisaniem umów.</w:t>
      </w:r>
    </w:p>
    <w:p w:rsidR="00B43C90" w:rsidRPr="00824FBE" w:rsidRDefault="00917A9B" w:rsidP="00B43C90">
      <w:pPr>
        <w:pStyle w:val="Nagwek2"/>
        <w:spacing w:line="276" w:lineRule="auto"/>
        <w:rPr>
          <w:rFonts w:ascii="Times New Roman" w:hAnsi="Times New Roman" w:cs="Times New Roman"/>
          <w:i w:val="0"/>
          <w:sz w:val="23"/>
          <w:szCs w:val="23"/>
        </w:rPr>
      </w:pPr>
      <w:bookmarkStart w:id="133" w:name="_Toc477782276"/>
      <w:bookmarkStart w:id="134" w:name="_Toc4410892"/>
      <w:r w:rsidRPr="00824FBE">
        <w:rPr>
          <w:rFonts w:ascii="Times New Roman" w:hAnsi="Times New Roman" w:cs="Times New Roman"/>
          <w:i w:val="0"/>
          <w:sz w:val="23"/>
          <w:szCs w:val="23"/>
        </w:rPr>
        <w:t>8.4</w:t>
      </w:r>
      <w:r w:rsidR="00B43C90" w:rsidRPr="00824FBE">
        <w:rPr>
          <w:rFonts w:ascii="Times New Roman" w:hAnsi="Times New Roman" w:cs="Times New Roman"/>
          <w:i w:val="0"/>
          <w:sz w:val="23"/>
          <w:szCs w:val="23"/>
        </w:rPr>
        <w:t>. Kontrola Zarządcza w MOPS</w:t>
      </w:r>
      <w:bookmarkEnd w:id="133"/>
      <w:bookmarkEnd w:id="134"/>
    </w:p>
    <w:p w:rsidR="00B43C90" w:rsidRDefault="00B43C90" w:rsidP="00B43C90"/>
    <w:p w:rsidR="006861BE" w:rsidRPr="003973EA" w:rsidRDefault="006861BE" w:rsidP="006861BE">
      <w:pPr>
        <w:rPr>
          <w:sz w:val="23"/>
          <w:szCs w:val="23"/>
        </w:rPr>
      </w:pPr>
    </w:p>
    <w:p w:rsidR="006861BE" w:rsidRPr="003973EA" w:rsidRDefault="006861BE" w:rsidP="006861BE">
      <w:pPr>
        <w:pStyle w:val="Tekstpodstawowy21"/>
        <w:spacing w:after="0" w:line="276" w:lineRule="auto"/>
        <w:ind w:firstLine="360"/>
        <w:jc w:val="both"/>
        <w:rPr>
          <w:sz w:val="23"/>
          <w:szCs w:val="23"/>
        </w:rPr>
      </w:pPr>
      <w:r w:rsidRPr="003973EA">
        <w:rPr>
          <w:sz w:val="23"/>
          <w:szCs w:val="23"/>
        </w:rPr>
        <w:t xml:space="preserve">W oparciu o ustawę </w:t>
      </w:r>
      <w:r w:rsidRPr="003973EA">
        <w:rPr>
          <w:sz w:val="23"/>
          <w:szCs w:val="23"/>
          <w:lang w:eastAsia="pl-PL"/>
        </w:rPr>
        <w:t xml:space="preserve">27 sierpnia 2009 roku o finansach publicznych (t. j. Dz. U. z 2019r. poz. 869 </w:t>
      </w:r>
      <w:proofErr w:type="spellStart"/>
      <w:r w:rsidRPr="003973EA">
        <w:rPr>
          <w:sz w:val="23"/>
          <w:szCs w:val="23"/>
          <w:lang w:eastAsia="pl-PL"/>
        </w:rPr>
        <w:t>zpóźn</w:t>
      </w:r>
      <w:proofErr w:type="spellEnd"/>
      <w:r w:rsidRPr="003973EA">
        <w:rPr>
          <w:sz w:val="23"/>
          <w:szCs w:val="23"/>
          <w:lang w:eastAsia="pl-PL"/>
        </w:rPr>
        <w:t>. zm.)</w:t>
      </w:r>
      <w:r w:rsidRPr="003973EA">
        <w:rPr>
          <w:sz w:val="23"/>
          <w:szCs w:val="23"/>
        </w:rPr>
        <w:t>, Dyrektor MOPS jest zobowiązany do zapewnienia funkcjonowania adekwatnej, skutecznej i</w:t>
      </w:r>
      <w:r w:rsidR="005B7FA9">
        <w:rPr>
          <w:sz w:val="23"/>
          <w:szCs w:val="23"/>
        </w:rPr>
        <w:t xml:space="preserve"> </w:t>
      </w:r>
      <w:r w:rsidRPr="003973EA">
        <w:rPr>
          <w:sz w:val="23"/>
          <w:szCs w:val="23"/>
        </w:rPr>
        <w:t xml:space="preserve">efektywnej kontroli zarządczej. </w:t>
      </w:r>
    </w:p>
    <w:p w:rsidR="006861BE" w:rsidRPr="003973EA" w:rsidRDefault="006861BE" w:rsidP="006861BE">
      <w:pPr>
        <w:spacing w:line="276" w:lineRule="auto"/>
        <w:ind w:firstLine="360"/>
        <w:jc w:val="both"/>
        <w:rPr>
          <w:sz w:val="23"/>
          <w:szCs w:val="23"/>
        </w:rPr>
      </w:pPr>
      <w:r w:rsidRPr="003973EA">
        <w:rPr>
          <w:sz w:val="23"/>
          <w:szCs w:val="23"/>
        </w:rPr>
        <w:t xml:space="preserve">Kontrola zarządcza w Miejskim Ośrodku Pomocy Społecznej w Dębicy stanowi ogół działań podejmowanych dla zapewnienia realizacji celów i zadań w sposób efektywny, oszczędny i terminowy. </w:t>
      </w:r>
    </w:p>
    <w:p w:rsidR="006861BE" w:rsidRPr="003973EA" w:rsidRDefault="006861BE" w:rsidP="006861BE">
      <w:pPr>
        <w:spacing w:line="276" w:lineRule="auto"/>
        <w:ind w:firstLine="360"/>
        <w:jc w:val="both"/>
        <w:rPr>
          <w:sz w:val="23"/>
          <w:szCs w:val="23"/>
        </w:rPr>
      </w:pPr>
      <w:r w:rsidRPr="003973EA">
        <w:rPr>
          <w:sz w:val="23"/>
          <w:szCs w:val="23"/>
        </w:rPr>
        <w:t>Kontrola zarządcza stwarza podstawy efektywnego zarządzania, dostarczania niezbędnych informacji do podejmowania decyzji związanych z zarządzaniem, sygnalizuje naruszenie prawa, zaniedbania i nieprawidłowości.</w:t>
      </w:r>
    </w:p>
    <w:p w:rsidR="006861BE" w:rsidRPr="003973EA" w:rsidRDefault="006861BE" w:rsidP="006861BE">
      <w:pPr>
        <w:spacing w:line="276" w:lineRule="auto"/>
        <w:jc w:val="both"/>
        <w:rPr>
          <w:sz w:val="23"/>
          <w:szCs w:val="23"/>
        </w:rPr>
      </w:pPr>
      <w:r w:rsidRPr="003973EA">
        <w:rPr>
          <w:sz w:val="23"/>
          <w:szCs w:val="23"/>
        </w:rPr>
        <w:t>W 201</w:t>
      </w:r>
      <w:r>
        <w:rPr>
          <w:sz w:val="23"/>
          <w:szCs w:val="23"/>
        </w:rPr>
        <w:t>9</w:t>
      </w:r>
      <w:r w:rsidRPr="003973EA">
        <w:rPr>
          <w:sz w:val="23"/>
          <w:szCs w:val="23"/>
        </w:rPr>
        <w:t xml:space="preserve"> roku w Miejskim Ośrodku Pomocy Społecznej w Dębicy przeprowadzono kontrole</w:t>
      </w:r>
      <w:r>
        <w:rPr>
          <w:sz w:val="23"/>
          <w:szCs w:val="23"/>
        </w:rPr>
        <w:t xml:space="preserve"> zewnętrzne przez</w:t>
      </w:r>
      <w:r w:rsidRPr="003973EA">
        <w:rPr>
          <w:sz w:val="23"/>
          <w:szCs w:val="23"/>
        </w:rPr>
        <w:t>:</w:t>
      </w:r>
    </w:p>
    <w:p w:rsidR="006861BE" w:rsidRPr="002551AB" w:rsidRDefault="006861BE" w:rsidP="00C106A3">
      <w:pPr>
        <w:pStyle w:val="Akapitzlist"/>
        <w:numPr>
          <w:ilvl w:val="0"/>
          <w:numId w:val="9"/>
        </w:numPr>
        <w:spacing w:after="0"/>
        <w:jc w:val="both"/>
        <w:rPr>
          <w:rFonts w:ascii="Times New Roman" w:hAnsi="Times New Roman" w:cs="Times New Roman"/>
          <w:sz w:val="23"/>
          <w:szCs w:val="23"/>
        </w:rPr>
      </w:pPr>
      <w:r>
        <w:rPr>
          <w:rFonts w:ascii="Times New Roman" w:hAnsi="Times New Roman" w:cs="Times New Roman"/>
          <w:sz w:val="23"/>
          <w:szCs w:val="23"/>
        </w:rPr>
        <w:t xml:space="preserve">Wojewodę Podkarpackiego w obszarze „Realizacji zadań z zakresu świadczeń rodzinnych i </w:t>
      </w:r>
      <w:r w:rsidRPr="002551AB">
        <w:rPr>
          <w:rFonts w:ascii="Times New Roman" w:hAnsi="Times New Roman" w:cs="Times New Roman"/>
          <w:sz w:val="23"/>
          <w:szCs w:val="23"/>
        </w:rPr>
        <w:t>funduszu alimentacyjnego”;</w:t>
      </w:r>
    </w:p>
    <w:p w:rsidR="006861BE" w:rsidRDefault="006861BE" w:rsidP="00C106A3">
      <w:pPr>
        <w:pStyle w:val="Akapitzlist"/>
        <w:numPr>
          <w:ilvl w:val="0"/>
          <w:numId w:val="9"/>
        </w:numPr>
        <w:spacing w:after="0"/>
        <w:jc w:val="both"/>
        <w:rPr>
          <w:rFonts w:ascii="Times New Roman" w:hAnsi="Times New Roman" w:cs="Times New Roman"/>
          <w:sz w:val="23"/>
          <w:szCs w:val="23"/>
        </w:rPr>
      </w:pPr>
      <w:r w:rsidRPr="002551AB">
        <w:rPr>
          <w:rFonts w:ascii="Times New Roman" w:hAnsi="Times New Roman" w:cs="Times New Roman"/>
          <w:sz w:val="23"/>
          <w:szCs w:val="23"/>
        </w:rPr>
        <w:t>Zakład Ubezpieczeń Społecznych oddział w Jaśle</w:t>
      </w:r>
      <w:r>
        <w:rPr>
          <w:rFonts w:ascii="Times New Roman" w:hAnsi="Times New Roman" w:cs="Times New Roman"/>
          <w:sz w:val="23"/>
          <w:szCs w:val="23"/>
        </w:rPr>
        <w:t>, którego przedmiotem było:</w:t>
      </w:r>
    </w:p>
    <w:p w:rsidR="006861BE" w:rsidRDefault="006861BE" w:rsidP="009E72ED">
      <w:pPr>
        <w:pStyle w:val="Akapitzlist"/>
        <w:numPr>
          <w:ilvl w:val="0"/>
          <w:numId w:val="31"/>
        </w:numPr>
        <w:spacing w:after="0"/>
        <w:jc w:val="both"/>
        <w:rPr>
          <w:rFonts w:ascii="Times New Roman" w:hAnsi="Times New Roman" w:cs="Times New Roman"/>
          <w:sz w:val="23"/>
          <w:szCs w:val="23"/>
        </w:rPr>
      </w:pPr>
      <w:r>
        <w:rPr>
          <w:rFonts w:ascii="Times New Roman" w:hAnsi="Times New Roman" w:cs="Times New Roman"/>
          <w:sz w:val="23"/>
          <w:szCs w:val="23"/>
        </w:rPr>
        <w:t>prawidłowość i rzetelność obliczania składek na ubezpieczenia społeczne oraz innych składek, do których pobierania zobowiązany jest ZUS oraz zgłaszanie do ubezpieczeń społecznych i ubezpieczania zdrowotnego,</w:t>
      </w:r>
    </w:p>
    <w:p w:rsidR="006861BE" w:rsidRDefault="006861BE" w:rsidP="009E72ED">
      <w:pPr>
        <w:pStyle w:val="Akapitzlist"/>
        <w:numPr>
          <w:ilvl w:val="0"/>
          <w:numId w:val="31"/>
        </w:numPr>
        <w:spacing w:after="0"/>
        <w:jc w:val="both"/>
        <w:rPr>
          <w:rFonts w:ascii="Times New Roman" w:hAnsi="Times New Roman" w:cs="Times New Roman"/>
          <w:sz w:val="23"/>
          <w:szCs w:val="23"/>
        </w:rPr>
      </w:pPr>
      <w:r>
        <w:rPr>
          <w:rFonts w:ascii="Times New Roman" w:hAnsi="Times New Roman" w:cs="Times New Roman"/>
          <w:sz w:val="23"/>
          <w:szCs w:val="23"/>
        </w:rPr>
        <w:t>ustalanie uprawnień do świadczeń z ubezpieczeń społecznych i wypłacanie tych świadczeń oraz dokonywanie rozliczeń z tego tytułu;</w:t>
      </w:r>
    </w:p>
    <w:p w:rsidR="006861BE" w:rsidRDefault="006861BE" w:rsidP="009E72ED">
      <w:pPr>
        <w:pStyle w:val="Akapitzlist"/>
        <w:numPr>
          <w:ilvl w:val="0"/>
          <w:numId w:val="31"/>
        </w:numPr>
        <w:spacing w:after="0"/>
        <w:jc w:val="both"/>
        <w:rPr>
          <w:rFonts w:ascii="Times New Roman" w:hAnsi="Times New Roman" w:cs="Times New Roman"/>
          <w:sz w:val="23"/>
          <w:szCs w:val="23"/>
        </w:rPr>
      </w:pPr>
      <w:r>
        <w:rPr>
          <w:rFonts w:ascii="Times New Roman" w:hAnsi="Times New Roman" w:cs="Times New Roman"/>
          <w:sz w:val="23"/>
          <w:szCs w:val="23"/>
        </w:rPr>
        <w:lastRenderedPageBreak/>
        <w:t>prawidłowość i terminowość opracowywania wniosków o świadczenia emerytalne i rentowe;</w:t>
      </w:r>
    </w:p>
    <w:p w:rsidR="006861BE" w:rsidRPr="002551AB" w:rsidRDefault="006861BE" w:rsidP="009E72ED">
      <w:pPr>
        <w:pStyle w:val="Akapitzlist"/>
        <w:numPr>
          <w:ilvl w:val="0"/>
          <w:numId w:val="31"/>
        </w:numPr>
        <w:spacing w:after="0"/>
        <w:jc w:val="both"/>
        <w:rPr>
          <w:rFonts w:ascii="Times New Roman" w:hAnsi="Times New Roman" w:cs="Times New Roman"/>
          <w:sz w:val="23"/>
          <w:szCs w:val="23"/>
        </w:rPr>
      </w:pPr>
      <w:r>
        <w:rPr>
          <w:rFonts w:ascii="Times New Roman" w:hAnsi="Times New Roman" w:cs="Times New Roman"/>
          <w:sz w:val="23"/>
          <w:szCs w:val="23"/>
        </w:rPr>
        <w:t>wystawianie zaświadczeń lub zgłaszanie danych dla celów ubezpieczeń społecznych.</w:t>
      </w:r>
    </w:p>
    <w:p w:rsidR="006861BE" w:rsidRPr="002551AB" w:rsidRDefault="006861BE" w:rsidP="006861BE">
      <w:pPr>
        <w:pStyle w:val="Akapitzlist"/>
        <w:spacing w:after="0"/>
        <w:ind w:left="0"/>
        <w:jc w:val="both"/>
        <w:rPr>
          <w:rFonts w:ascii="Times New Roman" w:hAnsi="Times New Roman" w:cs="Times New Roman"/>
          <w:sz w:val="23"/>
          <w:szCs w:val="23"/>
        </w:rPr>
      </w:pPr>
      <w:r w:rsidRPr="002551AB">
        <w:rPr>
          <w:rFonts w:ascii="Times New Roman" w:hAnsi="Times New Roman" w:cs="Times New Roman"/>
          <w:sz w:val="23"/>
          <w:szCs w:val="23"/>
        </w:rPr>
        <w:t xml:space="preserve">oraz wewnętrzne </w:t>
      </w:r>
      <w:r w:rsidRPr="002551AB">
        <w:rPr>
          <w:rFonts w:ascii="Times New Roman" w:hAnsi="Times New Roman"/>
          <w:sz w:val="23"/>
          <w:szCs w:val="23"/>
        </w:rPr>
        <w:t>nadzorowanie i kontrol</w:t>
      </w:r>
      <w:r>
        <w:rPr>
          <w:rFonts w:ascii="Times New Roman" w:hAnsi="Times New Roman"/>
          <w:sz w:val="23"/>
          <w:szCs w:val="23"/>
        </w:rPr>
        <w:t>a</w:t>
      </w:r>
      <w:r w:rsidR="005B7FA9">
        <w:rPr>
          <w:rFonts w:ascii="Times New Roman" w:hAnsi="Times New Roman"/>
          <w:sz w:val="23"/>
          <w:szCs w:val="23"/>
        </w:rPr>
        <w:t xml:space="preserve"> </w:t>
      </w:r>
      <w:r w:rsidRPr="002551AB">
        <w:rPr>
          <w:rFonts w:ascii="Times New Roman" w:hAnsi="Times New Roman"/>
          <w:bCs/>
          <w:iCs/>
          <w:sz w:val="23"/>
          <w:szCs w:val="23"/>
        </w:rPr>
        <w:t>realizacji</w:t>
      </w:r>
      <w:r w:rsidRPr="002551AB">
        <w:rPr>
          <w:rFonts w:ascii="Times New Roman" w:hAnsi="Times New Roman"/>
          <w:color w:val="000000"/>
          <w:sz w:val="23"/>
          <w:szCs w:val="23"/>
        </w:rPr>
        <w:t xml:space="preserve"> umowy w sprawie </w:t>
      </w:r>
      <w:r w:rsidRPr="002551AB">
        <w:rPr>
          <w:rFonts w:ascii="Times New Roman" w:hAnsi="Times New Roman"/>
          <w:sz w:val="23"/>
          <w:szCs w:val="23"/>
        </w:rPr>
        <w:t>udzielenia schronienia przez przyznanie tymczasowego miejsca w schronisku dla osób bezdomnych</w:t>
      </w:r>
      <w:r>
        <w:rPr>
          <w:rFonts w:ascii="Times New Roman" w:hAnsi="Times New Roman"/>
          <w:sz w:val="23"/>
          <w:szCs w:val="23"/>
        </w:rPr>
        <w:t>.</w:t>
      </w:r>
    </w:p>
    <w:p w:rsidR="006861BE" w:rsidRPr="003973EA" w:rsidRDefault="006861BE" w:rsidP="006861BE">
      <w:pPr>
        <w:pStyle w:val="Akapitzlist"/>
        <w:spacing w:after="0"/>
        <w:ind w:left="0" w:firstLine="360"/>
        <w:jc w:val="both"/>
        <w:rPr>
          <w:rFonts w:ascii="Times New Roman" w:hAnsi="Times New Roman" w:cs="Times New Roman"/>
          <w:sz w:val="23"/>
          <w:szCs w:val="23"/>
        </w:rPr>
      </w:pPr>
    </w:p>
    <w:p w:rsidR="006861BE" w:rsidRPr="003973EA" w:rsidRDefault="006861BE" w:rsidP="006861BE">
      <w:pPr>
        <w:pStyle w:val="Akapitzlist"/>
        <w:spacing w:after="0"/>
        <w:ind w:left="0" w:firstLine="360"/>
        <w:jc w:val="both"/>
        <w:rPr>
          <w:rFonts w:ascii="Times New Roman" w:hAnsi="Times New Roman" w:cs="Times New Roman"/>
          <w:sz w:val="23"/>
          <w:szCs w:val="23"/>
        </w:rPr>
      </w:pPr>
      <w:r w:rsidRPr="003973EA">
        <w:rPr>
          <w:rFonts w:ascii="Times New Roman" w:hAnsi="Times New Roman" w:cs="Times New Roman"/>
          <w:sz w:val="23"/>
          <w:szCs w:val="23"/>
        </w:rPr>
        <w:t>Dyrektor Ośrodka jako osoba odpowiedzialna za zapewnienie funkcjonowania adekwatnej, skutecznej i efektywnej kontroli zarządczej w oparciu o art. 69 ust. 1 pkt 3 ustawy o finansach publicznych, co roku składa Burmistrzowi oświadczenie o stanie kontroli zarządczej w MOPS w Dębicy. W Miejskim Ośrodku Pomocy Społecznej w Dębicy w 201</w:t>
      </w:r>
      <w:r>
        <w:rPr>
          <w:rFonts w:ascii="Times New Roman" w:hAnsi="Times New Roman" w:cs="Times New Roman"/>
          <w:sz w:val="23"/>
          <w:szCs w:val="23"/>
        </w:rPr>
        <w:t>9</w:t>
      </w:r>
      <w:r w:rsidRPr="003973EA">
        <w:rPr>
          <w:rFonts w:ascii="Times New Roman" w:hAnsi="Times New Roman" w:cs="Times New Roman"/>
          <w:sz w:val="23"/>
          <w:szCs w:val="23"/>
        </w:rPr>
        <w:t xml:space="preserve"> r</w:t>
      </w:r>
      <w:r>
        <w:rPr>
          <w:rFonts w:ascii="Times New Roman" w:hAnsi="Times New Roman" w:cs="Times New Roman"/>
          <w:sz w:val="23"/>
          <w:szCs w:val="23"/>
        </w:rPr>
        <w:t>.</w:t>
      </w:r>
      <w:r w:rsidRPr="003973EA">
        <w:rPr>
          <w:rFonts w:ascii="Times New Roman" w:hAnsi="Times New Roman" w:cs="Times New Roman"/>
          <w:sz w:val="23"/>
          <w:szCs w:val="23"/>
        </w:rPr>
        <w:t xml:space="preserve"> w wystarczającym stopniu funkcjonowała adekwatna, skuteczna i efektywna kontrola zarządcza.</w:t>
      </w:r>
    </w:p>
    <w:p w:rsidR="006861BE" w:rsidRPr="003973EA" w:rsidRDefault="006861BE" w:rsidP="006861BE">
      <w:pPr>
        <w:pStyle w:val="Akapitzlist"/>
        <w:spacing w:after="0"/>
        <w:ind w:left="0"/>
        <w:jc w:val="both"/>
        <w:rPr>
          <w:rFonts w:ascii="Times New Roman" w:hAnsi="Times New Roman" w:cs="Times New Roman"/>
          <w:sz w:val="23"/>
          <w:szCs w:val="23"/>
        </w:rPr>
      </w:pPr>
      <w:r w:rsidRPr="003973EA">
        <w:rPr>
          <w:rFonts w:ascii="Times New Roman" w:hAnsi="Times New Roman" w:cs="Times New Roman"/>
          <w:sz w:val="23"/>
          <w:szCs w:val="23"/>
        </w:rPr>
        <w:t>Powyższe dane oparte były z informacjami dostępnymi podczas sporządzania oświadczenia pochodzącymi z:</w:t>
      </w:r>
    </w:p>
    <w:p w:rsidR="006861BE" w:rsidRPr="003973EA" w:rsidRDefault="006861BE" w:rsidP="009E72ED">
      <w:pPr>
        <w:pStyle w:val="Akapitzlist"/>
        <w:numPr>
          <w:ilvl w:val="0"/>
          <w:numId w:val="21"/>
        </w:numPr>
        <w:spacing w:after="0"/>
        <w:jc w:val="both"/>
        <w:rPr>
          <w:rFonts w:ascii="Times New Roman" w:hAnsi="Times New Roman" w:cs="Times New Roman"/>
          <w:sz w:val="23"/>
          <w:szCs w:val="23"/>
        </w:rPr>
      </w:pPr>
      <w:r w:rsidRPr="003973EA">
        <w:rPr>
          <w:rFonts w:ascii="Times New Roman" w:hAnsi="Times New Roman" w:cs="Times New Roman"/>
          <w:sz w:val="23"/>
          <w:szCs w:val="23"/>
        </w:rPr>
        <w:t>monitoringu realizacji celów i zadań,</w:t>
      </w:r>
    </w:p>
    <w:p w:rsidR="006861BE" w:rsidRPr="003973EA" w:rsidRDefault="006861BE" w:rsidP="009E72ED">
      <w:pPr>
        <w:pStyle w:val="Akapitzlist"/>
        <w:numPr>
          <w:ilvl w:val="0"/>
          <w:numId w:val="21"/>
        </w:numPr>
        <w:spacing w:after="0"/>
        <w:jc w:val="both"/>
        <w:rPr>
          <w:rFonts w:ascii="Times New Roman" w:hAnsi="Times New Roman" w:cs="Times New Roman"/>
          <w:sz w:val="23"/>
          <w:szCs w:val="23"/>
        </w:rPr>
      </w:pPr>
      <w:r w:rsidRPr="003973EA">
        <w:rPr>
          <w:rFonts w:ascii="Times New Roman" w:hAnsi="Times New Roman" w:cs="Times New Roman"/>
          <w:sz w:val="23"/>
          <w:szCs w:val="23"/>
        </w:rPr>
        <w:t>samooceny kontroli zarządczej przeprowadzonej z uwzględnieniem standardów kontroli zarządczej,</w:t>
      </w:r>
    </w:p>
    <w:p w:rsidR="006861BE" w:rsidRPr="003973EA" w:rsidRDefault="006861BE" w:rsidP="009E72ED">
      <w:pPr>
        <w:pStyle w:val="Akapitzlist"/>
        <w:numPr>
          <w:ilvl w:val="0"/>
          <w:numId w:val="21"/>
        </w:numPr>
        <w:spacing w:after="0"/>
        <w:jc w:val="both"/>
        <w:rPr>
          <w:rFonts w:ascii="Times New Roman" w:hAnsi="Times New Roman" w:cs="Times New Roman"/>
          <w:sz w:val="23"/>
          <w:szCs w:val="23"/>
        </w:rPr>
      </w:pPr>
      <w:r w:rsidRPr="003973EA">
        <w:rPr>
          <w:rFonts w:ascii="Times New Roman" w:hAnsi="Times New Roman" w:cs="Times New Roman"/>
          <w:sz w:val="23"/>
          <w:szCs w:val="23"/>
        </w:rPr>
        <w:t>procesu zarządzania ryzykiem oraz kontroli wewnętrznych.</w:t>
      </w:r>
    </w:p>
    <w:p w:rsidR="00B43C90" w:rsidRPr="00B43C90" w:rsidRDefault="00B43C90" w:rsidP="00B43C90"/>
    <w:p w:rsidR="00B43C90" w:rsidRPr="00824FBE" w:rsidRDefault="00EB11AB" w:rsidP="00061BA1">
      <w:pPr>
        <w:pStyle w:val="Nagwek2"/>
        <w:rPr>
          <w:rFonts w:ascii="Times New Roman" w:hAnsi="Times New Roman" w:cs="Times New Roman"/>
          <w:i w:val="0"/>
          <w:sz w:val="24"/>
          <w:szCs w:val="24"/>
        </w:rPr>
      </w:pPr>
      <w:bookmarkStart w:id="135" w:name="_Toc4410893"/>
      <w:r>
        <w:rPr>
          <w:rFonts w:ascii="Times New Roman" w:hAnsi="Times New Roman" w:cs="Times New Roman"/>
          <w:i w:val="0"/>
          <w:sz w:val="24"/>
          <w:szCs w:val="24"/>
        </w:rPr>
        <w:t>8.5</w:t>
      </w:r>
      <w:r w:rsidR="00B43C90" w:rsidRPr="00824FBE">
        <w:rPr>
          <w:rFonts w:ascii="Times New Roman" w:hAnsi="Times New Roman" w:cs="Times New Roman"/>
          <w:i w:val="0"/>
          <w:sz w:val="24"/>
          <w:szCs w:val="24"/>
        </w:rPr>
        <w:t xml:space="preserve">. </w:t>
      </w:r>
      <w:r w:rsidR="000A0DE9" w:rsidRPr="00824FBE">
        <w:rPr>
          <w:rFonts w:ascii="Times New Roman" w:hAnsi="Times New Roman" w:cs="Times New Roman"/>
          <w:i w:val="0"/>
          <w:sz w:val="24"/>
          <w:szCs w:val="24"/>
        </w:rPr>
        <w:t>I</w:t>
      </w:r>
      <w:r w:rsidR="00594BA9" w:rsidRPr="00824FBE">
        <w:rPr>
          <w:rFonts w:ascii="Times New Roman" w:hAnsi="Times New Roman" w:cs="Times New Roman"/>
          <w:i w:val="0"/>
          <w:sz w:val="24"/>
          <w:szCs w:val="24"/>
        </w:rPr>
        <w:t>nspektor Ochrony Danych (IOD)</w:t>
      </w:r>
      <w:bookmarkEnd w:id="135"/>
    </w:p>
    <w:p w:rsidR="00B43C90" w:rsidRPr="00205AC8" w:rsidRDefault="00B43C90" w:rsidP="00205AC8">
      <w:pPr>
        <w:tabs>
          <w:tab w:val="left" w:pos="4956"/>
        </w:tabs>
        <w:spacing w:line="276" w:lineRule="auto"/>
        <w:ind w:left="196"/>
        <w:jc w:val="both"/>
        <w:rPr>
          <w:b/>
          <w:sz w:val="23"/>
          <w:szCs w:val="23"/>
        </w:rPr>
      </w:pPr>
    </w:p>
    <w:p w:rsidR="000A7AFE" w:rsidRPr="003973EA" w:rsidRDefault="000A7AFE" w:rsidP="000A7AFE">
      <w:pPr>
        <w:pStyle w:val="Bezodstpw"/>
        <w:spacing w:line="276" w:lineRule="auto"/>
        <w:jc w:val="both"/>
        <w:rPr>
          <w:sz w:val="23"/>
          <w:szCs w:val="23"/>
        </w:rPr>
      </w:pPr>
      <w:r w:rsidRPr="003973EA">
        <w:rPr>
          <w:sz w:val="23"/>
          <w:szCs w:val="23"/>
        </w:rPr>
        <w:t>Inspektor Ochrony Danych (IOD) – został wyznaczony w związku ze zmiana przepisów dotyczących ochrony danych osobowych. Do zadań inspektora ochrony danych należało:</w:t>
      </w:r>
    </w:p>
    <w:p w:rsidR="000A7AFE" w:rsidRPr="003973EA" w:rsidRDefault="000A7AFE" w:rsidP="009E72ED">
      <w:pPr>
        <w:pStyle w:val="Bezodstpw"/>
        <w:numPr>
          <w:ilvl w:val="0"/>
          <w:numId w:val="22"/>
        </w:numPr>
        <w:spacing w:line="276" w:lineRule="auto"/>
        <w:jc w:val="both"/>
        <w:rPr>
          <w:sz w:val="23"/>
          <w:szCs w:val="23"/>
        </w:rPr>
      </w:pPr>
      <w:r w:rsidRPr="003973EA">
        <w:rPr>
          <w:sz w:val="23"/>
          <w:szCs w:val="23"/>
        </w:rPr>
        <w:t xml:space="preserve">Informowanie administratora, podmiotu przetwarzającego oraz pracowników, którzy przetwarzają dane osobowe, o obowiązkach spoczywających na nich na mocy Rozporządzenia </w:t>
      </w:r>
      <w:r w:rsidRPr="003973EA">
        <w:rPr>
          <w:sz w:val="23"/>
          <w:szCs w:val="23"/>
          <w:lang w:eastAsia="pl-PL"/>
        </w:rPr>
        <w:t>Parlamentu Europejskiego i Rady (UE) 2016/679 z dnia 27 kwietnia 2016 r. w sprawie ochrony osób fizycznych w związku z przetwarzaniem danych osobowych i w sprawie swobodnego przepływu takich danych oraz uchylenia dyrektywy 95/46/WE</w:t>
      </w:r>
      <w:r w:rsidRPr="003973EA">
        <w:rPr>
          <w:sz w:val="23"/>
          <w:szCs w:val="23"/>
        </w:rPr>
        <w:t xml:space="preserve"> (zwanego dalej RODO) oraz innych przepisów Unii lub państw członkowskich o ochronie danych i doradzanie im w tej sprawie; </w:t>
      </w:r>
    </w:p>
    <w:p w:rsidR="000A7AFE" w:rsidRPr="003973EA" w:rsidRDefault="000A7AFE" w:rsidP="009E72ED">
      <w:pPr>
        <w:numPr>
          <w:ilvl w:val="0"/>
          <w:numId w:val="22"/>
        </w:numPr>
        <w:suppressAutoHyphens w:val="0"/>
        <w:spacing w:line="276" w:lineRule="auto"/>
        <w:jc w:val="both"/>
        <w:rPr>
          <w:sz w:val="23"/>
          <w:szCs w:val="23"/>
        </w:rPr>
      </w:pPr>
      <w:r w:rsidRPr="003973EA">
        <w:rPr>
          <w:sz w:val="23"/>
          <w:szCs w:val="23"/>
        </w:rPr>
        <w:t>Monitorowanie przestrzegania RODO, innych przepisów Unii lub państw członkowskich o ochronie danych oraz polityk administratora lu</w:t>
      </w:r>
      <w:r>
        <w:rPr>
          <w:sz w:val="23"/>
          <w:szCs w:val="23"/>
        </w:rPr>
        <w:t>b podmiotu przetwarzającego w </w:t>
      </w:r>
      <w:r w:rsidRPr="003973EA">
        <w:rPr>
          <w:sz w:val="23"/>
          <w:szCs w:val="23"/>
        </w:rPr>
        <w:t xml:space="preserve">dziedzinie ochrony danych osobowych, w tym podział obowiązków, działania zwiększające świadomość, szkolenia personelu uczestniczącego w operacjach przetwarzania oraz powiązane z tym audyty; </w:t>
      </w:r>
    </w:p>
    <w:p w:rsidR="000A7AFE" w:rsidRPr="003973EA" w:rsidRDefault="000A7AFE" w:rsidP="009E72ED">
      <w:pPr>
        <w:numPr>
          <w:ilvl w:val="0"/>
          <w:numId w:val="22"/>
        </w:numPr>
        <w:suppressAutoHyphens w:val="0"/>
        <w:spacing w:line="276" w:lineRule="auto"/>
        <w:jc w:val="both"/>
        <w:rPr>
          <w:sz w:val="23"/>
          <w:szCs w:val="23"/>
        </w:rPr>
      </w:pPr>
      <w:r w:rsidRPr="003973EA">
        <w:rPr>
          <w:sz w:val="23"/>
          <w:szCs w:val="23"/>
        </w:rPr>
        <w:t xml:space="preserve">Udzielanie na żądanie zaleceń co do oceny skutków dla ochrony danych oraz monitorowanie jej wykonania; </w:t>
      </w:r>
    </w:p>
    <w:p w:rsidR="000A7AFE" w:rsidRPr="003973EA" w:rsidRDefault="000A7AFE" w:rsidP="009E72ED">
      <w:pPr>
        <w:numPr>
          <w:ilvl w:val="0"/>
          <w:numId w:val="22"/>
        </w:numPr>
        <w:suppressAutoHyphens w:val="0"/>
        <w:spacing w:line="276" w:lineRule="auto"/>
        <w:jc w:val="both"/>
        <w:rPr>
          <w:sz w:val="23"/>
          <w:szCs w:val="23"/>
        </w:rPr>
      </w:pPr>
      <w:r w:rsidRPr="003973EA">
        <w:rPr>
          <w:sz w:val="23"/>
          <w:szCs w:val="23"/>
        </w:rPr>
        <w:t xml:space="preserve">Współpraca z organem nadzorczym w zakresie danych osobowych; </w:t>
      </w:r>
    </w:p>
    <w:p w:rsidR="000A7AFE" w:rsidRPr="003973EA" w:rsidRDefault="000A7AFE" w:rsidP="009E72ED">
      <w:pPr>
        <w:numPr>
          <w:ilvl w:val="0"/>
          <w:numId w:val="22"/>
        </w:numPr>
        <w:suppressAutoHyphens w:val="0"/>
        <w:spacing w:line="276" w:lineRule="auto"/>
        <w:jc w:val="both"/>
        <w:rPr>
          <w:sz w:val="23"/>
          <w:szCs w:val="23"/>
        </w:rPr>
      </w:pPr>
      <w:r w:rsidRPr="003973EA">
        <w:rPr>
          <w:sz w:val="23"/>
          <w:szCs w:val="23"/>
        </w:rPr>
        <w:t>Pełnienie funkcji punktu kontaktowego dla organu nadzorczego w kwestiach związanych z przetwarzaniem, w tym z uprzednimi konsultacjami, o których mowa wart. 36 RODO, oraz w stosownych przypadkach prowadzenie konsultacji we wszelkich innych sprawach z zakresu ochrony danych.</w:t>
      </w:r>
    </w:p>
    <w:p w:rsidR="000A7AFE" w:rsidRPr="003973EA" w:rsidRDefault="000A7AFE" w:rsidP="009E72ED">
      <w:pPr>
        <w:numPr>
          <w:ilvl w:val="0"/>
          <w:numId w:val="22"/>
        </w:numPr>
        <w:suppressAutoHyphens w:val="0"/>
        <w:spacing w:line="276" w:lineRule="auto"/>
        <w:jc w:val="both"/>
        <w:rPr>
          <w:sz w:val="23"/>
          <w:szCs w:val="23"/>
        </w:rPr>
      </w:pPr>
      <w:r w:rsidRPr="003973EA">
        <w:rPr>
          <w:sz w:val="23"/>
          <w:szCs w:val="23"/>
        </w:rPr>
        <w:t>zachowanie w tajemnicy lub poufności co do wykonywania swoich zadań – zgodnie z prawem Unii lub prawem państwa członkowskiego.</w:t>
      </w:r>
    </w:p>
    <w:p w:rsidR="00B43C90" w:rsidRPr="00F2500F" w:rsidRDefault="00B43C90" w:rsidP="000A0DE9">
      <w:pPr>
        <w:pStyle w:val="Akapitzlist"/>
        <w:spacing w:after="0"/>
        <w:jc w:val="both"/>
        <w:rPr>
          <w:rFonts w:ascii="Times New Roman" w:hAnsi="Times New Roman" w:cs="Times New Roman"/>
          <w:sz w:val="23"/>
          <w:szCs w:val="23"/>
        </w:rPr>
      </w:pPr>
    </w:p>
    <w:p w:rsidR="00B43C90" w:rsidRPr="00824FBE" w:rsidRDefault="00EB11AB" w:rsidP="00061BA1">
      <w:pPr>
        <w:pStyle w:val="Nagwek2"/>
        <w:rPr>
          <w:rFonts w:ascii="Times New Roman" w:hAnsi="Times New Roman" w:cs="Times New Roman"/>
          <w:i w:val="0"/>
          <w:sz w:val="24"/>
          <w:szCs w:val="24"/>
        </w:rPr>
      </w:pPr>
      <w:bookmarkStart w:id="136" w:name="_Toc4410894"/>
      <w:r>
        <w:rPr>
          <w:rFonts w:ascii="Times New Roman" w:hAnsi="Times New Roman" w:cs="Times New Roman"/>
          <w:i w:val="0"/>
          <w:sz w:val="24"/>
          <w:szCs w:val="24"/>
        </w:rPr>
        <w:lastRenderedPageBreak/>
        <w:t>8.6</w:t>
      </w:r>
      <w:r w:rsidR="0040773C" w:rsidRPr="00824FBE">
        <w:rPr>
          <w:rFonts w:ascii="Times New Roman" w:hAnsi="Times New Roman" w:cs="Times New Roman"/>
          <w:i w:val="0"/>
          <w:sz w:val="24"/>
          <w:szCs w:val="24"/>
        </w:rPr>
        <w:t>. Pełnomocnik ds. ochrony informacji niejawnych. Konsultant prawny</w:t>
      </w:r>
      <w:bookmarkEnd w:id="136"/>
    </w:p>
    <w:p w:rsidR="00B43C90" w:rsidRPr="00F2500F" w:rsidRDefault="00B43C90" w:rsidP="00B43C90">
      <w:pPr>
        <w:spacing w:line="276" w:lineRule="auto"/>
        <w:rPr>
          <w:sz w:val="23"/>
          <w:szCs w:val="23"/>
        </w:rPr>
      </w:pPr>
    </w:p>
    <w:p w:rsidR="000A7AFE" w:rsidRPr="003973EA" w:rsidRDefault="000A7AFE" w:rsidP="000A7AFE">
      <w:pPr>
        <w:spacing w:line="276" w:lineRule="auto"/>
        <w:ind w:firstLine="708"/>
        <w:jc w:val="both"/>
        <w:rPr>
          <w:b/>
          <w:sz w:val="23"/>
          <w:szCs w:val="23"/>
        </w:rPr>
      </w:pPr>
      <w:r w:rsidRPr="003973EA">
        <w:rPr>
          <w:sz w:val="23"/>
          <w:szCs w:val="23"/>
        </w:rPr>
        <w:t>Podstawowym zadaniem pełnomocnika ds. ochrony informacji niejawnych jest zapewnienie ochrony informacji niejawnych w Ośrodku. Pełnomocnikowi powierzono dodatkowo wykonywanie w Ośrodku zadań konsultanta prawnego.</w:t>
      </w:r>
    </w:p>
    <w:p w:rsidR="000A7AFE" w:rsidRPr="003973EA" w:rsidRDefault="000A7AFE" w:rsidP="000A7AFE">
      <w:pPr>
        <w:spacing w:line="276" w:lineRule="auto"/>
        <w:jc w:val="both"/>
        <w:rPr>
          <w:sz w:val="23"/>
          <w:szCs w:val="23"/>
        </w:rPr>
      </w:pPr>
    </w:p>
    <w:p w:rsidR="000A7AFE" w:rsidRPr="003973EA" w:rsidRDefault="000A7AFE" w:rsidP="000A7AFE">
      <w:pPr>
        <w:spacing w:line="276" w:lineRule="auto"/>
        <w:jc w:val="both"/>
        <w:rPr>
          <w:sz w:val="23"/>
          <w:szCs w:val="23"/>
        </w:rPr>
      </w:pPr>
      <w:r w:rsidRPr="003973EA">
        <w:rPr>
          <w:b/>
          <w:sz w:val="23"/>
          <w:szCs w:val="23"/>
        </w:rPr>
        <w:t>Do zadań konsultanta prawnego w 201</w:t>
      </w:r>
      <w:r>
        <w:rPr>
          <w:b/>
          <w:sz w:val="23"/>
          <w:szCs w:val="23"/>
        </w:rPr>
        <w:t>9</w:t>
      </w:r>
      <w:r w:rsidRPr="003973EA">
        <w:rPr>
          <w:b/>
          <w:sz w:val="23"/>
          <w:szCs w:val="23"/>
        </w:rPr>
        <w:t xml:space="preserve"> roku należało między innymi</w:t>
      </w:r>
      <w:r w:rsidRPr="003973EA">
        <w:rPr>
          <w:sz w:val="23"/>
          <w:szCs w:val="23"/>
        </w:rPr>
        <w:t>:</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Tworzenie instrukcji i regulaminów dla Ośrodka,</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Przygotowywanie dokumentów prawnych dla Dyrektora Ośrodka,</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Współdziałanie z Biurem Radców Prawnych oraz Biurem Rady Miejskiej w</w:t>
      </w:r>
      <w:r w:rsidR="005B7FA9">
        <w:rPr>
          <w:rFonts w:ascii="Times New Roman" w:hAnsi="Times New Roman" w:cs="Times New Roman"/>
          <w:sz w:val="23"/>
          <w:szCs w:val="23"/>
        </w:rPr>
        <w:t xml:space="preserve"> </w:t>
      </w:r>
      <w:r w:rsidRPr="003973EA">
        <w:rPr>
          <w:rFonts w:ascii="Times New Roman" w:hAnsi="Times New Roman" w:cs="Times New Roman"/>
          <w:sz w:val="23"/>
          <w:szCs w:val="23"/>
        </w:rPr>
        <w:t>zakresie działalności MOPS,</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Nadzór nad przebiegiem postępowań przetargowych zgodnie z</w:t>
      </w:r>
      <w:r w:rsidR="005B7FA9">
        <w:rPr>
          <w:rFonts w:ascii="Times New Roman" w:hAnsi="Times New Roman" w:cs="Times New Roman"/>
          <w:sz w:val="23"/>
          <w:szCs w:val="23"/>
        </w:rPr>
        <w:t xml:space="preserve"> </w:t>
      </w:r>
      <w:r w:rsidRPr="003973EA">
        <w:rPr>
          <w:rFonts w:ascii="Times New Roman" w:hAnsi="Times New Roman" w:cs="Times New Roman"/>
          <w:sz w:val="23"/>
          <w:szCs w:val="23"/>
        </w:rPr>
        <w:t>ustawą Prawo zamówień publicznych. Nadzór nad prowadzeniem zapytań ofertowych, których wartość nie przekracza 30 000EU,</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Sprawdzanie pod względem prawnym umów, decyzji i innych aktów prawnych Ośrodka,</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Przeprowadzanie szkoleń wewnętrznych pracowników Ośrodka,</w:t>
      </w:r>
    </w:p>
    <w:p w:rsidR="000A7AFE" w:rsidRPr="003973EA" w:rsidRDefault="000A7AFE" w:rsidP="009E72ED">
      <w:pPr>
        <w:pStyle w:val="Akapitzlist"/>
        <w:numPr>
          <w:ilvl w:val="0"/>
          <w:numId w:val="20"/>
        </w:numPr>
        <w:spacing w:after="0"/>
        <w:jc w:val="both"/>
        <w:rPr>
          <w:rFonts w:ascii="Times New Roman" w:hAnsi="Times New Roman" w:cs="Times New Roman"/>
          <w:sz w:val="23"/>
          <w:szCs w:val="23"/>
        </w:rPr>
      </w:pPr>
      <w:r w:rsidRPr="003973EA">
        <w:rPr>
          <w:rFonts w:ascii="Times New Roman" w:hAnsi="Times New Roman" w:cs="Times New Roman"/>
          <w:sz w:val="23"/>
          <w:szCs w:val="23"/>
        </w:rPr>
        <w:t>Udzielanie konsultacji prawnych kierownikom i pracownikom Ośrodka,</w:t>
      </w:r>
    </w:p>
    <w:p w:rsidR="000A7AFE" w:rsidRPr="003973EA" w:rsidRDefault="000A7AFE" w:rsidP="009E72ED">
      <w:pPr>
        <w:pStyle w:val="Akapitzlist"/>
        <w:numPr>
          <w:ilvl w:val="0"/>
          <w:numId w:val="20"/>
        </w:numPr>
        <w:spacing w:after="0"/>
        <w:jc w:val="both"/>
        <w:rPr>
          <w:rFonts w:ascii="Times New Roman" w:hAnsi="Times New Roman" w:cs="Times New Roman"/>
          <w:b/>
          <w:sz w:val="23"/>
          <w:szCs w:val="23"/>
          <w:lang w:eastAsia="en-US"/>
        </w:rPr>
      </w:pPr>
      <w:r w:rsidRPr="003973EA">
        <w:rPr>
          <w:rFonts w:ascii="Times New Roman" w:hAnsi="Times New Roman" w:cs="Times New Roman"/>
          <w:sz w:val="23"/>
          <w:szCs w:val="23"/>
        </w:rPr>
        <w:t>Przeprowadzanie kontroli wewnętrznych.</w:t>
      </w:r>
    </w:p>
    <w:p w:rsidR="00B43C90" w:rsidRDefault="00B43C90" w:rsidP="00B43C90">
      <w:pPr>
        <w:pStyle w:val="Nagwek1"/>
        <w:rPr>
          <w:rFonts w:ascii="Times New Roman" w:hAnsi="Times New Roman" w:cs="Times New Roman"/>
          <w:b w:val="0"/>
        </w:rPr>
      </w:pPr>
    </w:p>
    <w:p w:rsidR="00B43C90" w:rsidRPr="00AF4FF7" w:rsidRDefault="00EB11AB" w:rsidP="00AF4FF7">
      <w:pPr>
        <w:pStyle w:val="Nagwek2"/>
        <w:rPr>
          <w:rFonts w:ascii="Times New Roman" w:hAnsi="Times New Roman" w:cs="Times New Roman"/>
          <w:i w:val="0"/>
          <w:sz w:val="24"/>
          <w:szCs w:val="24"/>
        </w:rPr>
      </w:pPr>
      <w:bookmarkStart w:id="137" w:name="_Toc4410895"/>
      <w:r>
        <w:rPr>
          <w:rFonts w:ascii="Times New Roman" w:hAnsi="Times New Roman" w:cs="Times New Roman"/>
          <w:i w:val="0"/>
          <w:sz w:val="24"/>
          <w:szCs w:val="24"/>
        </w:rPr>
        <w:t>8.7</w:t>
      </w:r>
      <w:r w:rsidR="00AF4FF7" w:rsidRPr="00AF4FF7">
        <w:rPr>
          <w:rFonts w:ascii="Times New Roman" w:hAnsi="Times New Roman" w:cs="Times New Roman"/>
          <w:i w:val="0"/>
          <w:sz w:val="24"/>
          <w:szCs w:val="24"/>
        </w:rPr>
        <w:t>. Współpraca z organizacjami, innymi instytucjami i podmiotami</w:t>
      </w:r>
      <w:bookmarkEnd w:id="137"/>
    </w:p>
    <w:p w:rsidR="00EE3F07" w:rsidRDefault="00EE3F07" w:rsidP="00391865">
      <w:pPr>
        <w:spacing w:line="276" w:lineRule="auto"/>
        <w:jc w:val="both"/>
        <w:rPr>
          <w:sz w:val="23"/>
          <w:szCs w:val="23"/>
        </w:rPr>
      </w:pPr>
    </w:p>
    <w:p w:rsidR="003400BA" w:rsidRPr="00EE3F07" w:rsidRDefault="00853B43" w:rsidP="00391865">
      <w:pPr>
        <w:spacing w:line="276" w:lineRule="auto"/>
        <w:jc w:val="both"/>
        <w:rPr>
          <w:b/>
          <w:sz w:val="23"/>
          <w:szCs w:val="23"/>
        </w:rPr>
      </w:pPr>
      <w:r>
        <w:rPr>
          <w:sz w:val="23"/>
          <w:szCs w:val="23"/>
        </w:rPr>
        <w:tab/>
      </w:r>
      <w:r w:rsidR="003400BA" w:rsidRPr="00EE3F07">
        <w:rPr>
          <w:sz w:val="23"/>
          <w:szCs w:val="23"/>
        </w:rPr>
        <w:t>Pracownicy Miejskiego Ośrodka Pomocy Społecznej w Dębicy w toku codziennych działań podejmują współpracę z następującymi organizacjami pozarządowymi, instytucjami i podmiotami:</w:t>
      </w:r>
    </w:p>
    <w:p w:rsidR="00997F94" w:rsidRPr="00997F94" w:rsidRDefault="00997F94" w:rsidP="00997F94">
      <w:pPr>
        <w:suppressAutoHyphens w:val="0"/>
        <w:autoSpaceDE w:val="0"/>
        <w:autoSpaceDN w:val="0"/>
        <w:adjustRightInd w:val="0"/>
        <w:rPr>
          <w:rFonts w:ascii="Calibri" w:hAnsi="Calibri" w:cs="Calibri"/>
          <w:color w:val="000000"/>
          <w:lang w:eastAsia="pl-PL"/>
        </w:rPr>
      </w:pPr>
    </w:p>
    <w:p w:rsidR="003400BA" w:rsidRPr="00767B50" w:rsidRDefault="00997F94" w:rsidP="009E72ED">
      <w:pPr>
        <w:numPr>
          <w:ilvl w:val="0"/>
          <w:numId w:val="30"/>
        </w:numPr>
        <w:suppressAutoHyphens w:val="0"/>
        <w:autoSpaceDE w:val="0"/>
        <w:autoSpaceDN w:val="0"/>
        <w:adjustRightInd w:val="0"/>
        <w:spacing w:line="276" w:lineRule="auto"/>
        <w:ind w:left="360"/>
        <w:jc w:val="both"/>
        <w:rPr>
          <w:color w:val="000000"/>
          <w:sz w:val="23"/>
          <w:szCs w:val="23"/>
          <w:lang w:eastAsia="pl-PL"/>
        </w:rPr>
      </w:pPr>
      <w:r w:rsidRPr="00767B50">
        <w:rPr>
          <w:b/>
          <w:bCs/>
          <w:color w:val="000000"/>
          <w:sz w:val="23"/>
          <w:szCs w:val="23"/>
          <w:lang w:eastAsia="pl-PL"/>
        </w:rPr>
        <w:t xml:space="preserve">Ośrodki Pomocy Społecznej i Powiatowe Centra Pomocy Rodzinie </w:t>
      </w:r>
      <w:r w:rsidRPr="00767B50">
        <w:rPr>
          <w:b/>
          <w:color w:val="000000"/>
          <w:sz w:val="23"/>
          <w:szCs w:val="23"/>
          <w:lang w:eastAsia="pl-PL"/>
        </w:rPr>
        <w:t xml:space="preserve">z terenu Polski – </w:t>
      </w:r>
      <w:r w:rsidRPr="00767B50">
        <w:rPr>
          <w:color w:val="000000"/>
          <w:sz w:val="23"/>
          <w:szCs w:val="23"/>
          <w:lang w:eastAsia="pl-PL"/>
        </w:rPr>
        <w:t>przekazywanie wywiadów środowiskowych</w:t>
      </w:r>
      <w:r w:rsidR="00E028FC" w:rsidRPr="00767B50">
        <w:rPr>
          <w:color w:val="000000"/>
          <w:sz w:val="23"/>
          <w:szCs w:val="23"/>
          <w:lang w:eastAsia="pl-PL"/>
        </w:rPr>
        <w:t xml:space="preserve"> sporządzonych lub przeprowadzanych</w:t>
      </w:r>
      <w:r w:rsidRPr="00767B50">
        <w:rPr>
          <w:color w:val="000000"/>
          <w:sz w:val="23"/>
          <w:szCs w:val="23"/>
          <w:lang w:eastAsia="pl-PL"/>
        </w:rPr>
        <w:t xml:space="preserve"> u osób</w:t>
      </w:r>
      <w:r w:rsidR="00891992" w:rsidRPr="00767B50">
        <w:rPr>
          <w:color w:val="000000"/>
          <w:sz w:val="23"/>
          <w:szCs w:val="23"/>
          <w:lang w:eastAsia="pl-PL"/>
        </w:rPr>
        <w:t xml:space="preserve"> zobowiązanych do alimentacji i </w:t>
      </w:r>
      <w:r w:rsidRPr="00767B50">
        <w:rPr>
          <w:color w:val="000000"/>
          <w:sz w:val="23"/>
          <w:szCs w:val="23"/>
          <w:lang w:eastAsia="pl-PL"/>
        </w:rPr>
        <w:t>dokumentacji osób kierowanych do domów pomocy oraz wymiana informacji na temat osób ubiegających się o pomoc, współdziałanie w zakresi</w:t>
      </w:r>
      <w:r w:rsidR="00891992" w:rsidRPr="00767B50">
        <w:rPr>
          <w:color w:val="000000"/>
          <w:sz w:val="23"/>
          <w:szCs w:val="23"/>
          <w:lang w:eastAsia="pl-PL"/>
        </w:rPr>
        <w:t>e ustawy o wspieraniu rodziny i </w:t>
      </w:r>
      <w:r w:rsidRPr="00767B50">
        <w:rPr>
          <w:color w:val="000000"/>
          <w:sz w:val="23"/>
          <w:szCs w:val="23"/>
          <w:lang w:eastAsia="pl-PL"/>
        </w:rPr>
        <w:t>pieczy zastępczej</w:t>
      </w:r>
      <w:r w:rsidR="00891992" w:rsidRPr="00767B50">
        <w:rPr>
          <w:color w:val="000000"/>
          <w:sz w:val="23"/>
          <w:szCs w:val="23"/>
          <w:lang w:eastAsia="pl-PL"/>
        </w:rPr>
        <w:t xml:space="preserve">, </w:t>
      </w:r>
      <w:r w:rsidR="00E02AF7" w:rsidRPr="00767B50">
        <w:rPr>
          <w:sz w:val="23"/>
          <w:szCs w:val="23"/>
        </w:rPr>
        <w:t>kierowania osób do Zespo</w:t>
      </w:r>
      <w:r w:rsidR="003400BA" w:rsidRPr="00767B50">
        <w:rPr>
          <w:sz w:val="23"/>
          <w:szCs w:val="23"/>
        </w:rPr>
        <w:t>ł</w:t>
      </w:r>
      <w:r w:rsidR="00E02AF7" w:rsidRPr="00767B50">
        <w:rPr>
          <w:sz w:val="23"/>
          <w:szCs w:val="23"/>
        </w:rPr>
        <w:t>u</w:t>
      </w:r>
      <w:r w:rsidR="003400BA" w:rsidRPr="00767B50">
        <w:rPr>
          <w:sz w:val="23"/>
          <w:szCs w:val="23"/>
        </w:rPr>
        <w:t xml:space="preserve"> ds. Orzekania o Niepełnosprawności, itp.</w:t>
      </w:r>
    </w:p>
    <w:p w:rsidR="00891992" w:rsidRPr="00767B50" w:rsidRDefault="00891992" w:rsidP="00767B50">
      <w:pPr>
        <w:suppressAutoHyphens w:val="0"/>
        <w:autoSpaceDE w:val="0"/>
        <w:autoSpaceDN w:val="0"/>
        <w:adjustRightInd w:val="0"/>
        <w:jc w:val="both"/>
        <w:rPr>
          <w:b/>
          <w:color w:val="000000"/>
          <w:sz w:val="23"/>
          <w:szCs w:val="23"/>
          <w:lang w:eastAsia="pl-PL"/>
        </w:rPr>
      </w:pPr>
    </w:p>
    <w:p w:rsidR="00891992" w:rsidRPr="00767B50" w:rsidRDefault="00891992" w:rsidP="009E72ED">
      <w:pPr>
        <w:numPr>
          <w:ilvl w:val="0"/>
          <w:numId w:val="30"/>
        </w:numPr>
        <w:spacing w:after="120" w:line="276" w:lineRule="auto"/>
        <w:ind w:left="360"/>
        <w:jc w:val="both"/>
        <w:rPr>
          <w:sz w:val="23"/>
          <w:szCs w:val="23"/>
        </w:rPr>
      </w:pPr>
      <w:r w:rsidRPr="00767B50">
        <w:rPr>
          <w:b/>
          <w:sz w:val="23"/>
          <w:szCs w:val="23"/>
        </w:rPr>
        <w:t>Powiatowy Urzędem</w:t>
      </w:r>
      <w:r w:rsidR="003400BA" w:rsidRPr="00767B50">
        <w:rPr>
          <w:b/>
          <w:sz w:val="23"/>
          <w:szCs w:val="23"/>
        </w:rPr>
        <w:t xml:space="preserve"> Pracy</w:t>
      </w:r>
      <w:r w:rsidR="00997F94" w:rsidRPr="00767B50">
        <w:rPr>
          <w:b/>
          <w:sz w:val="23"/>
          <w:szCs w:val="23"/>
        </w:rPr>
        <w:t xml:space="preserve"> (PUP)</w:t>
      </w:r>
      <w:r w:rsidR="003400BA" w:rsidRPr="00767B50">
        <w:rPr>
          <w:b/>
          <w:sz w:val="23"/>
          <w:szCs w:val="23"/>
        </w:rPr>
        <w:t xml:space="preserve"> – </w:t>
      </w:r>
      <w:r w:rsidR="003400BA" w:rsidRPr="00767B50">
        <w:rPr>
          <w:sz w:val="23"/>
          <w:szCs w:val="23"/>
        </w:rPr>
        <w:t xml:space="preserve">w celu rozwijania aktywnej polityki rynku pracy, przeciwdziałania i zapobiegania bezrobociu, w kierunku odzyskania zdolności funkcjonowania w środowisku, </w:t>
      </w:r>
      <w:r w:rsidR="00E02AF7" w:rsidRPr="00767B50">
        <w:rPr>
          <w:sz w:val="23"/>
          <w:szCs w:val="23"/>
        </w:rPr>
        <w:t xml:space="preserve">u </w:t>
      </w:r>
      <w:r w:rsidR="003400BA" w:rsidRPr="00767B50">
        <w:rPr>
          <w:sz w:val="23"/>
          <w:szCs w:val="23"/>
        </w:rPr>
        <w:t>osób długotrwale bezrobotnych, zagrożonych wykluczeniem społecznym. Ponadto systematycznie prowadzona jest współpraca polegająca na wymianie opinii, informacji, doświadcze</w:t>
      </w:r>
      <w:r w:rsidR="00FE1587" w:rsidRPr="00767B50">
        <w:rPr>
          <w:sz w:val="23"/>
          <w:szCs w:val="23"/>
        </w:rPr>
        <w:t>ń między pracownikami Ośrodka a </w:t>
      </w:r>
      <w:r w:rsidR="003400BA" w:rsidRPr="00767B50">
        <w:rPr>
          <w:sz w:val="23"/>
          <w:szCs w:val="23"/>
        </w:rPr>
        <w:t>pracownikami Urzędu celem wypracowania wspólnych działań na rzecz aktywizowania osób bezrobotnych</w:t>
      </w:r>
      <w:r w:rsidR="00FE1587" w:rsidRPr="00767B50">
        <w:rPr>
          <w:sz w:val="23"/>
          <w:szCs w:val="23"/>
        </w:rPr>
        <w:t xml:space="preserve">, </w:t>
      </w:r>
      <w:r w:rsidR="00FE1587" w:rsidRPr="00767B50">
        <w:rPr>
          <w:color w:val="000000"/>
          <w:sz w:val="23"/>
          <w:szCs w:val="23"/>
          <w:lang w:eastAsia="pl-PL"/>
        </w:rPr>
        <w:t>współpraca w zakresie realizacji prac społecznie – użytecznych</w:t>
      </w:r>
      <w:r w:rsidR="00E02AF7" w:rsidRPr="00767B50">
        <w:rPr>
          <w:color w:val="000000"/>
          <w:sz w:val="23"/>
          <w:szCs w:val="23"/>
          <w:lang w:eastAsia="pl-PL"/>
        </w:rPr>
        <w:t xml:space="preserve"> i innych programów rynku pracy.</w:t>
      </w:r>
    </w:p>
    <w:p w:rsidR="00BC3D44"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Komendą Powiatową Policji – </w:t>
      </w:r>
      <w:r w:rsidRPr="00767B50">
        <w:rPr>
          <w:sz w:val="23"/>
          <w:szCs w:val="23"/>
        </w:rPr>
        <w:t xml:space="preserve">w sytuacjach kryzysowych, zwłaszcza w przypadkach interwencji dot. stosowania przemocy w rodzinie, osób chorych psychicznie, bezdomnych, demoralizacji nieletnich oraz w zakresie zabezpieczenia osób chorych i starszych przed </w:t>
      </w:r>
      <w:r w:rsidRPr="00767B50">
        <w:rPr>
          <w:sz w:val="23"/>
          <w:szCs w:val="23"/>
        </w:rPr>
        <w:lastRenderedPageBreak/>
        <w:t xml:space="preserve">skutkami zimy, w pracy </w:t>
      </w:r>
      <w:r w:rsidR="00853B43" w:rsidRPr="00767B50">
        <w:rPr>
          <w:sz w:val="23"/>
          <w:szCs w:val="23"/>
        </w:rPr>
        <w:t xml:space="preserve">z </w:t>
      </w:r>
      <w:r w:rsidRPr="00767B50">
        <w:rPr>
          <w:sz w:val="23"/>
          <w:szCs w:val="23"/>
        </w:rPr>
        <w:t>klientami tzw. „trudnymi” współpraca z policjantami dzielnicowymi, a także korzystamy z asysty w sytuacjach zagrożenia w czasie wykonywania czynności służbowych</w:t>
      </w:r>
      <w:r w:rsidR="005B7FA9">
        <w:rPr>
          <w:sz w:val="23"/>
          <w:szCs w:val="23"/>
        </w:rPr>
        <w:t xml:space="preserve"> </w:t>
      </w:r>
      <w:r w:rsidR="00133D93" w:rsidRPr="00767B50">
        <w:rPr>
          <w:color w:val="000000"/>
          <w:sz w:val="23"/>
          <w:szCs w:val="23"/>
          <w:lang w:eastAsia="pl-PL"/>
        </w:rPr>
        <w:t xml:space="preserve">oraz współdziałanie przy procedurze Niebieska Karta – przeciwdziałanie przemocy, praca w grupach roboczych w ramach działania </w:t>
      </w:r>
      <w:r w:rsidR="00E02AF7" w:rsidRPr="00767B50">
        <w:rPr>
          <w:color w:val="000000"/>
          <w:sz w:val="23"/>
          <w:szCs w:val="23"/>
          <w:lang w:eastAsia="pl-PL"/>
        </w:rPr>
        <w:t>Miejskiego Zespołu Interdyscyplinarnego ds. Przeciwdziałania Przemocy w Rodzinie.</w:t>
      </w:r>
    </w:p>
    <w:p w:rsidR="00133D93" w:rsidRPr="00767B50" w:rsidRDefault="00BC3D44" w:rsidP="009E72ED">
      <w:pPr>
        <w:numPr>
          <w:ilvl w:val="0"/>
          <w:numId w:val="30"/>
        </w:numPr>
        <w:suppressAutoHyphens w:val="0"/>
        <w:autoSpaceDE w:val="0"/>
        <w:autoSpaceDN w:val="0"/>
        <w:adjustRightInd w:val="0"/>
        <w:spacing w:after="120" w:line="276" w:lineRule="auto"/>
        <w:ind w:left="360"/>
        <w:jc w:val="both"/>
        <w:rPr>
          <w:sz w:val="23"/>
          <w:szCs w:val="23"/>
        </w:rPr>
      </w:pPr>
      <w:r w:rsidRPr="00767B50">
        <w:rPr>
          <w:b/>
          <w:color w:val="000000"/>
          <w:sz w:val="23"/>
          <w:szCs w:val="23"/>
          <w:lang w:eastAsia="pl-PL"/>
        </w:rPr>
        <w:t>Straż</w:t>
      </w:r>
      <w:r w:rsidR="00891992" w:rsidRPr="00767B50">
        <w:rPr>
          <w:b/>
          <w:color w:val="000000"/>
          <w:sz w:val="23"/>
          <w:szCs w:val="23"/>
          <w:lang w:eastAsia="pl-PL"/>
        </w:rPr>
        <w:t>ą</w:t>
      </w:r>
      <w:r w:rsidRPr="00767B50">
        <w:rPr>
          <w:b/>
          <w:color w:val="000000"/>
          <w:sz w:val="23"/>
          <w:szCs w:val="23"/>
          <w:lang w:eastAsia="pl-PL"/>
        </w:rPr>
        <w:t xml:space="preserve"> Miejsk</w:t>
      </w:r>
      <w:r w:rsidR="00891992" w:rsidRPr="00767B50">
        <w:rPr>
          <w:b/>
          <w:color w:val="000000"/>
          <w:sz w:val="23"/>
          <w:szCs w:val="23"/>
          <w:lang w:eastAsia="pl-PL"/>
        </w:rPr>
        <w:t>ą</w:t>
      </w:r>
      <w:r w:rsidRPr="00767B50">
        <w:rPr>
          <w:b/>
          <w:color w:val="000000"/>
          <w:sz w:val="23"/>
          <w:szCs w:val="23"/>
          <w:lang w:eastAsia="pl-PL"/>
        </w:rPr>
        <w:t xml:space="preserve"> - </w:t>
      </w:r>
      <w:r w:rsidRPr="00767B50">
        <w:rPr>
          <w:color w:val="000000"/>
          <w:sz w:val="23"/>
          <w:szCs w:val="23"/>
          <w:lang w:eastAsia="pl-PL"/>
        </w:rPr>
        <w:t>wspólne interwencje w zakresie pomocy osobom bezdomnym, a także w zakresie utrzymania ładu i porządku publicznego w odniesieniu do klientów Ośrodka.</w:t>
      </w:r>
    </w:p>
    <w:p w:rsidR="003400BA"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Sądem Rejonowym – </w:t>
      </w:r>
      <w:r w:rsidR="00133D93" w:rsidRPr="00767B50">
        <w:rPr>
          <w:sz w:val="23"/>
          <w:szCs w:val="23"/>
        </w:rPr>
        <w:t xml:space="preserve">współpraca </w:t>
      </w:r>
      <w:r w:rsidRPr="00767B50">
        <w:rPr>
          <w:sz w:val="23"/>
          <w:szCs w:val="23"/>
        </w:rPr>
        <w:t xml:space="preserve">w </w:t>
      </w:r>
      <w:r w:rsidR="00133D93" w:rsidRPr="00767B50">
        <w:rPr>
          <w:sz w:val="23"/>
          <w:szCs w:val="23"/>
        </w:rPr>
        <w:t xml:space="preserve">ramach pracy socjalnej w </w:t>
      </w:r>
      <w:r w:rsidRPr="00767B50">
        <w:rPr>
          <w:sz w:val="23"/>
          <w:szCs w:val="23"/>
        </w:rPr>
        <w:t>zakresie wyd</w:t>
      </w:r>
      <w:r w:rsidR="00133D93" w:rsidRPr="00767B50">
        <w:rPr>
          <w:sz w:val="23"/>
          <w:szCs w:val="23"/>
        </w:rPr>
        <w:t>awania</w:t>
      </w:r>
      <w:r w:rsidRPr="00767B50">
        <w:rPr>
          <w:sz w:val="23"/>
          <w:szCs w:val="23"/>
        </w:rPr>
        <w:t xml:space="preserve"> zarządzeń odnośnie władzy rodzicielskiej w środowiskach wskazujących na zaniedbywania dzieci, kierowanie osób na leczenie psychiatryczne bez zgody uczestnika oraz kierowania do domów pomocy społecznej bez zgody uczestnika </w:t>
      </w:r>
      <w:r w:rsidR="00E535D4" w:rsidRPr="00767B50">
        <w:rPr>
          <w:sz w:val="23"/>
          <w:szCs w:val="23"/>
        </w:rPr>
        <w:t>w sytuacjach zagrożenia życia i </w:t>
      </w:r>
      <w:r w:rsidRPr="00767B50">
        <w:rPr>
          <w:sz w:val="23"/>
          <w:szCs w:val="23"/>
        </w:rPr>
        <w:t xml:space="preserve">zdrowia osoby lub środowiska, natomiast w przypadku rodzin </w:t>
      </w:r>
      <w:proofErr w:type="spellStart"/>
      <w:r w:rsidRPr="00767B50">
        <w:rPr>
          <w:sz w:val="23"/>
          <w:szCs w:val="23"/>
        </w:rPr>
        <w:t>dysfuncyjnych</w:t>
      </w:r>
      <w:proofErr w:type="spellEnd"/>
      <w:r w:rsidRPr="00767B50">
        <w:rPr>
          <w:sz w:val="23"/>
          <w:szCs w:val="23"/>
        </w:rPr>
        <w:t xml:space="preserve"> objętych nadzorem kuratorskim współpracujemy z kuratorami sądowymi i społecznymi itp.</w:t>
      </w:r>
    </w:p>
    <w:p w:rsidR="00133D93" w:rsidRPr="00767B50" w:rsidRDefault="00133D93" w:rsidP="00767B50">
      <w:pPr>
        <w:suppressAutoHyphens w:val="0"/>
        <w:autoSpaceDE w:val="0"/>
        <w:autoSpaceDN w:val="0"/>
        <w:adjustRightInd w:val="0"/>
        <w:ind w:left="-360" w:firstLine="45"/>
        <w:rPr>
          <w:b/>
          <w:color w:val="000000"/>
          <w:sz w:val="23"/>
          <w:szCs w:val="23"/>
          <w:lang w:eastAsia="pl-PL"/>
        </w:rPr>
      </w:pPr>
    </w:p>
    <w:p w:rsidR="003400BA"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Prokuraturą Rejonową – </w:t>
      </w:r>
      <w:r w:rsidRPr="00767B50">
        <w:rPr>
          <w:sz w:val="23"/>
          <w:szCs w:val="23"/>
        </w:rPr>
        <w:t>składanie wniosków o wszczęcie postępowania w przypadku zgłoszenia przemocy w rodzinie, podejrzenia o wykorzystywanie seksualne, zaniedbywanie lub innych spraw naszych  klientów wymagających rozpoznania wychodzącego poza zakres kompetencji pracownika socjalnego.</w:t>
      </w:r>
    </w:p>
    <w:p w:rsidR="00A00329"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Zakładem Opieki Zdrowotnej – </w:t>
      </w:r>
      <w:r w:rsidRPr="00767B50">
        <w:rPr>
          <w:sz w:val="23"/>
          <w:szCs w:val="23"/>
        </w:rPr>
        <w:t>w sprawie o wydawanie zaświadczeń o stanie zdrowia klientów, wydawanie decyzji o ubezpieczeniu zdrowotnym, wypełniania dokumentów dla osób ubiegających się o skierowanie do domów pomocy społecznej lub zakładów opiekuńczo-leczniczych, itp.</w:t>
      </w:r>
    </w:p>
    <w:p w:rsidR="00997F94" w:rsidRPr="00767B50" w:rsidRDefault="00A00329" w:rsidP="009E72ED">
      <w:pPr>
        <w:numPr>
          <w:ilvl w:val="0"/>
          <w:numId w:val="30"/>
        </w:numPr>
        <w:suppressAutoHyphens w:val="0"/>
        <w:autoSpaceDE w:val="0"/>
        <w:autoSpaceDN w:val="0"/>
        <w:adjustRightInd w:val="0"/>
        <w:ind w:left="360"/>
        <w:jc w:val="both"/>
        <w:rPr>
          <w:color w:val="000000"/>
          <w:sz w:val="23"/>
          <w:szCs w:val="23"/>
          <w:lang w:eastAsia="pl-PL"/>
        </w:rPr>
      </w:pPr>
      <w:r w:rsidRPr="00767B50">
        <w:rPr>
          <w:b/>
          <w:bCs/>
          <w:color w:val="000000"/>
          <w:sz w:val="23"/>
          <w:szCs w:val="23"/>
          <w:lang w:eastAsia="pl-PL"/>
        </w:rPr>
        <w:t xml:space="preserve">Urzędy Skarbowe </w:t>
      </w:r>
      <w:r w:rsidRPr="00767B50">
        <w:rPr>
          <w:b/>
          <w:color w:val="000000"/>
          <w:sz w:val="23"/>
          <w:szCs w:val="23"/>
          <w:lang w:eastAsia="pl-PL"/>
        </w:rPr>
        <w:t xml:space="preserve">- </w:t>
      </w:r>
      <w:r w:rsidRPr="00767B50">
        <w:rPr>
          <w:color w:val="000000"/>
          <w:sz w:val="23"/>
          <w:szCs w:val="23"/>
          <w:lang w:eastAsia="pl-PL"/>
        </w:rPr>
        <w:t>współpraca w zakresie egzekucji n</w:t>
      </w:r>
      <w:r w:rsidR="00E535D4" w:rsidRPr="00767B50">
        <w:rPr>
          <w:color w:val="000000"/>
          <w:sz w:val="23"/>
          <w:szCs w:val="23"/>
          <w:lang w:eastAsia="pl-PL"/>
        </w:rPr>
        <w:t>ienależnie pobranych zasiłków z </w:t>
      </w:r>
      <w:r w:rsidRPr="00767B50">
        <w:rPr>
          <w:color w:val="000000"/>
          <w:sz w:val="23"/>
          <w:szCs w:val="23"/>
          <w:lang w:eastAsia="pl-PL"/>
        </w:rPr>
        <w:t xml:space="preserve">pomocy społecznej, świadczeń rodzinnych i z funduszu alimentacyjnego, wymiana informacji. </w:t>
      </w:r>
    </w:p>
    <w:p w:rsidR="00997F94" w:rsidRPr="00767B50" w:rsidRDefault="00997F94" w:rsidP="009E72ED">
      <w:pPr>
        <w:numPr>
          <w:ilvl w:val="0"/>
          <w:numId w:val="30"/>
        </w:numPr>
        <w:suppressAutoHyphens w:val="0"/>
        <w:autoSpaceDE w:val="0"/>
        <w:autoSpaceDN w:val="0"/>
        <w:adjustRightInd w:val="0"/>
        <w:ind w:left="360"/>
        <w:jc w:val="both"/>
        <w:rPr>
          <w:color w:val="000000"/>
          <w:sz w:val="23"/>
          <w:szCs w:val="23"/>
          <w:lang w:eastAsia="pl-PL"/>
        </w:rPr>
      </w:pPr>
      <w:r w:rsidRPr="00767B50">
        <w:rPr>
          <w:b/>
          <w:bCs/>
          <w:color w:val="000000"/>
          <w:sz w:val="23"/>
          <w:szCs w:val="23"/>
          <w:lang w:eastAsia="pl-PL"/>
        </w:rPr>
        <w:t>Szkoły, Prz</w:t>
      </w:r>
      <w:r w:rsidR="00E02AF7" w:rsidRPr="00767B50">
        <w:rPr>
          <w:b/>
          <w:bCs/>
          <w:color w:val="000000"/>
          <w:sz w:val="23"/>
          <w:szCs w:val="23"/>
          <w:lang w:eastAsia="pl-PL"/>
        </w:rPr>
        <w:t>edszkola, Żłob</w:t>
      </w:r>
      <w:r w:rsidRPr="00767B50">
        <w:rPr>
          <w:b/>
          <w:bCs/>
          <w:color w:val="000000"/>
          <w:sz w:val="23"/>
          <w:szCs w:val="23"/>
          <w:lang w:eastAsia="pl-PL"/>
        </w:rPr>
        <w:t>k</w:t>
      </w:r>
      <w:r w:rsidR="00E02AF7" w:rsidRPr="00767B50">
        <w:rPr>
          <w:b/>
          <w:bCs/>
          <w:color w:val="000000"/>
          <w:sz w:val="23"/>
          <w:szCs w:val="23"/>
          <w:lang w:eastAsia="pl-PL"/>
        </w:rPr>
        <w:t>i</w:t>
      </w:r>
      <w:r w:rsidRPr="00767B50">
        <w:rPr>
          <w:b/>
          <w:bCs/>
          <w:color w:val="000000"/>
          <w:sz w:val="23"/>
          <w:szCs w:val="23"/>
          <w:lang w:eastAsia="pl-PL"/>
        </w:rPr>
        <w:t xml:space="preserve"> i Specjalny Ośrodek Szkolno-wychowawczy </w:t>
      </w:r>
      <w:r w:rsidRPr="00767B50">
        <w:rPr>
          <w:b/>
          <w:color w:val="000000"/>
          <w:sz w:val="23"/>
          <w:szCs w:val="23"/>
          <w:lang w:eastAsia="pl-PL"/>
        </w:rPr>
        <w:t xml:space="preserve">– </w:t>
      </w:r>
      <w:r w:rsidRPr="00767B50">
        <w:rPr>
          <w:color w:val="000000"/>
          <w:sz w:val="23"/>
          <w:szCs w:val="23"/>
          <w:lang w:eastAsia="pl-PL"/>
        </w:rPr>
        <w:t>współpraca z pedagogami, a także dyrektorami szkół w sprawie podejmowania</w:t>
      </w:r>
      <w:r w:rsidR="00E535D4" w:rsidRPr="00767B50">
        <w:rPr>
          <w:color w:val="000000"/>
          <w:sz w:val="23"/>
          <w:szCs w:val="23"/>
          <w:lang w:eastAsia="pl-PL"/>
        </w:rPr>
        <w:t xml:space="preserve"> wspólnych działań w </w:t>
      </w:r>
      <w:r w:rsidRPr="00767B50">
        <w:rPr>
          <w:color w:val="000000"/>
          <w:sz w:val="23"/>
          <w:szCs w:val="23"/>
          <w:lang w:eastAsia="pl-PL"/>
        </w:rPr>
        <w:t>rodzinach dysfunkcyjnych, wymiana informacji o trudnej sytuacji domowej uczniów i potrzebie dożywiania w szkole w czasie trwania roku szkolnego.</w:t>
      </w:r>
    </w:p>
    <w:p w:rsidR="00E535D4" w:rsidRPr="00767B50" w:rsidRDefault="00E535D4" w:rsidP="00767B50">
      <w:pPr>
        <w:suppressAutoHyphens w:val="0"/>
        <w:autoSpaceDE w:val="0"/>
        <w:autoSpaceDN w:val="0"/>
        <w:adjustRightInd w:val="0"/>
        <w:jc w:val="both"/>
        <w:rPr>
          <w:b/>
          <w:color w:val="000000"/>
          <w:sz w:val="23"/>
          <w:szCs w:val="23"/>
          <w:lang w:eastAsia="pl-PL"/>
        </w:rPr>
      </w:pPr>
    </w:p>
    <w:p w:rsidR="003400BA" w:rsidRPr="00767B50" w:rsidRDefault="00E02AF7" w:rsidP="009E72ED">
      <w:pPr>
        <w:numPr>
          <w:ilvl w:val="0"/>
          <w:numId w:val="30"/>
        </w:numPr>
        <w:spacing w:after="120" w:line="276" w:lineRule="auto"/>
        <w:ind w:left="360"/>
        <w:jc w:val="both"/>
        <w:rPr>
          <w:sz w:val="23"/>
          <w:szCs w:val="23"/>
        </w:rPr>
      </w:pPr>
      <w:r w:rsidRPr="00767B50">
        <w:rPr>
          <w:b/>
          <w:sz w:val="23"/>
          <w:szCs w:val="23"/>
        </w:rPr>
        <w:t xml:space="preserve">Miejska </w:t>
      </w:r>
      <w:r w:rsidR="003400BA" w:rsidRPr="00767B50">
        <w:rPr>
          <w:b/>
          <w:sz w:val="23"/>
          <w:szCs w:val="23"/>
        </w:rPr>
        <w:t xml:space="preserve">Komisja ds. Rozwiązywania Problemów Alkoholowych – </w:t>
      </w:r>
      <w:r w:rsidR="003400BA" w:rsidRPr="00767B50">
        <w:rPr>
          <w:sz w:val="23"/>
          <w:szCs w:val="23"/>
        </w:rPr>
        <w:t xml:space="preserve">kierowanie osób uzależnionych od alkoholu na przymusowe leczenie odwykowe. </w:t>
      </w:r>
    </w:p>
    <w:p w:rsidR="003400BA"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Poradnią Psychologiczno-Pedagogiczną – </w:t>
      </w:r>
      <w:r w:rsidRPr="00767B50">
        <w:rPr>
          <w:sz w:val="23"/>
          <w:szCs w:val="23"/>
        </w:rPr>
        <w:t>w zakresie pomocy pedagogicznej i psychologicznej dzieciom z problemami w nauce i zachowaniu.</w:t>
      </w:r>
    </w:p>
    <w:p w:rsidR="003400BA" w:rsidRPr="00767B50" w:rsidRDefault="003400BA" w:rsidP="009E72ED">
      <w:pPr>
        <w:numPr>
          <w:ilvl w:val="0"/>
          <w:numId w:val="30"/>
        </w:numPr>
        <w:spacing w:after="120" w:line="276" w:lineRule="auto"/>
        <w:ind w:left="360"/>
        <w:jc w:val="both"/>
        <w:rPr>
          <w:sz w:val="23"/>
          <w:szCs w:val="23"/>
        </w:rPr>
      </w:pPr>
      <w:r w:rsidRPr="00767B50">
        <w:rPr>
          <w:b/>
          <w:sz w:val="23"/>
          <w:szCs w:val="23"/>
        </w:rPr>
        <w:t xml:space="preserve">Zakładem Karnym – </w:t>
      </w:r>
      <w:r w:rsidRPr="00767B50">
        <w:rPr>
          <w:sz w:val="23"/>
          <w:szCs w:val="23"/>
        </w:rPr>
        <w:t xml:space="preserve">w zakresie podejmowania wszelkich działań wspierających proces reintegracji społecznej i zawodowej mającej na celu przeciwdziałanie wykluczeniu społecznemu osób opuszczających zakłady karne. W minionym roku Ośrodek na drodze porozumienia z Zakładem Karnym w Dębicy </w:t>
      </w:r>
      <w:r w:rsidR="004776A4" w:rsidRPr="00767B50">
        <w:rPr>
          <w:sz w:val="23"/>
          <w:szCs w:val="23"/>
        </w:rPr>
        <w:t>korzystał z nieodpłatnej pracy</w:t>
      </w:r>
      <w:r w:rsidRPr="00767B50">
        <w:rPr>
          <w:sz w:val="23"/>
          <w:szCs w:val="23"/>
        </w:rPr>
        <w:t xml:space="preserve"> więźniów. Skazani na co dzień wykonywali prace remontowe, konserwatorskie i porządkowe w obiektach ośrodka.</w:t>
      </w:r>
    </w:p>
    <w:p w:rsidR="003400BA" w:rsidRPr="00767B50" w:rsidRDefault="003400BA" w:rsidP="009E72ED">
      <w:pPr>
        <w:numPr>
          <w:ilvl w:val="0"/>
          <w:numId w:val="30"/>
        </w:numPr>
        <w:spacing w:line="276" w:lineRule="auto"/>
        <w:ind w:left="360"/>
        <w:jc w:val="both"/>
        <w:rPr>
          <w:sz w:val="23"/>
          <w:szCs w:val="23"/>
        </w:rPr>
      </w:pPr>
      <w:r w:rsidRPr="00767B50">
        <w:rPr>
          <w:b/>
          <w:sz w:val="23"/>
          <w:szCs w:val="23"/>
        </w:rPr>
        <w:t xml:space="preserve">z organizacjami pozarządowymi, </w:t>
      </w:r>
      <w:r w:rsidRPr="00767B50">
        <w:rPr>
          <w:sz w:val="23"/>
          <w:szCs w:val="23"/>
        </w:rPr>
        <w:t xml:space="preserve">tj. Stowarzyszeniem </w:t>
      </w:r>
      <w:r w:rsidR="00040FA1" w:rsidRPr="00767B50">
        <w:rPr>
          <w:sz w:val="23"/>
          <w:szCs w:val="23"/>
        </w:rPr>
        <w:t xml:space="preserve">Pomocy Społecznej „Ad </w:t>
      </w:r>
      <w:proofErr w:type="spellStart"/>
      <w:r w:rsidR="00040FA1" w:rsidRPr="00767B50">
        <w:rPr>
          <w:sz w:val="23"/>
          <w:szCs w:val="23"/>
        </w:rPr>
        <w:t>Astram</w:t>
      </w:r>
      <w:proofErr w:type="spellEnd"/>
      <w:r w:rsidR="00040FA1" w:rsidRPr="00767B50">
        <w:rPr>
          <w:sz w:val="23"/>
          <w:szCs w:val="23"/>
        </w:rPr>
        <w:t>” w </w:t>
      </w:r>
      <w:r w:rsidRPr="00767B50">
        <w:rPr>
          <w:sz w:val="23"/>
          <w:szCs w:val="23"/>
        </w:rPr>
        <w:t xml:space="preserve">Dębicy, </w:t>
      </w:r>
      <w:r w:rsidR="00040FA1" w:rsidRPr="00767B50">
        <w:rPr>
          <w:sz w:val="23"/>
          <w:szCs w:val="23"/>
        </w:rPr>
        <w:t xml:space="preserve">Towarzystwem Pomocy </w:t>
      </w:r>
      <w:r w:rsidRPr="00767B50">
        <w:rPr>
          <w:sz w:val="23"/>
          <w:szCs w:val="23"/>
        </w:rPr>
        <w:t>św. Brata Alberta</w:t>
      </w:r>
      <w:r w:rsidR="00040FA1" w:rsidRPr="00767B50">
        <w:rPr>
          <w:sz w:val="23"/>
          <w:szCs w:val="23"/>
        </w:rPr>
        <w:t xml:space="preserve"> – Koło dębickie</w:t>
      </w:r>
      <w:r w:rsidRPr="00767B50">
        <w:rPr>
          <w:sz w:val="23"/>
          <w:szCs w:val="23"/>
        </w:rPr>
        <w:t xml:space="preserve">, Oddziałami Caritas przy parafiach, Kombatanckimi i Związkiem Inwalidów Wojennych, Polskim Komitetem </w:t>
      </w:r>
      <w:r w:rsidRPr="00767B50">
        <w:rPr>
          <w:sz w:val="23"/>
          <w:szCs w:val="23"/>
        </w:rPr>
        <w:lastRenderedPageBreak/>
        <w:t>Pomocy Społecznej i innymi – w zakresie koordynacji po</w:t>
      </w:r>
      <w:r w:rsidR="00040FA1" w:rsidRPr="00767B50">
        <w:rPr>
          <w:sz w:val="23"/>
          <w:szCs w:val="23"/>
        </w:rPr>
        <w:t>mocy rodzinom znajdującym się w </w:t>
      </w:r>
      <w:r w:rsidRPr="00767B50">
        <w:rPr>
          <w:sz w:val="23"/>
          <w:szCs w:val="23"/>
        </w:rPr>
        <w:t>trudnej sytuacji życiowej</w:t>
      </w:r>
      <w:r w:rsidR="00040FA1" w:rsidRPr="00767B50">
        <w:rPr>
          <w:sz w:val="23"/>
          <w:szCs w:val="23"/>
        </w:rPr>
        <w:t>.</w:t>
      </w:r>
    </w:p>
    <w:p w:rsidR="00E535D4" w:rsidRPr="00767B50" w:rsidRDefault="00E535D4" w:rsidP="00767B50">
      <w:pPr>
        <w:spacing w:line="276" w:lineRule="auto"/>
        <w:jc w:val="both"/>
        <w:rPr>
          <w:b/>
          <w:sz w:val="23"/>
          <w:szCs w:val="23"/>
        </w:rPr>
      </w:pPr>
    </w:p>
    <w:p w:rsidR="00F21F35" w:rsidRPr="00767B50" w:rsidRDefault="00EE3F07" w:rsidP="009E72ED">
      <w:pPr>
        <w:numPr>
          <w:ilvl w:val="0"/>
          <w:numId w:val="30"/>
        </w:numPr>
        <w:spacing w:line="276" w:lineRule="auto"/>
        <w:ind w:left="360"/>
        <w:jc w:val="both"/>
        <w:rPr>
          <w:sz w:val="23"/>
          <w:szCs w:val="23"/>
        </w:rPr>
      </w:pPr>
      <w:r w:rsidRPr="00767B50">
        <w:rPr>
          <w:b/>
          <w:sz w:val="23"/>
          <w:szCs w:val="23"/>
        </w:rPr>
        <w:t>Medi</w:t>
      </w:r>
      <w:r w:rsidR="00853B43" w:rsidRPr="00767B50">
        <w:rPr>
          <w:b/>
          <w:sz w:val="23"/>
          <w:szCs w:val="23"/>
        </w:rPr>
        <w:t>ami</w:t>
      </w:r>
      <w:r w:rsidRPr="00767B50">
        <w:rPr>
          <w:b/>
          <w:sz w:val="23"/>
          <w:szCs w:val="23"/>
        </w:rPr>
        <w:t xml:space="preserve"> - </w:t>
      </w:r>
      <w:r w:rsidRPr="00767B50">
        <w:rPr>
          <w:sz w:val="23"/>
          <w:szCs w:val="23"/>
        </w:rPr>
        <w:t>n</w:t>
      </w:r>
      <w:r w:rsidR="00F21F35" w:rsidRPr="00767B50">
        <w:rPr>
          <w:sz w:val="23"/>
          <w:szCs w:val="23"/>
        </w:rPr>
        <w:t>a podstawie przekazanych materiałów, w lokalnej telewizji i prasie ukazywały się komunikaty, informacje oraz artyku</w:t>
      </w:r>
      <w:r w:rsidRPr="00767B50">
        <w:rPr>
          <w:sz w:val="23"/>
          <w:szCs w:val="23"/>
        </w:rPr>
        <w:t xml:space="preserve">ły dotyczące pomocy społecznej. </w:t>
      </w:r>
      <w:r w:rsidR="00F21F35" w:rsidRPr="00767B50">
        <w:rPr>
          <w:sz w:val="23"/>
          <w:szCs w:val="23"/>
        </w:rPr>
        <w:t>Informacje o</w:t>
      </w:r>
      <w:r w:rsidRPr="00767B50">
        <w:rPr>
          <w:sz w:val="23"/>
          <w:szCs w:val="23"/>
        </w:rPr>
        <w:t> </w:t>
      </w:r>
      <w:r w:rsidR="00F21F35" w:rsidRPr="00767B50">
        <w:rPr>
          <w:sz w:val="23"/>
          <w:szCs w:val="23"/>
        </w:rPr>
        <w:t>charakterze urzędowym zamieszczane były także w biuletynie informacji publicznej oraz na stronie internetowej Ośrodka</w:t>
      </w:r>
      <w:r w:rsidR="00310CD7" w:rsidRPr="00767B50">
        <w:rPr>
          <w:sz w:val="23"/>
          <w:szCs w:val="23"/>
        </w:rPr>
        <w:t>.</w:t>
      </w:r>
    </w:p>
    <w:p w:rsidR="00E535D4" w:rsidRPr="00767B50" w:rsidRDefault="00E535D4" w:rsidP="00767B50">
      <w:pPr>
        <w:spacing w:line="276" w:lineRule="auto"/>
        <w:jc w:val="both"/>
        <w:rPr>
          <w:b/>
          <w:sz w:val="23"/>
          <w:szCs w:val="23"/>
        </w:rPr>
      </w:pPr>
    </w:p>
    <w:p w:rsidR="00310CD7" w:rsidRPr="00767B50" w:rsidRDefault="00310CD7" w:rsidP="009E72ED">
      <w:pPr>
        <w:numPr>
          <w:ilvl w:val="0"/>
          <w:numId w:val="30"/>
        </w:numPr>
        <w:spacing w:line="276" w:lineRule="auto"/>
        <w:ind w:left="360"/>
        <w:jc w:val="both"/>
        <w:rPr>
          <w:sz w:val="23"/>
          <w:szCs w:val="23"/>
        </w:rPr>
      </w:pPr>
      <w:r w:rsidRPr="00767B50">
        <w:rPr>
          <w:b/>
          <w:sz w:val="23"/>
          <w:szCs w:val="23"/>
        </w:rPr>
        <w:t xml:space="preserve">Zakładem Usług Miejskich – </w:t>
      </w:r>
      <w:r w:rsidRPr="00767B50">
        <w:rPr>
          <w:sz w:val="23"/>
          <w:szCs w:val="23"/>
        </w:rPr>
        <w:t>w ramach realizacji prac społecznie użytecznych.</w:t>
      </w:r>
    </w:p>
    <w:p w:rsidR="00A00329" w:rsidRPr="00767B50" w:rsidRDefault="00A00329" w:rsidP="00767B50">
      <w:pPr>
        <w:suppressAutoHyphens w:val="0"/>
        <w:autoSpaceDE w:val="0"/>
        <w:autoSpaceDN w:val="0"/>
        <w:adjustRightInd w:val="0"/>
        <w:rPr>
          <w:b/>
          <w:color w:val="000000"/>
          <w:sz w:val="23"/>
          <w:szCs w:val="23"/>
          <w:lang w:eastAsia="pl-PL"/>
        </w:rPr>
      </w:pPr>
    </w:p>
    <w:p w:rsidR="00A00329" w:rsidRDefault="00A00329" w:rsidP="009E72ED">
      <w:pPr>
        <w:numPr>
          <w:ilvl w:val="0"/>
          <w:numId w:val="30"/>
        </w:numPr>
        <w:suppressAutoHyphens w:val="0"/>
        <w:autoSpaceDE w:val="0"/>
        <w:autoSpaceDN w:val="0"/>
        <w:adjustRightInd w:val="0"/>
        <w:spacing w:line="276" w:lineRule="auto"/>
        <w:ind w:left="360"/>
        <w:jc w:val="both"/>
        <w:rPr>
          <w:color w:val="000000"/>
          <w:sz w:val="23"/>
          <w:szCs w:val="23"/>
          <w:lang w:eastAsia="pl-PL"/>
        </w:rPr>
      </w:pPr>
      <w:r w:rsidRPr="00767B50">
        <w:rPr>
          <w:b/>
          <w:bCs/>
          <w:color w:val="000000"/>
          <w:sz w:val="23"/>
          <w:szCs w:val="23"/>
          <w:lang w:eastAsia="pl-PL"/>
        </w:rPr>
        <w:t xml:space="preserve">Polski Komitet Pomocy Społecznej </w:t>
      </w:r>
      <w:r w:rsidRPr="00767B50">
        <w:rPr>
          <w:b/>
          <w:color w:val="000000"/>
          <w:sz w:val="23"/>
          <w:szCs w:val="23"/>
          <w:lang w:eastAsia="pl-PL"/>
        </w:rPr>
        <w:t xml:space="preserve">– </w:t>
      </w:r>
      <w:r w:rsidRPr="00767B50">
        <w:rPr>
          <w:color w:val="000000"/>
          <w:sz w:val="23"/>
          <w:szCs w:val="23"/>
          <w:lang w:eastAsia="pl-PL"/>
        </w:rPr>
        <w:t>wydawanie skierowań po odbiór paczek żywnościowych w ramach Podprogramu PO PŻ dla  klientów Ośrodka.</w:t>
      </w:r>
    </w:p>
    <w:p w:rsidR="00DA4C8A" w:rsidRPr="00767B50" w:rsidRDefault="00DA4C8A" w:rsidP="00DA4C8A">
      <w:pPr>
        <w:suppressAutoHyphens w:val="0"/>
        <w:autoSpaceDE w:val="0"/>
        <w:autoSpaceDN w:val="0"/>
        <w:adjustRightInd w:val="0"/>
        <w:spacing w:line="276" w:lineRule="auto"/>
        <w:ind w:left="360"/>
        <w:jc w:val="both"/>
        <w:rPr>
          <w:color w:val="000000"/>
          <w:sz w:val="23"/>
          <w:szCs w:val="23"/>
          <w:lang w:eastAsia="pl-PL"/>
        </w:rPr>
      </w:pPr>
    </w:p>
    <w:p w:rsidR="00A00329" w:rsidRPr="00767B50" w:rsidRDefault="00A00329" w:rsidP="009E72ED">
      <w:pPr>
        <w:numPr>
          <w:ilvl w:val="0"/>
          <w:numId w:val="30"/>
        </w:numPr>
        <w:suppressAutoHyphens w:val="0"/>
        <w:autoSpaceDE w:val="0"/>
        <w:autoSpaceDN w:val="0"/>
        <w:adjustRightInd w:val="0"/>
        <w:spacing w:after="48"/>
        <w:ind w:left="360"/>
        <w:jc w:val="both"/>
        <w:rPr>
          <w:color w:val="000000"/>
          <w:sz w:val="23"/>
          <w:szCs w:val="23"/>
          <w:lang w:eastAsia="pl-PL"/>
        </w:rPr>
      </w:pPr>
      <w:r w:rsidRPr="00767B50">
        <w:rPr>
          <w:b/>
          <w:bCs/>
          <w:color w:val="000000"/>
          <w:sz w:val="23"/>
          <w:szCs w:val="23"/>
          <w:lang w:eastAsia="pl-PL"/>
        </w:rPr>
        <w:t xml:space="preserve">Komornicy Sądów Rejonowych i Sądów Okręgowych z terenu całego kraju – </w:t>
      </w:r>
      <w:r w:rsidRPr="00767B50">
        <w:rPr>
          <w:color w:val="000000"/>
          <w:sz w:val="23"/>
          <w:szCs w:val="23"/>
          <w:lang w:eastAsia="pl-PL"/>
        </w:rPr>
        <w:t xml:space="preserve">współpraca w zakresie ustalania uprawnień do świadczeń z Funduszu Alimentacyjnego, wymiana informacji. </w:t>
      </w:r>
    </w:p>
    <w:p w:rsidR="00B836F2" w:rsidRPr="00767B50" w:rsidRDefault="00767B50" w:rsidP="009E72ED">
      <w:pPr>
        <w:numPr>
          <w:ilvl w:val="0"/>
          <w:numId w:val="30"/>
        </w:numPr>
        <w:suppressAutoHyphens w:val="0"/>
        <w:autoSpaceDE w:val="0"/>
        <w:autoSpaceDN w:val="0"/>
        <w:adjustRightInd w:val="0"/>
        <w:spacing w:after="48" w:line="276" w:lineRule="auto"/>
        <w:ind w:left="360"/>
        <w:jc w:val="both"/>
        <w:rPr>
          <w:color w:val="000000"/>
          <w:sz w:val="23"/>
          <w:szCs w:val="23"/>
          <w:lang w:eastAsia="pl-PL"/>
        </w:rPr>
      </w:pPr>
      <w:r w:rsidRPr="00767B50">
        <w:rPr>
          <w:b/>
          <w:bCs/>
          <w:color w:val="000000"/>
          <w:sz w:val="23"/>
          <w:szCs w:val="23"/>
          <w:lang w:eastAsia="pl-PL"/>
        </w:rPr>
        <w:t xml:space="preserve">Wojewódzki Urząd Pracy, </w:t>
      </w:r>
      <w:r w:rsidR="00E02AF7" w:rsidRPr="00767B50">
        <w:rPr>
          <w:b/>
          <w:bCs/>
          <w:color w:val="000000"/>
          <w:sz w:val="23"/>
          <w:szCs w:val="23"/>
          <w:lang w:eastAsia="pl-PL"/>
        </w:rPr>
        <w:t>Wydział Polityki Społecznej</w:t>
      </w:r>
      <w:r w:rsidR="00DA4C8A">
        <w:rPr>
          <w:b/>
          <w:bCs/>
          <w:color w:val="000000"/>
          <w:sz w:val="23"/>
          <w:szCs w:val="23"/>
          <w:lang w:eastAsia="pl-PL"/>
        </w:rPr>
        <w:t>, Ministerstwo Rodziny, Pracy i </w:t>
      </w:r>
      <w:r w:rsidR="00E02AF7" w:rsidRPr="00767B50">
        <w:rPr>
          <w:b/>
          <w:bCs/>
          <w:color w:val="000000"/>
          <w:sz w:val="23"/>
          <w:szCs w:val="23"/>
          <w:lang w:eastAsia="pl-PL"/>
        </w:rPr>
        <w:t>Polityki Społecznej -</w:t>
      </w:r>
      <w:r w:rsidR="00A00329" w:rsidRPr="00767B50">
        <w:rPr>
          <w:color w:val="000000"/>
          <w:sz w:val="23"/>
          <w:szCs w:val="23"/>
          <w:lang w:eastAsia="pl-PL"/>
        </w:rPr>
        <w:t xml:space="preserve">współpraca w zakresie realizacji projektów </w:t>
      </w:r>
      <w:r w:rsidR="00DA4C8A">
        <w:rPr>
          <w:color w:val="000000"/>
          <w:sz w:val="23"/>
          <w:szCs w:val="23"/>
          <w:lang w:eastAsia="pl-PL"/>
        </w:rPr>
        <w:t xml:space="preserve">konkursowych, </w:t>
      </w:r>
      <w:r w:rsidR="00295D9A">
        <w:rPr>
          <w:color w:val="000000"/>
          <w:sz w:val="23"/>
          <w:szCs w:val="23"/>
          <w:lang w:eastAsia="pl-PL"/>
        </w:rPr>
        <w:t xml:space="preserve">w tym </w:t>
      </w:r>
      <w:r w:rsidR="00A00329" w:rsidRPr="00767B50">
        <w:rPr>
          <w:color w:val="000000"/>
          <w:sz w:val="23"/>
          <w:szCs w:val="23"/>
          <w:lang w:eastAsia="pl-PL"/>
        </w:rPr>
        <w:t xml:space="preserve">współfinansowanych przez Unię Europejską w ramach Regionalnego Programu Operacyjnego Województwa Podkarpackiego na lata 2014-2020. </w:t>
      </w:r>
    </w:p>
    <w:p w:rsidR="00433322" w:rsidRDefault="00433322" w:rsidP="00433322">
      <w:pPr>
        <w:suppressAutoHyphens w:val="0"/>
        <w:rPr>
          <w:lang w:eastAsia="pl-PL"/>
        </w:rPr>
      </w:pPr>
      <w:bookmarkStart w:id="138" w:name="_Toc477782278"/>
    </w:p>
    <w:p w:rsidR="003400BA" w:rsidRPr="00493293" w:rsidRDefault="00B106D6" w:rsidP="00433322">
      <w:pPr>
        <w:pStyle w:val="Nagwek2"/>
        <w:rPr>
          <w:rFonts w:ascii="Times New Roman" w:hAnsi="Times New Roman" w:cs="Times New Roman"/>
          <w:i w:val="0"/>
          <w:sz w:val="23"/>
          <w:szCs w:val="23"/>
          <w:lang w:eastAsia="pl-PL"/>
        </w:rPr>
      </w:pPr>
      <w:bookmarkStart w:id="139" w:name="_Toc4410897"/>
      <w:r>
        <w:rPr>
          <w:rFonts w:ascii="Times New Roman" w:hAnsi="Times New Roman" w:cs="Times New Roman"/>
          <w:i w:val="0"/>
          <w:sz w:val="23"/>
          <w:szCs w:val="23"/>
          <w:lang w:eastAsia="pl-PL"/>
        </w:rPr>
        <w:t>8.8</w:t>
      </w:r>
      <w:r w:rsidR="00433322" w:rsidRPr="00493293">
        <w:rPr>
          <w:rFonts w:ascii="Times New Roman" w:hAnsi="Times New Roman" w:cs="Times New Roman"/>
          <w:i w:val="0"/>
          <w:sz w:val="23"/>
          <w:szCs w:val="23"/>
          <w:lang w:eastAsia="pl-PL"/>
        </w:rPr>
        <w:t xml:space="preserve">. </w:t>
      </w:r>
      <w:r w:rsidR="003400BA" w:rsidRPr="00493293">
        <w:rPr>
          <w:rFonts w:ascii="Times New Roman" w:hAnsi="Times New Roman" w:cs="Times New Roman"/>
          <w:i w:val="0"/>
          <w:sz w:val="23"/>
          <w:szCs w:val="23"/>
        </w:rPr>
        <w:t>Składnica akt</w:t>
      </w:r>
      <w:bookmarkEnd w:id="138"/>
      <w:bookmarkEnd w:id="139"/>
    </w:p>
    <w:p w:rsidR="003400BA" w:rsidRPr="004E5439" w:rsidRDefault="003400BA" w:rsidP="004E5439">
      <w:pPr>
        <w:spacing w:line="276" w:lineRule="auto"/>
        <w:rPr>
          <w:i/>
          <w:iCs/>
          <w:sz w:val="23"/>
          <w:szCs w:val="23"/>
        </w:rPr>
      </w:pPr>
    </w:p>
    <w:p w:rsidR="002C6B59" w:rsidRPr="003106BF" w:rsidRDefault="003400BA" w:rsidP="00433322">
      <w:pPr>
        <w:widowControl w:val="0"/>
        <w:spacing w:line="276" w:lineRule="auto"/>
        <w:jc w:val="both"/>
      </w:pPr>
      <w:r w:rsidRPr="00791988">
        <w:rPr>
          <w:color w:val="00B050"/>
          <w:sz w:val="23"/>
          <w:szCs w:val="23"/>
        </w:rPr>
        <w:tab/>
      </w:r>
      <w:r w:rsidRPr="003106BF">
        <w:rPr>
          <w:sz w:val="23"/>
          <w:szCs w:val="23"/>
        </w:rPr>
        <w:t>W budynku magazynu Miejskiego Ośrodka Pomocy Społecznej przy ulicy Ratuszowej funkcjonuje utworzona w 2009 roku składnica akt.</w:t>
      </w:r>
      <w:r w:rsidR="00295D9A">
        <w:rPr>
          <w:sz w:val="23"/>
          <w:szCs w:val="23"/>
        </w:rPr>
        <w:t xml:space="preserve"> </w:t>
      </w:r>
      <w:r w:rsidRPr="003106BF">
        <w:rPr>
          <w:sz w:val="23"/>
          <w:szCs w:val="23"/>
        </w:rPr>
        <w:t>Pracownik - archiwista dokonuje co roku składowania w niej dokumentów zgodnie z obowiązującymi przepisami we współpracy ze wszystkimi działami, które przekazują akta do składnicy.</w:t>
      </w:r>
      <w:r w:rsidR="00295D9A">
        <w:rPr>
          <w:sz w:val="23"/>
          <w:szCs w:val="23"/>
        </w:rPr>
        <w:t xml:space="preserve"> </w:t>
      </w:r>
      <w:r w:rsidR="006E5936" w:rsidRPr="003106BF">
        <w:rPr>
          <w:sz w:val="23"/>
          <w:szCs w:val="23"/>
        </w:rPr>
        <w:t>Składnica wyposażona jest w </w:t>
      </w:r>
      <w:r w:rsidRPr="003106BF">
        <w:rPr>
          <w:sz w:val="23"/>
          <w:szCs w:val="23"/>
        </w:rPr>
        <w:t>metalowe regały przesuwane - jezdne. Posiada podręczny sprzęt ochrony przeciwpożarowej, drzwi obite są blachą z dwoma zamkami.</w:t>
      </w:r>
      <w:r w:rsidR="002C6B59" w:rsidRPr="003106BF">
        <w:rPr>
          <w:sz w:val="23"/>
          <w:szCs w:val="23"/>
        </w:rPr>
        <w:t xml:space="preserve"> Zamontowany</w:t>
      </w:r>
      <w:r w:rsidR="00295D9A">
        <w:rPr>
          <w:sz w:val="23"/>
          <w:szCs w:val="23"/>
        </w:rPr>
        <w:t xml:space="preserve"> </w:t>
      </w:r>
      <w:r w:rsidR="002C6B59" w:rsidRPr="003106BF">
        <w:rPr>
          <w:sz w:val="23"/>
          <w:szCs w:val="23"/>
        </w:rPr>
        <w:t xml:space="preserve">jest </w:t>
      </w:r>
      <w:r w:rsidRPr="003106BF">
        <w:rPr>
          <w:sz w:val="23"/>
          <w:szCs w:val="23"/>
        </w:rPr>
        <w:t xml:space="preserve">system wentylacji kontrolujący temperaturę i wilgotność powietrza. </w:t>
      </w:r>
    </w:p>
    <w:p w:rsidR="00AF4FF7" w:rsidRDefault="00AF4FF7" w:rsidP="00DF5A19">
      <w:pPr>
        <w:pStyle w:val="Tekstpodstawowy"/>
        <w:spacing w:after="0" w:line="276" w:lineRule="auto"/>
        <w:jc w:val="both"/>
        <w:rPr>
          <w:b/>
          <w:bCs/>
          <w:sz w:val="20"/>
          <w:szCs w:val="20"/>
        </w:rPr>
      </w:pPr>
      <w:bookmarkStart w:id="140" w:name="_Toc477782283"/>
    </w:p>
    <w:bookmarkEnd w:id="140"/>
    <w:p w:rsidR="00F156EF" w:rsidRDefault="00F156EF">
      <w:pPr>
        <w:suppressAutoHyphens w:val="0"/>
        <w:rPr>
          <w:b/>
          <w:bCs/>
          <w:iCs/>
        </w:rPr>
      </w:pPr>
      <w:r>
        <w:rPr>
          <w:i/>
        </w:rPr>
        <w:br w:type="page"/>
      </w:r>
    </w:p>
    <w:p w:rsidR="00E445E8" w:rsidRPr="005011B1" w:rsidRDefault="00E445E8" w:rsidP="00E445E8">
      <w:pPr>
        <w:pStyle w:val="Nagwek2"/>
        <w:rPr>
          <w:rFonts w:ascii="Times New Roman" w:hAnsi="Times New Roman" w:cs="Times New Roman"/>
          <w:i w:val="0"/>
          <w:sz w:val="24"/>
          <w:szCs w:val="24"/>
        </w:rPr>
      </w:pPr>
      <w:r w:rsidRPr="005011B1">
        <w:rPr>
          <w:rFonts w:ascii="Times New Roman" w:hAnsi="Times New Roman" w:cs="Times New Roman"/>
          <w:i w:val="0"/>
          <w:sz w:val="24"/>
          <w:szCs w:val="24"/>
        </w:rPr>
        <w:lastRenderedPageBreak/>
        <w:t>Podsumowanie</w:t>
      </w:r>
    </w:p>
    <w:p w:rsidR="00E445E8" w:rsidRPr="002524B1" w:rsidRDefault="00E445E8" w:rsidP="00E445E8">
      <w:pPr>
        <w:spacing w:line="276" w:lineRule="auto"/>
        <w:rPr>
          <w:sz w:val="23"/>
          <w:szCs w:val="23"/>
        </w:rPr>
      </w:pPr>
    </w:p>
    <w:p w:rsidR="00E445E8" w:rsidRPr="002524B1" w:rsidRDefault="00E445E8" w:rsidP="00F156EF">
      <w:pPr>
        <w:pStyle w:val="NormalnyWeb"/>
        <w:spacing w:before="0" w:after="0" w:line="276" w:lineRule="auto"/>
        <w:ind w:firstLine="708"/>
        <w:jc w:val="both"/>
        <w:rPr>
          <w:sz w:val="23"/>
          <w:szCs w:val="23"/>
        </w:rPr>
      </w:pPr>
      <w:r w:rsidRPr="002524B1">
        <w:rPr>
          <w:sz w:val="23"/>
          <w:szCs w:val="23"/>
        </w:rPr>
        <w:t>W Dęb</w:t>
      </w:r>
      <w:r>
        <w:rPr>
          <w:sz w:val="23"/>
          <w:szCs w:val="23"/>
        </w:rPr>
        <w:t>icy wg stanu na dzień 31.12.2019</w:t>
      </w:r>
      <w:r w:rsidRPr="002524B1">
        <w:rPr>
          <w:sz w:val="23"/>
          <w:szCs w:val="23"/>
        </w:rPr>
        <w:t>r. (dane Wydziału Spraw Obywatelskich</w:t>
      </w:r>
      <w:r>
        <w:rPr>
          <w:sz w:val="23"/>
          <w:szCs w:val="23"/>
        </w:rPr>
        <w:t xml:space="preserve"> Urzędu Miejskiego w Dębicy) zamieszkiwało 44 433</w:t>
      </w:r>
      <w:r w:rsidRPr="002524B1">
        <w:rPr>
          <w:sz w:val="23"/>
          <w:szCs w:val="23"/>
        </w:rPr>
        <w:t xml:space="preserve"> osoby. </w:t>
      </w:r>
      <w:r>
        <w:rPr>
          <w:sz w:val="23"/>
          <w:szCs w:val="23"/>
        </w:rPr>
        <w:t>Liczba osób korzystających z różnych form pomocy</w:t>
      </w:r>
      <w:r w:rsidRPr="002524B1">
        <w:rPr>
          <w:sz w:val="23"/>
          <w:szCs w:val="23"/>
        </w:rPr>
        <w:t xml:space="preserve"> Miejskiego Ośrodka Pomocy Społecznej w Dębicy </w:t>
      </w:r>
      <w:r>
        <w:rPr>
          <w:sz w:val="23"/>
          <w:szCs w:val="23"/>
        </w:rPr>
        <w:t>wyniosła ok. 20 000 osób, co stanowi ponad 45% ogółu mieszkańców Dębicy.</w:t>
      </w:r>
      <w:r w:rsidR="00F156EF">
        <w:rPr>
          <w:sz w:val="23"/>
          <w:szCs w:val="23"/>
        </w:rPr>
        <w:t xml:space="preserve"> </w:t>
      </w:r>
      <w:r w:rsidRPr="002524B1">
        <w:rPr>
          <w:sz w:val="23"/>
          <w:szCs w:val="23"/>
          <w:lang w:eastAsia="pl-PL"/>
        </w:rPr>
        <w:t xml:space="preserve">Z uwagi na fakt, że współczesny OPS działa nie tylko w obszarze pomocy społecznej, na ogólną liczbę klientów Miejskiego Ośrodka Pomocy Społecznej w Dębicy składają się osoby i rodziny uzyskujące wsparcie przede wszystkim z tytułu: </w:t>
      </w:r>
    </w:p>
    <w:p w:rsidR="00E445E8" w:rsidRDefault="00E445E8" w:rsidP="00E445E8">
      <w:pPr>
        <w:suppressAutoHyphens w:val="0"/>
        <w:autoSpaceDE w:val="0"/>
        <w:autoSpaceDN w:val="0"/>
        <w:adjustRightInd w:val="0"/>
        <w:spacing w:line="276" w:lineRule="auto"/>
        <w:jc w:val="both"/>
        <w:rPr>
          <w:b/>
          <w:sz w:val="23"/>
          <w:szCs w:val="23"/>
          <w:lang w:eastAsia="pl-PL"/>
        </w:rPr>
      </w:pPr>
    </w:p>
    <w:p w:rsidR="00E445E8" w:rsidRPr="002524B1" w:rsidRDefault="00E445E8" w:rsidP="00E445E8">
      <w:pPr>
        <w:suppressAutoHyphens w:val="0"/>
        <w:autoSpaceDE w:val="0"/>
        <w:autoSpaceDN w:val="0"/>
        <w:adjustRightInd w:val="0"/>
        <w:spacing w:line="276" w:lineRule="auto"/>
        <w:jc w:val="both"/>
        <w:rPr>
          <w:b/>
          <w:sz w:val="23"/>
          <w:szCs w:val="23"/>
          <w:lang w:eastAsia="pl-PL"/>
        </w:rPr>
      </w:pPr>
      <w:r>
        <w:rPr>
          <w:b/>
          <w:sz w:val="23"/>
          <w:szCs w:val="23"/>
          <w:lang w:eastAsia="pl-PL"/>
        </w:rPr>
        <w:t xml:space="preserve">Tabela Nr </w:t>
      </w:r>
      <w:r w:rsidR="00F156EF">
        <w:rPr>
          <w:b/>
          <w:sz w:val="23"/>
          <w:szCs w:val="23"/>
          <w:lang w:eastAsia="pl-PL"/>
        </w:rPr>
        <w:t xml:space="preserve">63. </w:t>
      </w:r>
      <w:r w:rsidRPr="002524B1">
        <w:rPr>
          <w:b/>
          <w:sz w:val="23"/>
          <w:szCs w:val="23"/>
          <w:lang w:eastAsia="pl-PL"/>
        </w:rPr>
        <w:t xml:space="preserve">Liczbę rodzin/osób korzystających z pomocy społecznej przedstawia poniższe zestawienie: </w:t>
      </w:r>
    </w:p>
    <w:tbl>
      <w:tblPr>
        <w:tblW w:w="9851" w:type="dxa"/>
        <w:jc w:val="center"/>
        <w:tblCellMar>
          <w:left w:w="70" w:type="dxa"/>
          <w:right w:w="70" w:type="dxa"/>
        </w:tblCellMar>
        <w:tblLook w:val="04A0" w:firstRow="1" w:lastRow="0" w:firstColumn="1" w:lastColumn="0" w:noHBand="0" w:noVBand="1"/>
      </w:tblPr>
      <w:tblGrid>
        <w:gridCol w:w="6883"/>
        <w:gridCol w:w="1559"/>
        <w:gridCol w:w="1409"/>
      </w:tblGrid>
      <w:tr w:rsidR="00E445E8" w:rsidRPr="002524B1" w:rsidTr="00A950DA">
        <w:trPr>
          <w:trHeight w:val="479"/>
          <w:jc w:val="center"/>
        </w:trPr>
        <w:tc>
          <w:tcPr>
            <w:tcW w:w="68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445E8" w:rsidRPr="002524B1" w:rsidRDefault="00E445E8" w:rsidP="00A950DA">
            <w:pPr>
              <w:suppressAutoHyphens w:val="0"/>
              <w:jc w:val="center"/>
              <w:rPr>
                <w:b/>
                <w:bCs/>
                <w:sz w:val="21"/>
                <w:szCs w:val="21"/>
                <w:lang w:eastAsia="pl-PL"/>
              </w:rPr>
            </w:pPr>
            <w:r w:rsidRPr="002524B1">
              <w:rPr>
                <w:b/>
                <w:bCs/>
                <w:sz w:val="21"/>
                <w:szCs w:val="21"/>
                <w:lang w:eastAsia="pl-PL"/>
              </w:rPr>
              <w:t>WYSZCZEGÓLNIENIE</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E445E8" w:rsidRPr="002524B1" w:rsidRDefault="00E445E8" w:rsidP="00A950DA">
            <w:pPr>
              <w:suppressAutoHyphens w:val="0"/>
              <w:jc w:val="center"/>
              <w:rPr>
                <w:b/>
                <w:bCs/>
                <w:sz w:val="21"/>
                <w:szCs w:val="21"/>
                <w:lang w:eastAsia="pl-PL"/>
              </w:rPr>
            </w:pPr>
            <w:r>
              <w:rPr>
                <w:b/>
                <w:bCs/>
                <w:sz w:val="21"/>
                <w:szCs w:val="21"/>
                <w:lang w:eastAsia="pl-PL"/>
              </w:rPr>
              <w:t>Rok 2018</w:t>
            </w:r>
          </w:p>
        </w:tc>
        <w:tc>
          <w:tcPr>
            <w:tcW w:w="1409" w:type="dxa"/>
            <w:tcBorders>
              <w:top w:val="single" w:sz="4" w:space="0" w:color="auto"/>
              <w:left w:val="nil"/>
              <w:bottom w:val="single" w:sz="4" w:space="0" w:color="auto"/>
              <w:right w:val="single" w:sz="4" w:space="0" w:color="auto"/>
            </w:tcBorders>
            <w:shd w:val="clear" w:color="auto" w:fill="D9D9D9"/>
            <w:noWrap/>
            <w:vAlign w:val="center"/>
            <w:hideMark/>
          </w:tcPr>
          <w:p w:rsidR="00E445E8" w:rsidRPr="002524B1" w:rsidRDefault="00E445E8" w:rsidP="00A950DA">
            <w:pPr>
              <w:suppressAutoHyphens w:val="0"/>
              <w:jc w:val="center"/>
              <w:rPr>
                <w:b/>
                <w:bCs/>
                <w:sz w:val="21"/>
                <w:szCs w:val="21"/>
                <w:lang w:eastAsia="pl-PL"/>
              </w:rPr>
            </w:pPr>
            <w:r>
              <w:rPr>
                <w:b/>
                <w:bCs/>
                <w:sz w:val="21"/>
                <w:szCs w:val="21"/>
                <w:lang w:eastAsia="pl-PL"/>
              </w:rPr>
              <w:t>Rok 2019</w:t>
            </w:r>
          </w:p>
        </w:tc>
      </w:tr>
      <w:tr w:rsidR="00E445E8" w:rsidRPr="002524B1" w:rsidTr="00A950DA">
        <w:trPr>
          <w:trHeight w:val="37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ustawy o pomocy społecznej</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 xml:space="preserve">1 283 </w:t>
            </w:r>
            <w:r>
              <w:rPr>
                <w:sz w:val="21"/>
                <w:szCs w:val="21"/>
                <w:lang w:eastAsia="pl-PL"/>
              </w:rPr>
              <w:t>rodziny</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 xml:space="preserve">1 233 rodziny </w:t>
            </w:r>
          </w:p>
        </w:tc>
      </w:tr>
      <w:tr w:rsidR="00E445E8" w:rsidRPr="002524B1" w:rsidTr="00A950DA">
        <w:trPr>
          <w:trHeight w:val="42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w:t>
            </w:r>
            <w:r>
              <w:rPr>
                <w:sz w:val="21"/>
                <w:szCs w:val="21"/>
                <w:lang w:eastAsia="pl-PL"/>
              </w:rPr>
              <w:t>tawy o świadczeniach rodzinnych:</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2</w:t>
            </w:r>
            <w:r>
              <w:rPr>
                <w:sz w:val="21"/>
                <w:szCs w:val="21"/>
                <w:lang w:eastAsia="pl-PL"/>
              </w:rPr>
              <w:t> </w:t>
            </w:r>
            <w:r w:rsidRPr="002524B1">
              <w:rPr>
                <w:sz w:val="21"/>
                <w:szCs w:val="21"/>
                <w:lang w:eastAsia="pl-PL"/>
              </w:rPr>
              <w:t>290</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3 068 rodzin</w:t>
            </w:r>
          </w:p>
        </w:tc>
      </w:tr>
      <w:tr w:rsidR="00E445E8" w:rsidRPr="002524B1" w:rsidTr="00A950DA">
        <w:trPr>
          <w:trHeight w:val="43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i/>
                <w:iCs/>
                <w:sz w:val="21"/>
                <w:szCs w:val="21"/>
                <w:lang w:eastAsia="pl-PL"/>
              </w:rPr>
            </w:pPr>
            <w:r w:rsidRPr="002524B1">
              <w:rPr>
                <w:i/>
                <w:iCs/>
                <w:sz w:val="21"/>
                <w:szCs w:val="21"/>
                <w:lang w:eastAsia="pl-PL"/>
              </w:rPr>
              <w:t>w tym: zasiłku rodzinnego</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w:t>
            </w:r>
            <w:r>
              <w:rPr>
                <w:sz w:val="21"/>
                <w:szCs w:val="21"/>
                <w:lang w:eastAsia="pl-PL"/>
              </w:rPr>
              <w:t> </w:t>
            </w:r>
            <w:r w:rsidRPr="002524B1">
              <w:rPr>
                <w:sz w:val="21"/>
                <w:szCs w:val="21"/>
                <w:lang w:eastAsia="pl-PL"/>
              </w:rPr>
              <w:t>112</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1 833 rodziny</w:t>
            </w:r>
          </w:p>
        </w:tc>
      </w:tr>
      <w:tr w:rsidR="00E445E8" w:rsidRPr="002524B1" w:rsidTr="00A950DA">
        <w:trPr>
          <w:trHeight w:val="42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i/>
                <w:iCs/>
                <w:sz w:val="21"/>
                <w:szCs w:val="21"/>
                <w:lang w:eastAsia="pl-PL"/>
              </w:rPr>
            </w:pPr>
            <w:r w:rsidRPr="002524B1">
              <w:rPr>
                <w:i/>
                <w:iCs/>
                <w:sz w:val="21"/>
                <w:szCs w:val="21"/>
                <w:lang w:eastAsia="pl-PL"/>
              </w:rPr>
              <w:t>świadczenia opiekuńcze</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w:t>
            </w:r>
            <w:r>
              <w:rPr>
                <w:sz w:val="21"/>
                <w:szCs w:val="21"/>
                <w:lang w:eastAsia="pl-PL"/>
              </w:rPr>
              <w:t> </w:t>
            </w:r>
            <w:r w:rsidRPr="002524B1">
              <w:rPr>
                <w:sz w:val="21"/>
                <w:szCs w:val="21"/>
                <w:lang w:eastAsia="pl-PL"/>
              </w:rPr>
              <w:t>178</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1 235 rodzin</w:t>
            </w:r>
          </w:p>
        </w:tc>
      </w:tr>
      <w:tr w:rsidR="00E445E8" w:rsidRPr="002524B1" w:rsidTr="00A950DA">
        <w:trPr>
          <w:trHeight w:val="43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pomocy państwa w wychowywaniu dzieci </w:t>
            </w:r>
            <w:r>
              <w:rPr>
                <w:sz w:val="21"/>
                <w:szCs w:val="21"/>
                <w:lang w:eastAsia="pl-PL"/>
              </w:rPr>
              <w:t>(500+)</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2</w:t>
            </w:r>
            <w:r>
              <w:rPr>
                <w:sz w:val="21"/>
                <w:szCs w:val="21"/>
                <w:lang w:eastAsia="pl-PL"/>
              </w:rPr>
              <w:t> </w:t>
            </w:r>
            <w:r w:rsidRPr="002524B1">
              <w:rPr>
                <w:sz w:val="21"/>
                <w:szCs w:val="21"/>
                <w:lang w:eastAsia="pl-PL"/>
              </w:rPr>
              <w:t>498</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4 790 rodzin</w:t>
            </w:r>
          </w:p>
        </w:tc>
      </w:tr>
      <w:tr w:rsidR="00E445E8" w:rsidRPr="002524B1" w:rsidTr="00A950DA">
        <w:trPr>
          <w:trHeight w:val="63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Rozporządzenie Rady Ministrów  w sprawie szczegółowych warunków realizacji rządowego programu "Dobry start"</w:t>
            </w:r>
            <w:r>
              <w:rPr>
                <w:sz w:val="21"/>
                <w:szCs w:val="21"/>
                <w:lang w:eastAsia="pl-PL"/>
              </w:rPr>
              <w:t xml:space="preserve"> (300+)</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3</w:t>
            </w:r>
            <w:r>
              <w:rPr>
                <w:sz w:val="21"/>
                <w:szCs w:val="21"/>
                <w:lang w:eastAsia="pl-PL"/>
              </w:rPr>
              <w:t> </w:t>
            </w:r>
            <w:r w:rsidRPr="002524B1">
              <w:rPr>
                <w:sz w:val="21"/>
                <w:szCs w:val="21"/>
                <w:lang w:eastAsia="pl-PL"/>
              </w:rPr>
              <w:t>480</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3 498 rodzin</w:t>
            </w:r>
          </w:p>
        </w:tc>
      </w:tr>
      <w:tr w:rsidR="00E445E8" w:rsidRPr="002524B1" w:rsidTr="00A950DA">
        <w:trPr>
          <w:trHeight w:val="45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pomocy osobom uprawnionym do alimentów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161</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165 rodzin</w:t>
            </w:r>
          </w:p>
        </w:tc>
      </w:tr>
      <w:tr w:rsidR="00E445E8" w:rsidRPr="002524B1" w:rsidTr="00A950DA">
        <w:trPr>
          <w:trHeight w:val="48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ustawy o wsparciu kobiet w ciąży i rodzin „Za życiem”</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w:t>
            </w:r>
            <w:r>
              <w:rPr>
                <w:sz w:val="21"/>
                <w:szCs w:val="21"/>
                <w:lang w:eastAsia="pl-PL"/>
              </w:rPr>
              <w:t xml:space="preserve"> osoba</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10 osób</w:t>
            </w:r>
          </w:p>
        </w:tc>
      </w:tr>
      <w:tr w:rsidR="00E445E8" w:rsidRPr="002524B1" w:rsidTr="00A950DA">
        <w:trPr>
          <w:trHeight w:val="46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ustawy o ustaleniu i wypłacie zasiłków dla opiekunów</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37</w:t>
            </w:r>
            <w:r>
              <w:rPr>
                <w:sz w:val="21"/>
                <w:szCs w:val="21"/>
                <w:lang w:eastAsia="pl-PL"/>
              </w:rPr>
              <w:t xml:space="preserve"> osób</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30 osób</w:t>
            </w:r>
          </w:p>
        </w:tc>
      </w:tr>
      <w:tr w:rsidR="00E445E8" w:rsidRPr="002524B1" w:rsidTr="00A950DA">
        <w:trPr>
          <w:trHeight w:val="45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ustawy o dodatkach mieszkaniowych</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567</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497 rodzin</w:t>
            </w:r>
          </w:p>
        </w:tc>
      </w:tr>
      <w:tr w:rsidR="00E445E8" w:rsidRPr="002524B1" w:rsidTr="00A950DA">
        <w:trPr>
          <w:trHeight w:val="43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dodatkach energetycznych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93</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67 rodzin</w:t>
            </w:r>
          </w:p>
        </w:tc>
      </w:tr>
      <w:tr w:rsidR="00E445E8" w:rsidRPr="002524B1" w:rsidTr="00A950DA">
        <w:trPr>
          <w:trHeight w:val="34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systemie oświaty (pomoc materialna dla uczniów)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167</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B8002A" w:rsidP="00A950DA">
            <w:pPr>
              <w:suppressAutoHyphens w:val="0"/>
              <w:jc w:val="center"/>
              <w:rPr>
                <w:sz w:val="21"/>
                <w:szCs w:val="21"/>
                <w:lang w:eastAsia="pl-PL"/>
              </w:rPr>
            </w:pPr>
            <w:r>
              <w:rPr>
                <w:sz w:val="21"/>
                <w:szCs w:val="21"/>
                <w:lang w:eastAsia="pl-PL"/>
              </w:rPr>
              <w:t>135</w:t>
            </w:r>
            <w:r w:rsidR="00E445E8">
              <w:rPr>
                <w:sz w:val="21"/>
                <w:szCs w:val="21"/>
                <w:lang w:eastAsia="pl-PL"/>
              </w:rPr>
              <w:t xml:space="preserve"> rodzin</w:t>
            </w:r>
          </w:p>
        </w:tc>
      </w:tr>
      <w:tr w:rsidR="00E445E8" w:rsidRPr="002524B1" w:rsidTr="00A950DA">
        <w:trPr>
          <w:trHeight w:val="40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wspieraniu rodziny i systemie pieczy zastępczej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36</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48 rodzin</w:t>
            </w:r>
          </w:p>
        </w:tc>
      </w:tr>
      <w:tr w:rsidR="00E445E8" w:rsidRPr="002524B1" w:rsidTr="00A950DA">
        <w:trPr>
          <w:trHeight w:val="42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ustawy o przeciwdziałaniu przemocy w rodzinie</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149</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120 rodzin</w:t>
            </w:r>
          </w:p>
        </w:tc>
      </w:tr>
      <w:tr w:rsidR="00E445E8" w:rsidRPr="002524B1" w:rsidTr="00A950DA">
        <w:trPr>
          <w:trHeight w:val="63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promocji zatrudnienia i instytucjach rynku pracy (w tym: prace społecznie użyteczne)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10</w:t>
            </w:r>
            <w:r>
              <w:rPr>
                <w:sz w:val="21"/>
                <w:szCs w:val="21"/>
                <w:lang w:eastAsia="pl-PL"/>
              </w:rPr>
              <w:t xml:space="preserve"> osób</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14 osób</w:t>
            </w:r>
          </w:p>
        </w:tc>
      </w:tr>
      <w:tr w:rsidR="00E445E8" w:rsidRPr="002524B1" w:rsidTr="00A950DA">
        <w:trPr>
          <w:trHeight w:val="81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ustawy o rehabilitacji zawodowej i społecznej oraz zatrudnianiu osób niepełnosprawnych (wypożyczalnia sprzętu rehabilitacyjnego i urządzeń pomocniczych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672</w:t>
            </w:r>
            <w:r>
              <w:rPr>
                <w:sz w:val="21"/>
                <w:szCs w:val="21"/>
                <w:lang w:eastAsia="pl-PL"/>
              </w:rPr>
              <w:t xml:space="preserve"> osób</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644 osób</w:t>
            </w:r>
          </w:p>
        </w:tc>
      </w:tr>
      <w:tr w:rsidR="00E445E8" w:rsidRPr="002524B1" w:rsidTr="00A950DA">
        <w:trPr>
          <w:trHeight w:val="454"/>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Pr>
                <w:sz w:val="21"/>
                <w:szCs w:val="21"/>
                <w:lang w:eastAsia="pl-PL"/>
              </w:rPr>
              <w:t>ustawa o Karcie Dużej Rodziny</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143</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1 298 rodzin</w:t>
            </w:r>
          </w:p>
        </w:tc>
      </w:tr>
      <w:tr w:rsidR="00E445E8" w:rsidRPr="002524B1" w:rsidTr="00A950DA">
        <w:trPr>
          <w:trHeight w:val="635"/>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uchwały Rady Miejskiej w Dębicy w sprawie wprowadzenia Programu działań na rzecz rodzin wielodzietnych pod nazwą „</w:t>
            </w:r>
            <w:r w:rsidRPr="002524B1">
              <w:rPr>
                <w:i/>
                <w:sz w:val="21"/>
                <w:szCs w:val="21"/>
                <w:lang w:eastAsia="pl-PL"/>
              </w:rPr>
              <w:t>Dębicka Karta Rodziny Trzy Plus</w:t>
            </w:r>
            <w:r w:rsidRPr="002524B1">
              <w:rPr>
                <w:sz w:val="21"/>
                <w:szCs w:val="21"/>
                <w:lang w:eastAsia="pl-PL"/>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123</w:t>
            </w:r>
            <w:r>
              <w:rPr>
                <w:sz w:val="21"/>
                <w:szCs w:val="21"/>
                <w:lang w:eastAsia="pl-PL"/>
              </w:rPr>
              <w:t xml:space="preserve"> rodzin</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166 rodzin</w:t>
            </w:r>
          </w:p>
        </w:tc>
      </w:tr>
      <w:tr w:rsidR="00E445E8" w:rsidRPr="002524B1" w:rsidTr="00A950DA">
        <w:trPr>
          <w:trHeight w:val="600"/>
          <w:jc w:val="center"/>
        </w:trPr>
        <w:tc>
          <w:tcPr>
            <w:tcW w:w="6883" w:type="dxa"/>
            <w:tcBorders>
              <w:top w:val="nil"/>
              <w:left w:val="single" w:sz="4"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both"/>
              <w:rPr>
                <w:sz w:val="21"/>
                <w:szCs w:val="21"/>
                <w:lang w:eastAsia="pl-PL"/>
              </w:rPr>
            </w:pPr>
            <w:r w:rsidRPr="002524B1">
              <w:rPr>
                <w:sz w:val="21"/>
                <w:szCs w:val="21"/>
                <w:lang w:eastAsia="pl-PL"/>
              </w:rPr>
              <w:t xml:space="preserve">uchwały Rady Miejskiej w Dębicy w sprawie uchwalenia Programu Dębicka Karta Seniora </w:t>
            </w:r>
          </w:p>
        </w:tc>
        <w:tc>
          <w:tcPr>
            <w:tcW w:w="155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sidRPr="002524B1">
              <w:rPr>
                <w:sz w:val="21"/>
                <w:szCs w:val="21"/>
                <w:lang w:eastAsia="pl-PL"/>
              </w:rPr>
              <w:t>144</w:t>
            </w:r>
            <w:r>
              <w:rPr>
                <w:sz w:val="21"/>
                <w:szCs w:val="21"/>
                <w:lang w:eastAsia="pl-PL"/>
              </w:rPr>
              <w:t xml:space="preserve"> osób</w:t>
            </w:r>
          </w:p>
        </w:tc>
        <w:tc>
          <w:tcPr>
            <w:tcW w:w="1409" w:type="dxa"/>
            <w:tcBorders>
              <w:top w:val="nil"/>
              <w:left w:val="nil"/>
              <w:bottom w:val="single" w:sz="4" w:space="0" w:color="auto"/>
              <w:right w:val="single" w:sz="4" w:space="0" w:color="auto"/>
            </w:tcBorders>
            <w:shd w:val="clear" w:color="auto" w:fill="auto"/>
            <w:noWrap/>
            <w:vAlign w:val="center"/>
          </w:tcPr>
          <w:p w:rsidR="00E445E8" w:rsidRPr="002524B1" w:rsidRDefault="00E445E8" w:rsidP="00A950DA">
            <w:pPr>
              <w:suppressAutoHyphens w:val="0"/>
              <w:jc w:val="center"/>
              <w:rPr>
                <w:sz w:val="21"/>
                <w:szCs w:val="21"/>
                <w:lang w:eastAsia="pl-PL"/>
              </w:rPr>
            </w:pPr>
            <w:r>
              <w:rPr>
                <w:sz w:val="21"/>
                <w:szCs w:val="21"/>
                <w:lang w:eastAsia="pl-PL"/>
              </w:rPr>
              <w:t>216 osób</w:t>
            </w:r>
          </w:p>
        </w:tc>
      </w:tr>
    </w:tbl>
    <w:p w:rsidR="00E445E8" w:rsidRPr="002524B1" w:rsidRDefault="00E445E8" w:rsidP="00E445E8">
      <w:pPr>
        <w:suppressAutoHyphens w:val="0"/>
        <w:autoSpaceDE w:val="0"/>
        <w:autoSpaceDN w:val="0"/>
        <w:adjustRightInd w:val="0"/>
        <w:spacing w:line="276" w:lineRule="auto"/>
        <w:jc w:val="center"/>
        <w:rPr>
          <w:i/>
          <w:sz w:val="20"/>
          <w:szCs w:val="20"/>
          <w:lang w:eastAsia="pl-PL"/>
        </w:rPr>
      </w:pPr>
    </w:p>
    <w:p w:rsidR="00E445E8" w:rsidRPr="002524B1" w:rsidRDefault="00E445E8" w:rsidP="00E445E8">
      <w:pPr>
        <w:suppressAutoHyphens w:val="0"/>
        <w:autoSpaceDE w:val="0"/>
        <w:autoSpaceDN w:val="0"/>
        <w:adjustRightInd w:val="0"/>
        <w:spacing w:line="276" w:lineRule="auto"/>
        <w:jc w:val="center"/>
        <w:rPr>
          <w:i/>
          <w:sz w:val="20"/>
          <w:szCs w:val="20"/>
          <w:lang w:eastAsia="pl-PL"/>
        </w:rPr>
      </w:pPr>
      <w:r w:rsidRPr="002524B1">
        <w:rPr>
          <w:i/>
          <w:sz w:val="20"/>
          <w:szCs w:val="20"/>
          <w:lang w:eastAsia="pl-PL"/>
        </w:rPr>
        <w:t>Źródło: opracowanie własne Ośrodka.</w:t>
      </w:r>
    </w:p>
    <w:p w:rsidR="00E445E8" w:rsidRPr="00C6422A" w:rsidRDefault="00E445E8" w:rsidP="00F156EF">
      <w:pPr>
        <w:shd w:val="clear" w:color="auto" w:fill="FFFFFF"/>
        <w:spacing w:line="276" w:lineRule="auto"/>
        <w:jc w:val="both"/>
        <w:rPr>
          <w:bCs/>
          <w:sz w:val="23"/>
          <w:szCs w:val="23"/>
        </w:rPr>
      </w:pPr>
      <w:r w:rsidRPr="002524B1">
        <w:rPr>
          <w:sz w:val="23"/>
          <w:szCs w:val="23"/>
          <w:shd w:val="clear" w:color="auto" w:fill="FFFFFF"/>
        </w:rPr>
        <w:lastRenderedPageBreak/>
        <w:tab/>
      </w:r>
      <w:r w:rsidRPr="00C6422A">
        <w:rPr>
          <w:sz w:val="23"/>
          <w:szCs w:val="23"/>
          <w:shd w:val="clear" w:color="auto" w:fill="FFFFFF"/>
        </w:rPr>
        <w:t>W 2019 roku n</w:t>
      </w:r>
      <w:r w:rsidRPr="00C6422A">
        <w:rPr>
          <w:sz w:val="23"/>
          <w:szCs w:val="23"/>
        </w:rPr>
        <w:t xml:space="preserve">ajliczniejszą grupę świadczeniobiorców stanowiły rodziny korzystające ze świadczeń w ramach ustawy o pomocy państwa w wychowywaniu dzieci, pobierające świadczenie 500+ - 4 790 rodzin (tj. dla 6 855 dzieci uprawnionych), w stosunku do roku ubiegłego był to wzrost o 1 310 rodzin. Powodem wzrostu rodzin korzystających z tego świadczenia była zmiana przepisów od </w:t>
      </w:r>
      <w:r w:rsidRPr="00C6422A">
        <w:t>1 lipca 2019r. świadczenie wychowawcze przysługuje niezależnie od dochodu</w:t>
      </w:r>
      <w:r>
        <w:t>,</w:t>
      </w:r>
      <w:r w:rsidRPr="00C6422A">
        <w:t xml:space="preserve"> na dzieci w wieku do ukończenia 18 lat życia. </w:t>
      </w:r>
      <w:r w:rsidRPr="00C6422A">
        <w:rPr>
          <w:sz w:val="23"/>
          <w:szCs w:val="23"/>
        </w:rPr>
        <w:t>Na drugim miejscu, znajdowały się rodziny pobierające</w:t>
      </w:r>
      <w:r>
        <w:rPr>
          <w:sz w:val="23"/>
          <w:szCs w:val="23"/>
        </w:rPr>
        <w:t xml:space="preserve">  </w:t>
      </w:r>
      <w:r w:rsidRPr="00C6422A">
        <w:rPr>
          <w:sz w:val="23"/>
          <w:szCs w:val="23"/>
        </w:rPr>
        <w:t xml:space="preserve">świadczenia wynikające z rządowego programu „Dobry start” (300+), - </w:t>
      </w:r>
      <w:r w:rsidRPr="00C6422A">
        <w:rPr>
          <w:b/>
          <w:bCs/>
          <w:sz w:val="23"/>
          <w:szCs w:val="23"/>
        </w:rPr>
        <w:t>3 498 rodzin (4 974 osób uprawnionych)</w:t>
      </w:r>
      <w:r w:rsidRPr="00C6422A">
        <w:rPr>
          <w:sz w:val="23"/>
          <w:szCs w:val="23"/>
        </w:rPr>
        <w:t xml:space="preserve">. Kolejna liczna grupa, to osoby pobierające świadczenia wynikające z ustawy o świadczeniach rodzinnych – </w:t>
      </w:r>
      <w:r w:rsidRPr="00C6422A">
        <w:rPr>
          <w:b/>
          <w:bCs/>
          <w:sz w:val="23"/>
          <w:szCs w:val="23"/>
        </w:rPr>
        <w:t xml:space="preserve">3 068 rodzin (2 891 osób uprawnionych), </w:t>
      </w:r>
      <w:r w:rsidRPr="00C6422A">
        <w:rPr>
          <w:bCs/>
          <w:sz w:val="23"/>
          <w:szCs w:val="23"/>
        </w:rPr>
        <w:t xml:space="preserve">następnie rodziny ubiegające się o Kartę Dużej Rodziny  - 1 298 rodzin oraz osoby korzystające ze świadczeń w ramach ustawy o pomocy społecznej – </w:t>
      </w:r>
      <w:r w:rsidRPr="00C6422A">
        <w:rPr>
          <w:b/>
          <w:bCs/>
          <w:sz w:val="23"/>
          <w:szCs w:val="23"/>
        </w:rPr>
        <w:t>1 233 rodziny</w:t>
      </w:r>
      <w:r w:rsidRPr="00C6422A">
        <w:rPr>
          <w:bCs/>
          <w:sz w:val="23"/>
          <w:szCs w:val="23"/>
        </w:rPr>
        <w:t>.</w:t>
      </w:r>
    </w:p>
    <w:p w:rsidR="00E445E8" w:rsidRPr="003940E6" w:rsidRDefault="00E445E8" w:rsidP="00F156EF">
      <w:pPr>
        <w:shd w:val="clear" w:color="auto" w:fill="FFFFFF"/>
        <w:spacing w:line="276" w:lineRule="auto"/>
        <w:ind w:firstLine="708"/>
        <w:jc w:val="both"/>
        <w:rPr>
          <w:color w:val="FF0000"/>
        </w:rPr>
      </w:pPr>
      <w:r w:rsidRPr="00C6422A">
        <w:rPr>
          <w:shd w:val="clear" w:color="auto" w:fill="FFFFFF"/>
        </w:rPr>
        <w:t>W 2019 roku nastąpił</w:t>
      </w:r>
      <w:r w:rsidRPr="00F47BB4">
        <w:rPr>
          <w:shd w:val="clear" w:color="auto" w:fill="FFFFFF"/>
        </w:rPr>
        <w:t xml:space="preserve"> wzrost rodzin ubiegających się o Karę Dużej Rodziny. Powodem tego było wprowadzenie od stycznia ubiegłego roku </w:t>
      </w:r>
      <w:r>
        <w:rPr>
          <w:shd w:val="clear" w:color="auto" w:fill="FFFFFF"/>
        </w:rPr>
        <w:t>zmian dotyczących KDR. Karta p</w:t>
      </w:r>
      <w:r w:rsidRPr="00F47BB4">
        <w:rPr>
          <w:shd w:val="clear" w:color="auto" w:fill="FFFFFF"/>
        </w:rPr>
        <w:t xml:space="preserve">rzysługuje </w:t>
      </w:r>
      <w:r>
        <w:rPr>
          <w:shd w:val="clear" w:color="auto" w:fill="FFFFFF"/>
        </w:rPr>
        <w:t>rodzicom, którzy</w:t>
      </w:r>
      <w:r w:rsidRPr="00F47BB4">
        <w:rPr>
          <w:shd w:val="clear" w:color="auto" w:fill="FFFFFF"/>
        </w:rPr>
        <w:t xml:space="preserve"> mają lub w przeszłości mieli na utrzymaniu co najmniej troje dzieci – bez względu na ich wiek w chwili składania wniosku.</w:t>
      </w:r>
      <w:r>
        <w:rPr>
          <w:shd w:val="clear" w:color="auto" w:fill="FFFFFF"/>
        </w:rPr>
        <w:t xml:space="preserve"> </w:t>
      </w:r>
    </w:p>
    <w:p w:rsidR="00E445E8" w:rsidRPr="002524B1" w:rsidRDefault="00E445E8" w:rsidP="00F156EF">
      <w:pPr>
        <w:pStyle w:val="Default"/>
        <w:spacing w:line="276" w:lineRule="auto"/>
        <w:ind w:firstLine="708"/>
        <w:jc w:val="both"/>
        <w:rPr>
          <w:rFonts w:ascii="Times New Roman" w:eastAsia="Times New Roman" w:hAnsi="Times New Roman" w:cs="Times New Roman"/>
          <w:color w:val="auto"/>
          <w:sz w:val="23"/>
          <w:szCs w:val="23"/>
        </w:rPr>
      </w:pPr>
      <w:r w:rsidRPr="002524B1">
        <w:rPr>
          <w:rFonts w:ascii="Times New Roman" w:eastAsia="Times New Roman" w:hAnsi="Times New Roman" w:cs="Times New Roman"/>
          <w:color w:val="auto"/>
          <w:sz w:val="23"/>
          <w:szCs w:val="23"/>
        </w:rPr>
        <w:t>Zamieszczone powyżej zestawienie porównawcze, pokazuje liczbę osób i rodzin korzystających ze świadczeń przysługujących na podstawie realizowanych ustaw i uchwał, na przestrzeni ostatnich dwóch lat. Jak wynika z niego, nieznacznie zmniejszyła się liczba osób objętych wsparciem społecznym. Jest to przede wszystkim efektem wprowa</w:t>
      </w:r>
      <w:r>
        <w:rPr>
          <w:rFonts w:ascii="Times New Roman" w:eastAsia="Times New Roman" w:hAnsi="Times New Roman" w:cs="Times New Roman"/>
          <w:color w:val="auto"/>
          <w:sz w:val="23"/>
          <w:szCs w:val="23"/>
        </w:rPr>
        <w:t>dzenia programu 500+. Jednocześnie,</w:t>
      </w:r>
      <w:r w:rsidRPr="002524B1">
        <w:rPr>
          <w:rFonts w:ascii="Times New Roman" w:eastAsia="Times New Roman" w:hAnsi="Times New Roman" w:cs="Times New Roman"/>
          <w:color w:val="auto"/>
          <w:sz w:val="23"/>
          <w:szCs w:val="23"/>
        </w:rPr>
        <w:t xml:space="preserve"> pomimo, iż kondycja finansowa rodzin z dziećmi uległa znaczącej poprawie z uwagi na świadczenia 500+, w dalszym ciągu są rodziny niewydolne wychowawczo wymagające stałej współ</w:t>
      </w:r>
      <w:r w:rsidR="00683994">
        <w:rPr>
          <w:rFonts w:ascii="Times New Roman" w:eastAsia="Times New Roman" w:hAnsi="Times New Roman" w:cs="Times New Roman"/>
          <w:color w:val="auto"/>
          <w:sz w:val="23"/>
          <w:szCs w:val="23"/>
        </w:rPr>
        <w:t>pracy z pracownikami socjalnymi i asystentami rodzin.</w:t>
      </w:r>
      <w:r w:rsidRPr="002524B1">
        <w:rPr>
          <w:rFonts w:ascii="Times New Roman" w:eastAsia="Times New Roman" w:hAnsi="Times New Roman" w:cs="Times New Roman"/>
          <w:color w:val="auto"/>
          <w:sz w:val="23"/>
          <w:szCs w:val="23"/>
        </w:rPr>
        <w:t xml:space="preserve"> Praca socjalna </w:t>
      </w:r>
      <w:r>
        <w:rPr>
          <w:rFonts w:ascii="Times New Roman" w:eastAsia="Times New Roman" w:hAnsi="Times New Roman" w:cs="Times New Roman"/>
          <w:color w:val="auto"/>
          <w:sz w:val="23"/>
          <w:szCs w:val="23"/>
        </w:rPr>
        <w:t xml:space="preserve">w dużym zakresie </w:t>
      </w:r>
      <w:r w:rsidRPr="002524B1">
        <w:rPr>
          <w:rFonts w:ascii="Times New Roman" w:eastAsia="Times New Roman" w:hAnsi="Times New Roman" w:cs="Times New Roman"/>
          <w:color w:val="auto"/>
          <w:sz w:val="23"/>
          <w:szCs w:val="23"/>
        </w:rPr>
        <w:t>ukierunkowana jest na ciągłe podnoszenie umiejętności rodzicielskich.</w:t>
      </w:r>
    </w:p>
    <w:p w:rsidR="00E445E8" w:rsidRPr="002524B1" w:rsidRDefault="00E445E8" w:rsidP="00F156EF">
      <w:pPr>
        <w:pStyle w:val="Default"/>
        <w:spacing w:line="276" w:lineRule="auto"/>
        <w:jc w:val="both"/>
        <w:rPr>
          <w:rFonts w:ascii="Times New Roman" w:hAnsi="Times New Roman" w:cs="Times New Roman"/>
          <w:color w:val="auto"/>
          <w:sz w:val="23"/>
          <w:szCs w:val="23"/>
        </w:rPr>
      </w:pPr>
      <w:r w:rsidRPr="002524B1">
        <w:rPr>
          <w:rFonts w:ascii="Times New Roman" w:eastAsia="Times New Roman" w:hAnsi="Times New Roman" w:cs="Times New Roman"/>
          <w:color w:val="auto"/>
          <w:sz w:val="23"/>
          <w:szCs w:val="23"/>
        </w:rPr>
        <w:tab/>
      </w:r>
      <w:r w:rsidRPr="002524B1">
        <w:rPr>
          <w:rFonts w:ascii="Times New Roman" w:hAnsi="Times New Roman" w:cs="Times New Roman"/>
          <w:color w:val="auto"/>
          <w:sz w:val="23"/>
          <w:szCs w:val="23"/>
        </w:rPr>
        <w:t>Biorąc p</w:t>
      </w:r>
      <w:r>
        <w:rPr>
          <w:rFonts w:ascii="Times New Roman" w:hAnsi="Times New Roman" w:cs="Times New Roman"/>
          <w:color w:val="auto"/>
          <w:sz w:val="23"/>
          <w:szCs w:val="23"/>
        </w:rPr>
        <w:t>od uwagę ogromne znaczenie</w:t>
      </w:r>
      <w:r w:rsidRPr="002524B1">
        <w:rPr>
          <w:rFonts w:ascii="Times New Roman" w:hAnsi="Times New Roman" w:cs="Times New Roman"/>
          <w:color w:val="auto"/>
          <w:sz w:val="23"/>
          <w:szCs w:val="23"/>
        </w:rPr>
        <w:t xml:space="preserve"> pracy socjalnej i dążenie do zwiększenia </w:t>
      </w:r>
      <w:r>
        <w:rPr>
          <w:rFonts w:ascii="Times New Roman" w:hAnsi="Times New Roman" w:cs="Times New Roman"/>
          <w:color w:val="auto"/>
          <w:sz w:val="23"/>
          <w:szCs w:val="23"/>
        </w:rPr>
        <w:t>możliwości jej udzielania oraz</w:t>
      </w:r>
      <w:r w:rsidRPr="002524B1">
        <w:rPr>
          <w:rFonts w:ascii="Times New Roman" w:hAnsi="Times New Roman" w:cs="Times New Roman"/>
          <w:color w:val="auto"/>
          <w:sz w:val="23"/>
          <w:szCs w:val="23"/>
        </w:rPr>
        <w:t xml:space="preserve"> efektywności Ośrodek podjął działania w kierunku wprowadzenia modelu „rozdzielenia pracy socjalnej od prowadzenia postępowań administracyjnych”, tj. realizacji postępowań administracyjnych w sprawie ustalenia uprawnień do świadczeń pomocy społecznej oraz prowadzenia pracy socjalnej w ramach projektu pn. „Reorganizacja Miejskiego Ośrodka Pomocy Społecznej w Dębicy”.</w:t>
      </w:r>
    </w:p>
    <w:p w:rsidR="00E445E8" w:rsidRPr="002524B1" w:rsidRDefault="00E445E8" w:rsidP="00F156EF">
      <w:pPr>
        <w:pStyle w:val="Default"/>
        <w:spacing w:line="276" w:lineRule="auto"/>
        <w:jc w:val="both"/>
        <w:rPr>
          <w:rFonts w:ascii="Times New Roman" w:hAnsi="Times New Roman" w:cs="Times New Roman"/>
          <w:color w:val="auto"/>
          <w:sz w:val="23"/>
          <w:szCs w:val="23"/>
        </w:rPr>
      </w:pPr>
      <w:r w:rsidRPr="002524B1">
        <w:rPr>
          <w:rFonts w:ascii="Times New Roman" w:hAnsi="Times New Roman" w:cs="Times New Roman"/>
          <w:color w:val="auto"/>
          <w:sz w:val="23"/>
          <w:szCs w:val="23"/>
        </w:rPr>
        <w:tab/>
      </w:r>
      <w:r>
        <w:rPr>
          <w:rFonts w:ascii="Times New Roman" w:hAnsi="Times New Roman" w:cs="Times New Roman"/>
          <w:color w:val="auto"/>
          <w:sz w:val="23"/>
          <w:szCs w:val="23"/>
        </w:rPr>
        <w:t>W 2019</w:t>
      </w:r>
      <w:r w:rsidRPr="002524B1">
        <w:rPr>
          <w:rFonts w:ascii="Times New Roman" w:hAnsi="Times New Roman" w:cs="Times New Roman"/>
          <w:color w:val="auto"/>
          <w:sz w:val="23"/>
          <w:szCs w:val="23"/>
        </w:rPr>
        <w:t xml:space="preserve"> r. realizowaliśmy aktywne formy wsparcia i pomocy społecznej</w:t>
      </w:r>
      <w:r w:rsidRPr="002524B1">
        <w:rPr>
          <w:rFonts w:ascii="Times New Roman" w:hAnsi="Times New Roman" w:cs="Times New Roman"/>
          <w:b/>
          <w:bCs/>
          <w:color w:val="auto"/>
          <w:sz w:val="23"/>
          <w:szCs w:val="23"/>
        </w:rPr>
        <w:t xml:space="preserve">, </w:t>
      </w:r>
      <w:r w:rsidRPr="002524B1">
        <w:rPr>
          <w:rFonts w:ascii="Times New Roman" w:hAnsi="Times New Roman" w:cs="Times New Roman"/>
          <w:color w:val="auto"/>
          <w:sz w:val="23"/>
          <w:szCs w:val="23"/>
        </w:rPr>
        <w:t xml:space="preserve">w tym środowiskową metodę pracy socjalnej, opartą na modelu organizowania społeczności lokalnej, poprzez projekty socjalne czy prace społecznie użyteczne. Ośrodek zrealizował </w:t>
      </w:r>
      <w:r>
        <w:rPr>
          <w:rFonts w:ascii="Times New Roman" w:hAnsi="Times New Roman" w:cs="Times New Roman"/>
          <w:b/>
          <w:color w:val="auto"/>
          <w:sz w:val="23"/>
          <w:szCs w:val="23"/>
        </w:rPr>
        <w:t>5</w:t>
      </w:r>
      <w:r w:rsidRPr="002524B1">
        <w:rPr>
          <w:rFonts w:ascii="Times New Roman" w:hAnsi="Times New Roman" w:cs="Times New Roman"/>
          <w:b/>
          <w:color w:val="auto"/>
          <w:sz w:val="23"/>
          <w:szCs w:val="23"/>
        </w:rPr>
        <w:t xml:space="preserve"> projektów socjalnych</w:t>
      </w:r>
      <w:r w:rsidRPr="002524B1">
        <w:rPr>
          <w:rFonts w:ascii="Times New Roman" w:hAnsi="Times New Roman" w:cs="Times New Roman"/>
          <w:color w:val="auto"/>
          <w:sz w:val="23"/>
          <w:szCs w:val="23"/>
        </w:rPr>
        <w:t xml:space="preserve"> adresowanych do różnych odbiorców: od dzieci, poprzez osoby dorosłe i starsze. W sumie działaniami w ramach tych projektów socjalnych </w:t>
      </w:r>
      <w:r>
        <w:rPr>
          <w:rFonts w:ascii="Times New Roman" w:hAnsi="Times New Roman" w:cs="Times New Roman"/>
          <w:b/>
          <w:color w:val="auto"/>
          <w:sz w:val="23"/>
          <w:szCs w:val="23"/>
        </w:rPr>
        <w:t>objęto 200</w:t>
      </w:r>
      <w:r w:rsidRPr="002524B1">
        <w:rPr>
          <w:rFonts w:ascii="Times New Roman" w:hAnsi="Times New Roman" w:cs="Times New Roman"/>
          <w:b/>
          <w:color w:val="auto"/>
          <w:sz w:val="23"/>
          <w:szCs w:val="23"/>
        </w:rPr>
        <w:t xml:space="preserve"> osób.</w:t>
      </w:r>
    </w:p>
    <w:p w:rsidR="00E445E8" w:rsidRPr="002524B1" w:rsidRDefault="00E445E8" w:rsidP="00F156EF">
      <w:pPr>
        <w:pStyle w:val="Default"/>
        <w:spacing w:line="276" w:lineRule="auto"/>
        <w:jc w:val="both"/>
        <w:rPr>
          <w:rFonts w:ascii="Times New Roman" w:hAnsi="Times New Roman" w:cs="Times New Roman"/>
          <w:color w:val="auto"/>
          <w:sz w:val="23"/>
          <w:szCs w:val="23"/>
        </w:rPr>
      </w:pPr>
      <w:r w:rsidRPr="002524B1">
        <w:rPr>
          <w:rFonts w:ascii="Times New Roman" w:hAnsi="Times New Roman" w:cs="Times New Roman"/>
          <w:color w:val="auto"/>
          <w:sz w:val="23"/>
          <w:szCs w:val="23"/>
        </w:rPr>
        <w:tab/>
        <w:t>Miejski Ośrodek Pomocy Społecznej w Dębicy w ubiegłym roku kontynuował rozwój, szerokich już działań w zakresie wspierania osób i rodzin doświadczających przemocy w rodzinie. Działaniami Miejskiego Zespołu Interdyscyplinarnego</w:t>
      </w:r>
      <w:r>
        <w:rPr>
          <w:rFonts w:ascii="Times New Roman" w:hAnsi="Times New Roman" w:cs="Times New Roman"/>
          <w:color w:val="auto"/>
          <w:sz w:val="23"/>
          <w:szCs w:val="23"/>
        </w:rPr>
        <w:t xml:space="preserve"> </w:t>
      </w:r>
      <w:r w:rsidRPr="002524B1">
        <w:rPr>
          <w:rFonts w:ascii="Times New Roman" w:hAnsi="Times New Roman" w:cs="Times New Roman"/>
          <w:color w:val="auto"/>
          <w:sz w:val="23"/>
          <w:szCs w:val="23"/>
        </w:rPr>
        <w:t xml:space="preserve">w zakresie przeciwdziałania przemocy w rodzinie objętych było </w:t>
      </w:r>
      <w:r w:rsidRPr="00F021D1">
        <w:rPr>
          <w:rFonts w:ascii="Times New Roman" w:hAnsi="Times New Roman" w:cs="Times New Roman"/>
          <w:b/>
          <w:color w:val="auto"/>
          <w:sz w:val="23"/>
          <w:szCs w:val="23"/>
        </w:rPr>
        <w:t>120</w:t>
      </w:r>
      <w:r w:rsidRPr="002524B1">
        <w:rPr>
          <w:rFonts w:ascii="Times New Roman" w:hAnsi="Times New Roman" w:cs="Times New Roman"/>
          <w:b/>
          <w:color w:val="auto"/>
          <w:sz w:val="23"/>
          <w:szCs w:val="23"/>
        </w:rPr>
        <w:t xml:space="preserve"> rodzin</w:t>
      </w:r>
      <w:r w:rsidRPr="002524B1">
        <w:rPr>
          <w:rFonts w:ascii="Times New Roman" w:hAnsi="Times New Roman" w:cs="Times New Roman"/>
          <w:color w:val="auto"/>
          <w:sz w:val="23"/>
          <w:szCs w:val="23"/>
        </w:rPr>
        <w:t>. Wszystkie te rodziny zostały objęte procedurą „Niebieskiej Karty”.</w:t>
      </w:r>
    </w:p>
    <w:p w:rsidR="00E445E8" w:rsidRPr="002524B1" w:rsidRDefault="00E445E8" w:rsidP="00F156EF">
      <w:pPr>
        <w:pStyle w:val="Default"/>
        <w:spacing w:line="276" w:lineRule="auto"/>
        <w:jc w:val="both"/>
        <w:rPr>
          <w:rFonts w:ascii="Times New Roman" w:hAnsi="Times New Roman" w:cs="Times New Roman"/>
          <w:color w:val="auto"/>
          <w:sz w:val="23"/>
          <w:szCs w:val="23"/>
        </w:rPr>
      </w:pPr>
      <w:r w:rsidRPr="002524B1">
        <w:rPr>
          <w:rFonts w:ascii="Times New Roman" w:hAnsi="Times New Roman" w:cs="Times New Roman"/>
          <w:color w:val="auto"/>
          <w:sz w:val="23"/>
          <w:szCs w:val="23"/>
          <w:lang w:eastAsia="pl-PL"/>
        </w:rPr>
        <w:tab/>
      </w:r>
      <w:r w:rsidRPr="002524B1">
        <w:rPr>
          <w:rFonts w:ascii="Times New Roman" w:hAnsi="Times New Roman" w:cs="Times New Roman"/>
          <w:color w:val="auto"/>
          <w:sz w:val="23"/>
          <w:szCs w:val="23"/>
        </w:rPr>
        <w:t xml:space="preserve">W ubiegłym roku aktywnie funkcjonowały Placówki Wsparcia Dziennego w Dębicy. Z zajęć prowadzonych w trzech placówkach „Zgrana Paka” skorzystało </w:t>
      </w:r>
      <w:r w:rsidRPr="00F021D1">
        <w:rPr>
          <w:rFonts w:ascii="Times New Roman" w:hAnsi="Times New Roman" w:cs="Times New Roman"/>
          <w:b/>
          <w:color w:val="auto"/>
          <w:sz w:val="23"/>
          <w:szCs w:val="23"/>
        </w:rPr>
        <w:t>134 </w:t>
      </w:r>
      <w:r w:rsidRPr="002524B1">
        <w:rPr>
          <w:rFonts w:ascii="Times New Roman" w:hAnsi="Times New Roman" w:cs="Times New Roman"/>
          <w:b/>
          <w:color w:val="auto"/>
          <w:sz w:val="23"/>
          <w:szCs w:val="23"/>
        </w:rPr>
        <w:t>wychowanków</w:t>
      </w:r>
      <w:r w:rsidRPr="002524B1">
        <w:rPr>
          <w:rFonts w:ascii="Times New Roman" w:hAnsi="Times New Roman" w:cs="Times New Roman"/>
          <w:color w:val="auto"/>
          <w:sz w:val="23"/>
          <w:szCs w:val="23"/>
        </w:rPr>
        <w:t xml:space="preserve">. </w:t>
      </w:r>
      <w:r>
        <w:rPr>
          <w:rFonts w:ascii="Times New Roman" w:hAnsi="Times New Roman" w:cs="Times New Roman"/>
          <w:color w:val="auto"/>
          <w:sz w:val="23"/>
          <w:szCs w:val="23"/>
        </w:rPr>
        <w:t>W okresie o</w:t>
      </w:r>
      <w:r w:rsidRPr="002524B1">
        <w:rPr>
          <w:rFonts w:ascii="Times New Roman" w:hAnsi="Times New Roman" w:cs="Times New Roman"/>
          <w:color w:val="auto"/>
          <w:sz w:val="23"/>
          <w:szCs w:val="23"/>
        </w:rPr>
        <w:t xml:space="preserve">d 1 lutego 2018 r. </w:t>
      </w:r>
      <w:r>
        <w:rPr>
          <w:rFonts w:ascii="Times New Roman" w:hAnsi="Times New Roman" w:cs="Times New Roman"/>
          <w:color w:val="auto"/>
          <w:sz w:val="23"/>
          <w:szCs w:val="23"/>
        </w:rPr>
        <w:t xml:space="preserve">do końca lipca 2019r. </w:t>
      </w:r>
      <w:r w:rsidRPr="002524B1">
        <w:rPr>
          <w:rStyle w:val="FontStyle15"/>
          <w:color w:val="auto"/>
          <w:sz w:val="23"/>
          <w:szCs w:val="23"/>
        </w:rPr>
        <w:t xml:space="preserve">Ośrodek </w:t>
      </w:r>
      <w:r>
        <w:rPr>
          <w:rStyle w:val="FontStyle15"/>
          <w:color w:val="auto"/>
          <w:sz w:val="23"/>
          <w:szCs w:val="23"/>
        </w:rPr>
        <w:t>realizował projekt</w:t>
      </w:r>
      <w:r w:rsidRPr="002524B1">
        <w:rPr>
          <w:rStyle w:val="FontStyle15"/>
          <w:color w:val="auto"/>
          <w:sz w:val="23"/>
          <w:szCs w:val="23"/>
        </w:rPr>
        <w:t xml:space="preserve"> „</w:t>
      </w:r>
      <w:r w:rsidRPr="002524B1">
        <w:rPr>
          <w:rStyle w:val="FontStyle15"/>
          <w:b/>
          <w:color w:val="auto"/>
          <w:sz w:val="23"/>
          <w:szCs w:val="23"/>
        </w:rPr>
        <w:t>Aktywna rodzina</w:t>
      </w:r>
      <w:r>
        <w:rPr>
          <w:rStyle w:val="FontStyle15"/>
          <w:color w:val="auto"/>
          <w:sz w:val="23"/>
          <w:szCs w:val="23"/>
        </w:rPr>
        <w:t>” współfinansowany</w:t>
      </w:r>
      <w:r w:rsidRPr="002524B1">
        <w:rPr>
          <w:rStyle w:val="FontStyle15"/>
          <w:color w:val="auto"/>
          <w:sz w:val="23"/>
          <w:szCs w:val="23"/>
        </w:rPr>
        <w:t xml:space="preserve"> ze środków Europejskiego Funduszu Społecznego, w ramach Regionalnego Programu Operacyjnego Województwa Podkarpackiego na lata 2014-2020, Oś </w:t>
      </w:r>
      <w:r w:rsidRPr="002524B1">
        <w:rPr>
          <w:rStyle w:val="FontStyle15"/>
          <w:color w:val="auto"/>
          <w:sz w:val="23"/>
          <w:szCs w:val="23"/>
        </w:rPr>
        <w:lastRenderedPageBreak/>
        <w:t>Priorytetowa VIII Integracja społeczna, Działanie 8.4 Poprawa dostępu do usług wsparcia rodziny i pieczy zastępczej</w:t>
      </w:r>
      <w:r>
        <w:rPr>
          <w:rStyle w:val="FontStyle15"/>
          <w:color w:val="auto"/>
          <w:sz w:val="23"/>
          <w:szCs w:val="23"/>
        </w:rPr>
        <w:t xml:space="preserve"> </w:t>
      </w:r>
      <w:r w:rsidRPr="002524B1">
        <w:rPr>
          <w:rFonts w:ascii="Times New Roman" w:hAnsi="Times New Roman" w:cs="Times New Roman"/>
          <w:color w:val="auto"/>
          <w:sz w:val="23"/>
          <w:szCs w:val="23"/>
          <w:lang w:eastAsia="pl-PL"/>
        </w:rPr>
        <w:t>skierowanego do 37 rodzin z terenu mia</w:t>
      </w:r>
      <w:r>
        <w:rPr>
          <w:rFonts w:ascii="Times New Roman" w:hAnsi="Times New Roman" w:cs="Times New Roman"/>
          <w:color w:val="auto"/>
          <w:sz w:val="23"/>
          <w:szCs w:val="23"/>
          <w:lang w:eastAsia="pl-PL"/>
        </w:rPr>
        <w:t xml:space="preserve">sta Dębica. Celem projektu było </w:t>
      </w:r>
      <w:r w:rsidRPr="002524B1">
        <w:rPr>
          <w:rFonts w:ascii="Times New Roman" w:hAnsi="Times New Roman" w:cs="Times New Roman"/>
          <w:color w:val="auto"/>
          <w:sz w:val="23"/>
          <w:szCs w:val="23"/>
          <w:lang w:eastAsia="pl-PL"/>
        </w:rPr>
        <w:t xml:space="preserve">utworzenie 15 nowych miejsc w trzech istniejących Placówkach Wsparcia Dziennego w Dębicy, rozszerzenie ich oferty wsparcia w tych placówkach </w:t>
      </w:r>
      <w:r w:rsidRPr="002524B1">
        <w:rPr>
          <w:rFonts w:ascii="Times New Roman" w:hAnsi="Times New Roman" w:cs="Times New Roman"/>
          <w:color w:val="auto"/>
          <w:sz w:val="23"/>
          <w:szCs w:val="23"/>
        </w:rPr>
        <w:t>o realizację zajęć opiekuńczych oraz zajęć kształtujących kompetencje kluczowe</w:t>
      </w:r>
      <w:r>
        <w:rPr>
          <w:rFonts w:ascii="Times New Roman" w:hAnsi="Times New Roman" w:cs="Times New Roman"/>
          <w:color w:val="auto"/>
          <w:sz w:val="23"/>
          <w:szCs w:val="23"/>
        </w:rPr>
        <w:t xml:space="preserve"> dla dzieci oraz zapewnienie</w:t>
      </w:r>
      <w:r w:rsidRPr="002524B1">
        <w:rPr>
          <w:rFonts w:ascii="Times New Roman" w:hAnsi="Times New Roman" w:cs="Times New Roman"/>
          <w:color w:val="auto"/>
          <w:sz w:val="23"/>
          <w:szCs w:val="23"/>
        </w:rPr>
        <w:t xml:space="preserve"> rodzin</w:t>
      </w:r>
      <w:r>
        <w:rPr>
          <w:rFonts w:ascii="Times New Roman" w:hAnsi="Times New Roman" w:cs="Times New Roman"/>
          <w:color w:val="auto"/>
          <w:sz w:val="23"/>
          <w:szCs w:val="23"/>
        </w:rPr>
        <w:t>om mającym</w:t>
      </w:r>
      <w:r w:rsidRPr="002524B1">
        <w:rPr>
          <w:rFonts w:ascii="Times New Roman" w:hAnsi="Times New Roman" w:cs="Times New Roman"/>
          <w:color w:val="auto"/>
          <w:sz w:val="23"/>
          <w:szCs w:val="23"/>
        </w:rPr>
        <w:t xml:space="preserve"> problemy opiekuńczo - wychowawcze usług wsparcia rodziny. </w:t>
      </w:r>
      <w:r w:rsidRPr="005C245C">
        <w:rPr>
          <w:rFonts w:ascii="Times New Roman" w:eastAsia="Times New Roman" w:hAnsi="Times New Roman" w:cs="Times New Roman"/>
          <w:sz w:val="23"/>
          <w:szCs w:val="23"/>
        </w:rPr>
        <w:t xml:space="preserve">W </w:t>
      </w:r>
      <w:r>
        <w:rPr>
          <w:rFonts w:ascii="Times New Roman" w:eastAsia="Times New Roman" w:hAnsi="Times New Roman" w:cs="Times New Roman"/>
          <w:sz w:val="23"/>
          <w:szCs w:val="23"/>
        </w:rPr>
        <w:t xml:space="preserve">całym okresie realizacji projektu </w:t>
      </w:r>
      <w:r w:rsidRPr="005C245C">
        <w:rPr>
          <w:rFonts w:ascii="Times New Roman" w:eastAsia="Times New Roman" w:hAnsi="Times New Roman" w:cs="Times New Roman"/>
          <w:sz w:val="23"/>
          <w:szCs w:val="23"/>
        </w:rPr>
        <w:t xml:space="preserve">ze wsparcia skorzystało </w:t>
      </w:r>
      <w:r>
        <w:rPr>
          <w:rFonts w:ascii="Times New Roman" w:eastAsia="Times New Roman" w:hAnsi="Times New Roman" w:cs="Times New Roman"/>
          <w:sz w:val="23"/>
          <w:szCs w:val="23"/>
        </w:rPr>
        <w:t xml:space="preserve">w sumie </w:t>
      </w:r>
      <w:r w:rsidRPr="00F021D1">
        <w:rPr>
          <w:rFonts w:ascii="Times New Roman" w:eastAsia="Times New Roman" w:hAnsi="Times New Roman" w:cs="Times New Roman"/>
          <w:b/>
          <w:sz w:val="23"/>
          <w:szCs w:val="23"/>
        </w:rPr>
        <w:t>121 osób</w:t>
      </w:r>
      <w:r>
        <w:rPr>
          <w:rFonts w:ascii="Times New Roman" w:eastAsia="Times New Roman" w:hAnsi="Times New Roman" w:cs="Times New Roman"/>
          <w:sz w:val="23"/>
          <w:szCs w:val="23"/>
        </w:rPr>
        <w:t>.</w:t>
      </w:r>
    </w:p>
    <w:p w:rsidR="00E445E8" w:rsidRPr="002524B1" w:rsidRDefault="00E445E8" w:rsidP="00F156EF">
      <w:pPr>
        <w:spacing w:line="276" w:lineRule="auto"/>
        <w:jc w:val="both"/>
        <w:rPr>
          <w:sz w:val="23"/>
          <w:szCs w:val="23"/>
        </w:rPr>
      </w:pPr>
      <w:r w:rsidRPr="002524B1">
        <w:rPr>
          <w:sz w:val="23"/>
          <w:szCs w:val="23"/>
        </w:rPr>
        <w:tab/>
        <w:t xml:space="preserve">W minionym roku </w:t>
      </w:r>
      <w:r>
        <w:rPr>
          <w:b/>
          <w:sz w:val="23"/>
          <w:szCs w:val="23"/>
        </w:rPr>
        <w:t>asystenci rodzin</w:t>
      </w:r>
      <w:r>
        <w:rPr>
          <w:sz w:val="23"/>
          <w:szCs w:val="23"/>
        </w:rPr>
        <w:t xml:space="preserve"> objęli</w:t>
      </w:r>
      <w:r w:rsidRPr="002524B1">
        <w:rPr>
          <w:sz w:val="23"/>
          <w:szCs w:val="23"/>
        </w:rPr>
        <w:t xml:space="preserve"> długofalowym wsparciem </w:t>
      </w:r>
      <w:r>
        <w:rPr>
          <w:b/>
          <w:sz w:val="23"/>
          <w:szCs w:val="23"/>
        </w:rPr>
        <w:t>48 </w:t>
      </w:r>
      <w:r w:rsidRPr="002524B1">
        <w:rPr>
          <w:b/>
          <w:sz w:val="23"/>
          <w:szCs w:val="23"/>
        </w:rPr>
        <w:t>rodzin</w:t>
      </w:r>
      <w:r>
        <w:rPr>
          <w:b/>
          <w:sz w:val="23"/>
          <w:szCs w:val="23"/>
        </w:rPr>
        <w:t>y</w:t>
      </w:r>
      <w:r w:rsidRPr="002524B1">
        <w:rPr>
          <w:sz w:val="23"/>
          <w:szCs w:val="23"/>
        </w:rPr>
        <w:t xml:space="preserve"> przeżywających trudności w wypełnianiu funkcji rodzicielskich.</w:t>
      </w:r>
    </w:p>
    <w:p w:rsidR="00E445E8" w:rsidRPr="002524B1" w:rsidRDefault="00E445E8" w:rsidP="00F156EF">
      <w:pPr>
        <w:pStyle w:val="Default"/>
        <w:spacing w:line="276" w:lineRule="auto"/>
        <w:jc w:val="both"/>
        <w:rPr>
          <w:rFonts w:ascii="Times New Roman" w:hAnsi="Times New Roman" w:cs="Times New Roman"/>
          <w:color w:val="auto"/>
          <w:sz w:val="23"/>
          <w:szCs w:val="23"/>
          <w:lang w:eastAsia="pl-PL"/>
        </w:rPr>
      </w:pPr>
      <w:r w:rsidRPr="002524B1">
        <w:rPr>
          <w:rFonts w:ascii="Times New Roman" w:hAnsi="Times New Roman" w:cs="Times New Roman"/>
          <w:color w:val="auto"/>
          <w:sz w:val="23"/>
          <w:szCs w:val="23"/>
          <w:lang w:eastAsia="pl-PL"/>
        </w:rPr>
        <w:tab/>
        <w:t xml:space="preserve">W </w:t>
      </w:r>
      <w:r>
        <w:rPr>
          <w:rFonts w:ascii="Times New Roman" w:hAnsi="Times New Roman" w:cs="Times New Roman"/>
          <w:color w:val="auto"/>
          <w:sz w:val="23"/>
          <w:szCs w:val="23"/>
          <w:lang w:eastAsia="pl-PL"/>
        </w:rPr>
        <w:t>2019 roku w 3</w:t>
      </w:r>
      <w:r w:rsidRPr="002524B1">
        <w:rPr>
          <w:rFonts w:ascii="Times New Roman" w:hAnsi="Times New Roman" w:cs="Times New Roman"/>
          <w:color w:val="auto"/>
          <w:sz w:val="23"/>
          <w:szCs w:val="23"/>
          <w:lang w:eastAsia="pl-PL"/>
        </w:rPr>
        <w:t> schroniskach znajdujących się na terenie naszego miast</w:t>
      </w:r>
      <w:r>
        <w:rPr>
          <w:rFonts w:ascii="Times New Roman" w:hAnsi="Times New Roman" w:cs="Times New Roman"/>
          <w:color w:val="auto"/>
          <w:sz w:val="23"/>
          <w:szCs w:val="23"/>
          <w:lang w:eastAsia="pl-PL"/>
        </w:rPr>
        <w:t xml:space="preserve">a </w:t>
      </w:r>
      <w:r>
        <w:rPr>
          <w:rFonts w:ascii="Times New Roman" w:hAnsi="Times New Roman" w:cs="Times New Roman"/>
          <w:b/>
          <w:color w:val="auto"/>
          <w:sz w:val="23"/>
          <w:szCs w:val="23"/>
          <w:lang w:eastAsia="pl-PL"/>
        </w:rPr>
        <w:t>62</w:t>
      </w:r>
      <w:r w:rsidRPr="003031A0">
        <w:rPr>
          <w:rFonts w:ascii="Times New Roman" w:hAnsi="Times New Roman" w:cs="Times New Roman"/>
          <w:b/>
          <w:color w:val="auto"/>
          <w:sz w:val="23"/>
          <w:szCs w:val="23"/>
          <w:lang w:eastAsia="pl-PL"/>
        </w:rPr>
        <w:t xml:space="preserve"> osobom bezdomnym udzielono schronienia</w:t>
      </w:r>
      <w:r w:rsidRPr="003031A0">
        <w:rPr>
          <w:rFonts w:ascii="Times New Roman" w:hAnsi="Times New Roman" w:cs="Times New Roman"/>
          <w:color w:val="auto"/>
          <w:sz w:val="23"/>
          <w:szCs w:val="23"/>
          <w:lang w:eastAsia="pl-PL"/>
        </w:rPr>
        <w:t>.</w:t>
      </w:r>
    </w:p>
    <w:p w:rsidR="00E445E8" w:rsidRPr="002524B1" w:rsidRDefault="00E445E8" w:rsidP="00F156EF">
      <w:pPr>
        <w:spacing w:line="276" w:lineRule="auto"/>
        <w:jc w:val="both"/>
        <w:rPr>
          <w:sz w:val="23"/>
          <w:szCs w:val="23"/>
        </w:rPr>
      </w:pPr>
      <w:r w:rsidRPr="002524B1">
        <w:rPr>
          <w:sz w:val="23"/>
          <w:szCs w:val="23"/>
        </w:rPr>
        <w:tab/>
        <w:t xml:space="preserve">W ubiegłym roku odnotowaliśmy wzrastającą liczbę osób starszych oczekujących wsparcia ze strony </w:t>
      </w:r>
      <w:r>
        <w:rPr>
          <w:sz w:val="23"/>
          <w:szCs w:val="23"/>
        </w:rPr>
        <w:t xml:space="preserve">Miejskiego </w:t>
      </w:r>
      <w:r w:rsidRPr="002524B1">
        <w:rPr>
          <w:sz w:val="23"/>
          <w:szCs w:val="23"/>
        </w:rPr>
        <w:t>Ośrodka Pomocy Społecznej. Tendencję wzrostową dostrzegamy w przypadku osób starszych, niepełno</w:t>
      </w:r>
      <w:r>
        <w:rPr>
          <w:sz w:val="23"/>
          <w:szCs w:val="23"/>
        </w:rPr>
        <w:t>sprawnych wymagających pomocy w </w:t>
      </w:r>
      <w:r w:rsidRPr="002524B1">
        <w:rPr>
          <w:sz w:val="23"/>
          <w:szCs w:val="23"/>
        </w:rPr>
        <w:t>postaci usług opiekuńczych (</w:t>
      </w:r>
      <w:r w:rsidRPr="002524B1">
        <w:rPr>
          <w:b/>
          <w:sz w:val="23"/>
          <w:szCs w:val="23"/>
        </w:rPr>
        <w:t>w</w:t>
      </w:r>
      <w:r w:rsidR="00F156EF">
        <w:rPr>
          <w:b/>
          <w:sz w:val="23"/>
          <w:szCs w:val="23"/>
        </w:rPr>
        <w:t xml:space="preserve"> </w:t>
      </w:r>
      <w:r w:rsidRPr="002524B1">
        <w:rPr>
          <w:b/>
          <w:sz w:val="23"/>
          <w:szCs w:val="23"/>
        </w:rPr>
        <w:t>20</w:t>
      </w:r>
      <w:r>
        <w:rPr>
          <w:b/>
          <w:sz w:val="23"/>
          <w:szCs w:val="23"/>
        </w:rPr>
        <w:t>19 r. 244 oso</w:t>
      </w:r>
      <w:r w:rsidRPr="002524B1">
        <w:rPr>
          <w:b/>
          <w:sz w:val="23"/>
          <w:szCs w:val="23"/>
        </w:rPr>
        <w:t>b</w:t>
      </w:r>
      <w:r>
        <w:rPr>
          <w:b/>
          <w:sz w:val="23"/>
          <w:szCs w:val="23"/>
        </w:rPr>
        <w:t>y objęte były</w:t>
      </w:r>
      <w:r w:rsidRPr="002524B1">
        <w:rPr>
          <w:b/>
          <w:sz w:val="23"/>
          <w:szCs w:val="23"/>
        </w:rPr>
        <w:t xml:space="preserve"> pomocą usługową</w:t>
      </w:r>
      <w:r w:rsidRPr="002524B1">
        <w:rPr>
          <w:sz w:val="23"/>
          <w:szCs w:val="23"/>
        </w:rPr>
        <w:t xml:space="preserve">). Zwiększyła się liczba osób ubiegających się o umieszczenie w </w:t>
      </w:r>
      <w:r w:rsidRPr="002524B1">
        <w:rPr>
          <w:b/>
          <w:sz w:val="23"/>
          <w:szCs w:val="23"/>
        </w:rPr>
        <w:t>domach pomocy społecznej</w:t>
      </w:r>
      <w:r>
        <w:rPr>
          <w:sz w:val="23"/>
          <w:szCs w:val="23"/>
        </w:rPr>
        <w:t xml:space="preserve"> (w 2019</w:t>
      </w:r>
      <w:r w:rsidRPr="002524B1">
        <w:rPr>
          <w:sz w:val="23"/>
          <w:szCs w:val="23"/>
        </w:rPr>
        <w:t xml:space="preserve">r. w tych placówkach przebywało </w:t>
      </w:r>
      <w:r>
        <w:rPr>
          <w:b/>
          <w:sz w:val="23"/>
          <w:szCs w:val="23"/>
        </w:rPr>
        <w:t>84</w:t>
      </w:r>
      <w:r w:rsidRPr="002524B1">
        <w:rPr>
          <w:b/>
          <w:sz w:val="23"/>
          <w:szCs w:val="23"/>
        </w:rPr>
        <w:t xml:space="preserve"> pensjonariuszy</w:t>
      </w:r>
      <w:r w:rsidRPr="002524B1">
        <w:rPr>
          <w:sz w:val="23"/>
          <w:szCs w:val="23"/>
        </w:rPr>
        <w:t>).</w:t>
      </w:r>
    </w:p>
    <w:p w:rsidR="00E445E8" w:rsidRPr="001C0A3F" w:rsidRDefault="00E445E8" w:rsidP="00F156EF">
      <w:pPr>
        <w:pStyle w:val="Default"/>
        <w:spacing w:line="276" w:lineRule="auto"/>
        <w:ind w:firstLine="708"/>
        <w:jc w:val="both"/>
        <w:rPr>
          <w:rFonts w:ascii="Times New Roman" w:hAnsi="Times New Roman" w:cs="Times New Roman"/>
          <w:b/>
          <w:lang w:eastAsia="en-US"/>
        </w:rPr>
      </w:pPr>
      <w:r>
        <w:rPr>
          <w:rFonts w:ascii="Times New Roman" w:hAnsi="Times New Roman" w:cs="Times New Roman"/>
        </w:rPr>
        <w:t xml:space="preserve">Rosnąca liczba osób starszych wymusza podjęcie nowych działań ukierunkowanych na tę właśnie grupę wiekową. W minionym roku  </w:t>
      </w:r>
      <w:r w:rsidRPr="00F679EF">
        <w:rPr>
          <w:rFonts w:ascii="Times New Roman" w:hAnsi="Times New Roman" w:cs="Times New Roman"/>
          <w:lang w:eastAsia="en-US"/>
        </w:rPr>
        <w:t>Gmina Miasto Dębica – Miejski Ośrodek Pomocy Społecznej w Dębicy przystąpił do realizacji Pro</w:t>
      </w:r>
      <w:r w:rsidR="00F156EF">
        <w:rPr>
          <w:rFonts w:ascii="Times New Roman" w:hAnsi="Times New Roman" w:cs="Times New Roman"/>
          <w:lang w:eastAsia="en-US"/>
        </w:rPr>
        <w:t>gramu Ministra Rodziny, Pracy i </w:t>
      </w:r>
      <w:r w:rsidRPr="00F679EF">
        <w:rPr>
          <w:rFonts w:ascii="Times New Roman" w:hAnsi="Times New Roman" w:cs="Times New Roman"/>
          <w:lang w:eastAsia="en-US"/>
        </w:rPr>
        <w:t>Polityki Społecznej „</w:t>
      </w:r>
      <w:r w:rsidRPr="00F679EF">
        <w:rPr>
          <w:rFonts w:ascii="Times New Roman" w:hAnsi="Times New Roman" w:cs="Times New Roman"/>
          <w:b/>
          <w:lang w:eastAsia="en-US"/>
        </w:rPr>
        <w:t>Usługi opiekuńcze dla osób niepełnosprawnych” - edycja 2019</w:t>
      </w:r>
      <w:r w:rsidRPr="00F679EF">
        <w:rPr>
          <w:rFonts w:ascii="Times New Roman" w:hAnsi="Times New Roman" w:cs="Times New Roman"/>
          <w:lang w:eastAsia="en-US"/>
        </w:rPr>
        <w:t>, finansowanego z Solidarno</w:t>
      </w:r>
      <w:r w:rsidR="00161B47">
        <w:rPr>
          <w:rFonts w:ascii="Times New Roman" w:hAnsi="Times New Roman" w:cs="Times New Roman"/>
          <w:lang w:eastAsia="en-US"/>
        </w:rPr>
        <w:t xml:space="preserve">ściowego Funduszu Wsparcia Osób </w:t>
      </w:r>
      <w:r w:rsidRPr="00F679EF">
        <w:rPr>
          <w:rFonts w:ascii="Times New Roman" w:hAnsi="Times New Roman" w:cs="Times New Roman"/>
          <w:lang w:eastAsia="en-US"/>
        </w:rPr>
        <w:t>Niepełnosprawnych. Program miał na celu zwiększenie liczby godzin, poprawy jakości oraz zwiększenie dostępności św</w:t>
      </w:r>
      <w:r>
        <w:rPr>
          <w:rFonts w:ascii="Times New Roman" w:hAnsi="Times New Roman" w:cs="Times New Roman"/>
          <w:lang w:eastAsia="en-US"/>
        </w:rPr>
        <w:t>iadczonych usług opiekuńczych i </w:t>
      </w:r>
      <w:r w:rsidRPr="00F679EF">
        <w:rPr>
          <w:rFonts w:ascii="Times New Roman" w:hAnsi="Times New Roman" w:cs="Times New Roman"/>
          <w:lang w:eastAsia="en-US"/>
        </w:rPr>
        <w:t xml:space="preserve">specjalistycznych usług opiekuńczych dla osób niepełnosprawnych w wieku do 75 roku życia posiadających orzeczenie o stopniu niepełnosprawności (z wyłączeniem specjalistycznych usług opiekuńczych dla osób z zaburzeniami psychicznymi). </w:t>
      </w:r>
      <w:r>
        <w:rPr>
          <w:rFonts w:ascii="Times New Roman" w:hAnsi="Times New Roman" w:cs="Times New Roman"/>
          <w:lang w:eastAsia="en-US"/>
        </w:rPr>
        <w:t xml:space="preserve">Z tej formy pomocy skorzystało </w:t>
      </w:r>
      <w:r>
        <w:rPr>
          <w:rFonts w:ascii="Times New Roman" w:hAnsi="Times New Roman" w:cs="Times New Roman"/>
          <w:b/>
          <w:lang w:eastAsia="en-US"/>
        </w:rPr>
        <w:t>15 </w:t>
      </w:r>
      <w:r w:rsidRPr="001C0A3F">
        <w:rPr>
          <w:rFonts w:ascii="Times New Roman" w:hAnsi="Times New Roman" w:cs="Times New Roman"/>
          <w:b/>
          <w:lang w:eastAsia="en-US"/>
        </w:rPr>
        <w:t>osób.</w:t>
      </w:r>
    </w:p>
    <w:p w:rsidR="00F156EF" w:rsidRDefault="00E445E8" w:rsidP="00F156EF">
      <w:pPr>
        <w:suppressAutoHyphens w:val="0"/>
        <w:spacing w:line="276" w:lineRule="auto"/>
        <w:ind w:firstLine="708"/>
        <w:jc w:val="both"/>
        <w:textAlignment w:val="baseline"/>
        <w:rPr>
          <w:rFonts w:eastAsia="Calibri"/>
          <w:color w:val="1B1B1B"/>
          <w:lang w:eastAsia="pl-PL"/>
        </w:rPr>
      </w:pPr>
      <w:r>
        <w:rPr>
          <w:rFonts w:eastAsia="Calibri"/>
          <w:color w:val="1B1B1B"/>
          <w:lang w:eastAsia="pl-PL"/>
        </w:rPr>
        <w:t xml:space="preserve">Kolejnym programem skierowanym dla osób starszych był </w:t>
      </w:r>
      <w:r w:rsidRPr="00491118">
        <w:rPr>
          <w:rFonts w:eastAsia="Calibri"/>
          <w:b/>
          <w:color w:val="1B1B1B"/>
          <w:lang w:eastAsia="pl-PL"/>
        </w:rPr>
        <w:t>Program „Opieka 75+”</w:t>
      </w:r>
      <w:r>
        <w:rPr>
          <w:rFonts w:eastAsia="Calibri"/>
          <w:color w:val="1B1B1B"/>
          <w:lang w:eastAsia="pl-PL"/>
        </w:rPr>
        <w:t>adresowany</w:t>
      </w:r>
      <w:r w:rsidRPr="00F679EF">
        <w:rPr>
          <w:rFonts w:eastAsia="Calibri"/>
          <w:color w:val="1B1B1B"/>
          <w:lang w:eastAsia="pl-PL"/>
        </w:rPr>
        <w:t xml:space="preserve"> był do gmin: miejskich, wiejskich, miejsko – wiejskich do 60 tys. mieszkańców, które realizują usługi opiekuńcze samodzielnie. Strategicznym celem programu była poprawa dostępności do usług opiekuńczych, w tym specjalistycznych usług opiekuńczych, dla osób w wieku 75 lat i więcej.</w:t>
      </w:r>
      <w:r>
        <w:rPr>
          <w:rFonts w:eastAsia="Calibri"/>
          <w:color w:val="1B1B1B"/>
          <w:lang w:eastAsia="pl-PL"/>
        </w:rPr>
        <w:t xml:space="preserve"> Z tej pomocy skorzystało </w:t>
      </w:r>
      <w:r w:rsidRPr="001C0A3F">
        <w:rPr>
          <w:rFonts w:eastAsia="Calibri"/>
          <w:b/>
          <w:color w:val="1B1B1B"/>
          <w:lang w:eastAsia="pl-PL"/>
        </w:rPr>
        <w:t>21 osób</w:t>
      </w:r>
      <w:r>
        <w:rPr>
          <w:rFonts w:eastAsia="Calibri"/>
          <w:color w:val="1B1B1B"/>
          <w:lang w:eastAsia="pl-PL"/>
        </w:rPr>
        <w:t>.</w:t>
      </w:r>
    </w:p>
    <w:p w:rsidR="00E445E8" w:rsidRPr="00683994" w:rsidRDefault="00E445E8" w:rsidP="00683994">
      <w:pPr>
        <w:suppressAutoHyphens w:val="0"/>
        <w:spacing w:line="276" w:lineRule="auto"/>
        <w:ind w:firstLine="708"/>
        <w:jc w:val="both"/>
        <w:textAlignment w:val="baseline"/>
        <w:rPr>
          <w:rFonts w:eastAsia="Calibri"/>
          <w:color w:val="1B1B1B"/>
          <w:lang w:eastAsia="pl-PL"/>
        </w:rPr>
      </w:pPr>
      <w:r w:rsidRPr="005A24A3">
        <w:rPr>
          <w:color w:val="000000"/>
          <w:shd w:val="clear" w:color="auto" w:fill="FFFFFF"/>
          <w:lang w:eastAsia="pl-PL"/>
        </w:rPr>
        <w:t xml:space="preserve">Od czerwca 2019r. do grudnia 2020r. </w:t>
      </w:r>
      <w:r w:rsidR="00683994">
        <w:rPr>
          <w:color w:val="000000"/>
          <w:shd w:val="clear" w:color="auto" w:fill="FFFFFF"/>
          <w:lang w:eastAsia="pl-PL"/>
        </w:rPr>
        <w:t xml:space="preserve">MOPS </w:t>
      </w:r>
      <w:r w:rsidR="00F156EF">
        <w:rPr>
          <w:color w:val="000000"/>
          <w:shd w:val="clear" w:color="auto" w:fill="FFFFFF"/>
          <w:lang w:eastAsia="pl-PL"/>
        </w:rPr>
        <w:t>w </w:t>
      </w:r>
      <w:r w:rsidRPr="005A24A3">
        <w:rPr>
          <w:color w:val="000000"/>
          <w:shd w:val="clear" w:color="auto" w:fill="FFFFFF"/>
          <w:lang w:eastAsia="pl-PL"/>
        </w:rPr>
        <w:t>Dębicy realizuje projekt „</w:t>
      </w:r>
      <w:r w:rsidRPr="0085609C">
        <w:rPr>
          <w:color w:val="000000"/>
          <w:shd w:val="clear" w:color="auto" w:fill="FFFFFF"/>
          <w:lang w:eastAsia="pl-PL"/>
        </w:rPr>
        <w:t>Wspierajmy razem</w:t>
      </w:r>
      <w:r w:rsidRPr="005A24A3">
        <w:rPr>
          <w:color w:val="000000"/>
          <w:shd w:val="clear" w:color="auto" w:fill="FFFFFF"/>
          <w:lang w:eastAsia="pl-PL"/>
        </w:rPr>
        <w:t>”</w:t>
      </w:r>
      <w:r w:rsidRPr="005A24A3">
        <w:rPr>
          <w:color w:val="000000"/>
          <w:lang w:eastAsia="pl-PL"/>
        </w:rPr>
        <w:t xml:space="preserve"> który </w:t>
      </w:r>
      <w:r w:rsidRPr="005A24A3">
        <w:rPr>
          <w:color w:val="000000"/>
          <w:shd w:val="clear" w:color="auto" w:fill="FFFFFF"/>
          <w:lang w:eastAsia="pl-PL"/>
        </w:rPr>
        <w:t>współfinansowany jest ze środków E</w:t>
      </w:r>
      <w:r w:rsidR="00683994">
        <w:rPr>
          <w:color w:val="000000"/>
          <w:shd w:val="clear" w:color="auto" w:fill="FFFFFF"/>
          <w:lang w:eastAsia="pl-PL"/>
        </w:rPr>
        <w:t xml:space="preserve">FS. </w:t>
      </w:r>
      <w:r w:rsidRPr="005A24A3">
        <w:rPr>
          <w:color w:val="000000"/>
          <w:shd w:val="clear" w:color="auto" w:fill="FFFFFF"/>
          <w:lang w:eastAsia="pl-PL"/>
        </w:rPr>
        <w:t xml:space="preserve">Celem projektu </w:t>
      </w:r>
      <w:r w:rsidRPr="005A24A3">
        <w:rPr>
          <w:color w:val="000000"/>
          <w:lang w:eastAsia="pl-PL"/>
        </w:rPr>
        <w:t>jest zwiększenie dostępu do usług społecznych i zdrowotnych oraz poprawa codziennego funkcjonowania 45 osób niepełnosprawnych lub niesamodzielnych w wieku powy</w:t>
      </w:r>
      <w:r w:rsidR="00683994">
        <w:rPr>
          <w:color w:val="000000"/>
          <w:lang w:eastAsia="pl-PL"/>
        </w:rPr>
        <w:t xml:space="preserve">żej 18 roku życia. </w:t>
      </w:r>
      <w:r w:rsidRPr="005A24A3">
        <w:rPr>
          <w:color w:val="000000"/>
          <w:lang w:eastAsia="pl-PL"/>
        </w:rPr>
        <w:t xml:space="preserve">Projekt ten obejmuje </w:t>
      </w:r>
      <w:r w:rsidRPr="0085609C">
        <w:rPr>
          <w:b/>
          <w:color w:val="000000"/>
          <w:lang w:eastAsia="pl-PL"/>
        </w:rPr>
        <w:t>15 osób niepełnospraw</w:t>
      </w:r>
      <w:r>
        <w:rPr>
          <w:b/>
          <w:color w:val="000000"/>
          <w:lang w:eastAsia="pl-PL"/>
        </w:rPr>
        <w:t>nych usługami asystenckimi i 30 </w:t>
      </w:r>
      <w:r w:rsidRPr="0085609C">
        <w:rPr>
          <w:b/>
          <w:color w:val="000000"/>
          <w:lang w:eastAsia="pl-PL"/>
        </w:rPr>
        <w:t>osób niesamodzielnych sąsiedzkimi usługami opiekuńczymi</w:t>
      </w:r>
      <w:r w:rsidRPr="005A24A3">
        <w:rPr>
          <w:color w:val="000000"/>
          <w:lang w:eastAsia="pl-PL"/>
        </w:rPr>
        <w:t xml:space="preserve">. Usługi te mają poprawić jakość życia osób niesamodzielnych, a także usprawnić ich codzienne funkcjonowanie. </w:t>
      </w:r>
    </w:p>
    <w:p w:rsidR="00E445E8" w:rsidRPr="002524B1" w:rsidRDefault="00E445E8" w:rsidP="00F156EF">
      <w:pPr>
        <w:spacing w:line="276" w:lineRule="auto"/>
        <w:ind w:firstLine="708"/>
        <w:jc w:val="both"/>
        <w:rPr>
          <w:sz w:val="23"/>
          <w:szCs w:val="23"/>
        </w:rPr>
      </w:pPr>
      <w:r w:rsidRPr="002524B1">
        <w:rPr>
          <w:sz w:val="23"/>
          <w:szCs w:val="23"/>
        </w:rPr>
        <w:t xml:space="preserve">Pomoc środowiskową na rzecz osób starszych, niepełnosprawnych, samotnych potrzebujących wsparcia zapewniały: </w:t>
      </w:r>
      <w:r w:rsidRPr="002524B1">
        <w:rPr>
          <w:b/>
          <w:sz w:val="23"/>
          <w:szCs w:val="23"/>
        </w:rPr>
        <w:t xml:space="preserve">Dzienny Dom Senior + </w:t>
      </w:r>
      <w:r w:rsidRPr="002524B1">
        <w:rPr>
          <w:sz w:val="23"/>
          <w:szCs w:val="23"/>
        </w:rPr>
        <w:t xml:space="preserve"> do którego w minionym roku uczęszczało </w:t>
      </w:r>
      <w:r w:rsidRPr="00F231BC">
        <w:rPr>
          <w:b/>
          <w:sz w:val="23"/>
          <w:szCs w:val="23"/>
        </w:rPr>
        <w:t>45</w:t>
      </w:r>
      <w:r w:rsidRPr="002524B1">
        <w:rPr>
          <w:b/>
          <w:sz w:val="23"/>
          <w:szCs w:val="23"/>
        </w:rPr>
        <w:t xml:space="preserve"> osób</w:t>
      </w:r>
      <w:r w:rsidRPr="002524B1">
        <w:rPr>
          <w:sz w:val="23"/>
          <w:szCs w:val="23"/>
        </w:rPr>
        <w:t xml:space="preserve"> oraz </w:t>
      </w:r>
      <w:r w:rsidRPr="002524B1">
        <w:rPr>
          <w:b/>
          <w:sz w:val="23"/>
          <w:szCs w:val="23"/>
        </w:rPr>
        <w:t>Dom</w:t>
      </w:r>
      <w:r>
        <w:rPr>
          <w:b/>
          <w:sz w:val="23"/>
          <w:szCs w:val="23"/>
        </w:rPr>
        <w:t xml:space="preserve"> </w:t>
      </w:r>
      <w:r w:rsidRPr="002524B1">
        <w:rPr>
          <w:b/>
          <w:sz w:val="23"/>
          <w:szCs w:val="23"/>
        </w:rPr>
        <w:t>Dziennego Pobytu „Dom Seniora”</w:t>
      </w:r>
      <w:r w:rsidRPr="002524B1">
        <w:rPr>
          <w:sz w:val="23"/>
          <w:szCs w:val="23"/>
        </w:rPr>
        <w:t xml:space="preserve"> do którego w ciągu cał</w:t>
      </w:r>
      <w:r>
        <w:rPr>
          <w:sz w:val="23"/>
          <w:szCs w:val="23"/>
        </w:rPr>
        <w:t>ego ubiegłego roku uczęszczało</w:t>
      </w:r>
      <w:r w:rsidRPr="002524B1">
        <w:rPr>
          <w:sz w:val="23"/>
          <w:szCs w:val="23"/>
        </w:rPr>
        <w:t xml:space="preserve"> </w:t>
      </w:r>
      <w:r>
        <w:rPr>
          <w:b/>
          <w:sz w:val="23"/>
          <w:szCs w:val="23"/>
        </w:rPr>
        <w:t>34</w:t>
      </w:r>
      <w:r w:rsidRPr="002524B1">
        <w:rPr>
          <w:b/>
          <w:sz w:val="23"/>
          <w:szCs w:val="23"/>
        </w:rPr>
        <w:t xml:space="preserve"> os</w:t>
      </w:r>
      <w:r>
        <w:rPr>
          <w:b/>
          <w:sz w:val="23"/>
          <w:szCs w:val="23"/>
        </w:rPr>
        <w:t>o</w:t>
      </w:r>
      <w:r w:rsidRPr="002524B1">
        <w:rPr>
          <w:b/>
          <w:sz w:val="23"/>
          <w:szCs w:val="23"/>
        </w:rPr>
        <w:t>b</w:t>
      </w:r>
      <w:r>
        <w:rPr>
          <w:b/>
          <w:sz w:val="23"/>
          <w:szCs w:val="23"/>
        </w:rPr>
        <w:t>y</w:t>
      </w:r>
      <w:r w:rsidRPr="002524B1">
        <w:rPr>
          <w:sz w:val="23"/>
          <w:szCs w:val="23"/>
        </w:rPr>
        <w:t xml:space="preserve">. </w:t>
      </w:r>
    </w:p>
    <w:p w:rsidR="00E445E8" w:rsidRPr="002524B1" w:rsidRDefault="00E445E8" w:rsidP="00F156EF">
      <w:pPr>
        <w:spacing w:line="276" w:lineRule="auto"/>
        <w:jc w:val="both"/>
        <w:rPr>
          <w:sz w:val="23"/>
          <w:szCs w:val="23"/>
          <w:lang w:eastAsia="pl-PL"/>
        </w:rPr>
      </w:pPr>
      <w:r w:rsidRPr="002524B1">
        <w:rPr>
          <w:sz w:val="23"/>
          <w:szCs w:val="23"/>
        </w:rPr>
        <w:lastRenderedPageBreak/>
        <w:tab/>
        <w:t>W okr</w:t>
      </w:r>
      <w:r>
        <w:rPr>
          <w:sz w:val="23"/>
          <w:szCs w:val="23"/>
        </w:rPr>
        <w:t>esie od stycznia do grudnia 2019</w:t>
      </w:r>
      <w:r w:rsidRPr="002524B1">
        <w:rPr>
          <w:sz w:val="23"/>
          <w:szCs w:val="23"/>
        </w:rPr>
        <w:t xml:space="preserve"> roku w Dziennym Domu „Senior+” realizowany był projekt pn.: </w:t>
      </w:r>
      <w:r w:rsidRPr="002524B1">
        <w:rPr>
          <w:b/>
          <w:sz w:val="23"/>
          <w:szCs w:val="23"/>
        </w:rPr>
        <w:t>„Sprawny Senior II</w:t>
      </w:r>
      <w:r>
        <w:rPr>
          <w:b/>
          <w:sz w:val="23"/>
          <w:szCs w:val="23"/>
        </w:rPr>
        <w:t>I</w:t>
      </w:r>
      <w:r w:rsidRPr="002524B1">
        <w:rPr>
          <w:b/>
          <w:sz w:val="23"/>
          <w:szCs w:val="23"/>
        </w:rPr>
        <w:t>”</w:t>
      </w:r>
      <w:r w:rsidRPr="002524B1">
        <w:rPr>
          <w:sz w:val="23"/>
          <w:szCs w:val="23"/>
        </w:rPr>
        <w:t xml:space="preserve"> współfinansowany ze środków Wojewody Podkarpackiego </w:t>
      </w:r>
      <w:r w:rsidRPr="002524B1">
        <w:rPr>
          <w:sz w:val="23"/>
          <w:szCs w:val="23"/>
          <w:lang w:eastAsia="pl-PL"/>
        </w:rPr>
        <w:t xml:space="preserve">w ramach Programu Wieloletniego „Senior+” na lata 2015-2020. Adresatami  projektu  było </w:t>
      </w:r>
      <w:r>
        <w:rPr>
          <w:b/>
          <w:sz w:val="23"/>
          <w:szCs w:val="23"/>
          <w:lang w:eastAsia="pl-PL"/>
        </w:rPr>
        <w:t>45</w:t>
      </w:r>
      <w:r w:rsidRPr="002524B1">
        <w:rPr>
          <w:b/>
          <w:sz w:val="23"/>
          <w:szCs w:val="23"/>
          <w:lang w:eastAsia="pl-PL"/>
        </w:rPr>
        <w:t xml:space="preserve"> uczestników Dziennego Domu Senior +</w:t>
      </w:r>
      <w:r w:rsidRPr="002524B1">
        <w:rPr>
          <w:sz w:val="23"/>
          <w:szCs w:val="23"/>
          <w:lang w:eastAsia="pl-PL"/>
        </w:rPr>
        <w:t xml:space="preserve"> w przedziale wiekowym 60+, którzy ze względu na samotność, schorzenia somaty</w:t>
      </w:r>
      <w:r>
        <w:rPr>
          <w:sz w:val="23"/>
          <w:szCs w:val="23"/>
          <w:lang w:eastAsia="pl-PL"/>
        </w:rPr>
        <w:t>czne wymagali pomocy i opieki w </w:t>
      </w:r>
      <w:r w:rsidRPr="002524B1">
        <w:rPr>
          <w:sz w:val="23"/>
          <w:szCs w:val="23"/>
          <w:lang w:eastAsia="pl-PL"/>
        </w:rPr>
        <w:t>zaspokajaniu niezbędnych potrzeb życiowych.</w:t>
      </w:r>
      <w:r>
        <w:rPr>
          <w:sz w:val="23"/>
          <w:szCs w:val="23"/>
          <w:lang w:eastAsia="pl-PL"/>
        </w:rPr>
        <w:t xml:space="preserve"> </w:t>
      </w:r>
      <w:r w:rsidRPr="002524B1">
        <w:rPr>
          <w:sz w:val="23"/>
          <w:szCs w:val="23"/>
          <w:lang w:eastAsia="pl-PL"/>
        </w:rPr>
        <w:t>Za</w:t>
      </w:r>
      <w:r>
        <w:rPr>
          <w:sz w:val="23"/>
          <w:szCs w:val="23"/>
          <w:lang w:eastAsia="pl-PL"/>
        </w:rPr>
        <w:t>planowano dla nich  działania w </w:t>
      </w:r>
      <w:r w:rsidRPr="002524B1">
        <w:rPr>
          <w:sz w:val="23"/>
          <w:szCs w:val="23"/>
          <w:lang w:eastAsia="pl-PL"/>
        </w:rPr>
        <w:t>następujących  obszarach  aktywności: rekreacyjnej, leczniczo-rehabilitacyjnej, kulturalnej, psychospołecznej, tanecznej, edukacyjnej, kulinarnej, rękodzielniczej, krawieckiej i cyfrowej.</w:t>
      </w:r>
    </w:p>
    <w:p w:rsidR="00E445E8" w:rsidRPr="00E0739C" w:rsidRDefault="00E445E8" w:rsidP="00F156EF">
      <w:pPr>
        <w:pStyle w:val="NormalnyWeb"/>
        <w:shd w:val="clear" w:color="auto" w:fill="FFFFFF"/>
        <w:spacing w:before="0" w:after="0" w:line="276" w:lineRule="auto"/>
        <w:jc w:val="both"/>
        <w:rPr>
          <w:color w:val="76923C"/>
        </w:rPr>
      </w:pPr>
      <w:r w:rsidRPr="00AF62F1">
        <w:rPr>
          <w:color w:val="76923C"/>
        </w:rPr>
        <w:tab/>
      </w:r>
      <w:r w:rsidRPr="002524B1">
        <w:rPr>
          <w:sz w:val="23"/>
          <w:szCs w:val="23"/>
        </w:rPr>
        <w:t xml:space="preserve">Ograniczeniem skutków niepełnosprawności osób o różnych rodzajach niepełnosprawności, a w konsekwencji zapewnienie im szybkiego powrotu do aktywności zawodowej i społecznej oraz przyśpieszenie procesu adaptacyjnego przyczynia się </w:t>
      </w:r>
      <w:r>
        <w:rPr>
          <w:sz w:val="23"/>
          <w:szCs w:val="23"/>
        </w:rPr>
        <w:t>W</w:t>
      </w:r>
      <w:r w:rsidRPr="002524B1">
        <w:rPr>
          <w:sz w:val="23"/>
          <w:szCs w:val="23"/>
        </w:rPr>
        <w:t>ypożyczalnia Sprz</w:t>
      </w:r>
      <w:r>
        <w:rPr>
          <w:sz w:val="23"/>
          <w:szCs w:val="23"/>
        </w:rPr>
        <w:t>ętu Rehabilitacyjnego działająca</w:t>
      </w:r>
      <w:r w:rsidRPr="002524B1">
        <w:rPr>
          <w:sz w:val="23"/>
          <w:szCs w:val="23"/>
        </w:rPr>
        <w:t xml:space="preserve"> w strukturach tut. Ośrodka. </w:t>
      </w:r>
      <w:r w:rsidRPr="002524B1">
        <w:rPr>
          <w:kern w:val="3"/>
          <w:sz w:val="23"/>
          <w:szCs w:val="23"/>
        </w:rPr>
        <w:t>Wypożyczalnia zakresem swojego działania obejmuje powiat dębicki i świadczy usługi na rzecz jego mieszkańców.</w:t>
      </w:r>
      <w:r>
        <w:rPr>
          <w:sz w:val="23"/>
          <w:szCs w:val="23"/>
        </w:rPr>
        <w:t xml:space="preserve"> W 2019</w:t>
      </w:r>
      <w:r w:rsidRPr="002524B1">
        <w:rPr>
          <w:sz w:val="23"/>
          <w:szCs w:val="23"/>
        </w:rPr>
        <w:t xml:space="preserve"> r. wpłynęło </w:t>
      </w:r>
      <w:r>
        <w:rPr>
          <w:b/>
          <w:kern w:val="3"/>
          <w:sz w:val="23"/>
          <w:szCs w:val="23"/>
        </w:rPr>
        <w:t>644</w:t>
      </w:r>
      <w:r w:rsidRPr="002524B1">
        <w:rPr>
          <w:b/>
          <w:kern w:val="3"/>
          <w:sz w:val="23"/>
          <w:szCs w:val="23"/>
        </w:rPr>
        <w:t xml:space="preserve"> wnioski o użyczenie sprzętu </w:t>
      </w:r>
      <w:r w:rsidRPr="005D10FF">
        <w:rPr>
          <w:b/>
          <w:kern w:val="3"/>
          <w:sz w:val="23"/>
          <w:szCs w:val="23"/>
        </w:rPr>
        <w:t>rehabilitacyjnego i urządzeń pomocniczych</w:t>
      </w:r>
      <w:r w:rsidRPr="002524B1">
        <w:rPr>
          <w:kern w:val="3"/>
          <w:sz w:val="23"/>
          <w:szCs w:val="23"/>
        </w:rPr>
        <w:t>.</w:t>
      </w:r>
    </w:p>
    <w:p w:rsidR="00E445E8" w:rsidRPr="002524B1" w:rsidRDefault="00E445E8" w:rsidP="004010F4">
      <w:pPr>
        <w:pStyle w:val="NormalnyWeb"/>
        <w:spacing w:before="0" w:after="0" w:line="276" w:lineRule="auto"/>
        <w:ind w:firstLine="720"/>
        <w:jc w:val="both"/>
        <w:rPr>
          <w:sz w:val="23"/>
          <w:szCs w:val="23"/>
          <w:lang w:eastAsia="pl-PL"/>
        </w:rPr>
      </w:pPr>
      <w:r w:rsidRPr="002524B1">
        <w:rPr>
          <w:sz w:val="23"/>
          <w:szCs w:val="23"/>
        </w:rPr>
        <w:t>Dla wszystkich osób i rodzin</w:t>
      </w:r>
      <w:r>
        <w:rPr>
          <w:sz w:val="23"/>
          <w:szCs w:val="23"/>
        </w:rPr>
        <w:t xml:space="preserve"> objętych wsparciem w 2019 roku</w:t>
      </w:r>
      <w:r w:rsidRPr="002524B1">
        <w:rPr>
          <w:sz w:val="23"/>
          <w:szCs w:val="23"/>
        </w:rPr>
        <w:t xml:space="preserve"> MOPS w Dębicy wydał łącznie </w:t>
      </w:r>
      <w:r w:rsidRPr="00AF62F1">
        <w:rPr>
          <w:b/>
          <w:sz w:val="23"/>
          <w:szCs w:val="23"/>
        </w:rPr>
        <w:t>21 419</w:t>
      </w:r>
      <w:r w:rsidRPr="002524B1">
        <w:rPr>
          <w:b/>
          <w:sz w:val="23"/>
          <w:szCs w:val="23"/>
        </w:rPr>
        <w:t>decyzji administracyjnych</w:t>
      </w:r>
      <w:r w:rsidRPr="002524B1">
        <w:rPr>
          <w:sz w:val="23"/>
          <w:szCs w:val="23"/>
        </w:rPr>
        <w:t xml:space="preserve">, w związku ze złożonymi </w:t>
      </w:r>
      <w:r>
        <w:rPr>
          <w:b/>
          <w:sz w:val="23"/>
          <w:szCs w:val="23"/>
        </w:rPr>
        <w:t>21 896</w:t>
      </w:r>
      <w:r w:rsidRPr="002524B1">
        <w:rPr>
          <w:b/>
          <w:sz w:val="23"/>
          <w:szCs w:val="23"/>
        </w:rPr>
        <w:t xml:space="preserve"> wnioskami</w:t>
      </w:r>
      <w:r w:rsidRPr="002524B1">
        <w:rPr>
          <w:sz w:val="23"/>
          <w:szCs w:val="23"/>
        </w:rPr>
        <w:t xml:space="preserve"> o przyznanie róż</w:t>
      </w:r>
      <w:r>
        <w:rPr>
          <w:sz w:val="23"/>
          <w:szCs w:val="23"/>
        </w:rPr>
        <w:t>nego rodzaju świadczeń (w tym: 851</w:t>
      </w:r>
      <w:r w:rsidRPr="002524B1">
        <w:rPr>
          <w:sz w:val="23"/>
          <w:szCs w:val="23"/>
        </w:rPr>
        <w:t xml:space="preserve"> wniosków o wydanie kart: Ogólnopolskiej Karty Dużej Rodziny, Dębickiej Karty Dużej Rodziny oraz Karty Seniora). </w:t>
      </w:r>
      <w:r w:rsidRPr="002524B1">
        <w:rPr>
          <w:sz w:val="23"/>
          <w:szCs w:val="23"/>
        </w:rPr>
        <w:tab/>
      </w:r>
      <w:r w:rsidRPr="002524B1">
        <w:rPr>
          <w:sz w:val="23"/>
          <w:szCs w:val="23"/>
          <w:lang w:eastAsia="pl-PL"/>
        </w:rPr>
        <w:t xml:space="preserve">Spośród wszystkich wydanych decyzji </w:t>
      </w:r>
      <w:r>
        <w:rPr>
          <w:b/>
          <w:sz w:val="23"/>
          <w:szCs w:val="23"/>
        </w:rPr>
        <w:t>95</w:t>
      </w:r>
      <w:r w:rsidRPr="002524B1">
        <w:rPr>
          <w:b/>
          <w:sz w:val="23"/>
          <w:szCs w:val="23"/>
        </w:rPr>
        <w:t> </w:t>
      </w:r>
      <w:r w:rsidRPr="002524B1">
        <w:rPr>
          <w:sz w:val="23"/>
          <w:szCs w:val="23"/>
        </w:rPr>
        <w:t>było</w:t>
      </w:r>
      <w:r w:rsidRPr="002524B1">
        <w:rPr>
          <w:b/>
          <w:sz w:val="23"/>
          <w:szCs w:val="23"/>
        </w:rPr>
        <w:t xml:space="preserve"> odmownych</w:t>
      </w:r>
      <w:r>
        <w:rPr>
          <w:sz w:val="23"/>
          <w:szCs w:val="23"/>
        </w:rPr>
        <w:t>, co stanowiło niespełna 0,27</w:t>
      </w:r>
      <w:r w:rsidRPr="002524B1">
        <w:rPr>
          <w:sz w:val="23"/>
          <w:szCs w:val="23"/>
        </w:rPr>
        <w:t xml:space="preserve">% ogółu wydanych decyzji. Od wydanych decyzji wniesiono </w:t>
      </w:r>
      <w:r>
        <w:rPr>
          <w:b/>
          <w:sz w:val="23"/>
          <w:szCs w:val="23"/>
        </w:rPr>
        <w:t>19</w:t>
      </w:r>
      <w:r w:rsidRPr="002524B1">
        <w:rPr>
          <w:b/>
          <w:sz w:val="23"/>
          <w:szCs w:val="23"/>
        </w:rPr>
        <w:t> odwołań</w:t>
      </w:r>
      <w:r w:rsidRPr="002524B1">
        <w:rPr>
          <w:sz w:val="23"/>
          <w:szCs w:val="23"/>
        </w:rPr>
        <w:t xml:space="preserve"> co stanowiło znikomą ilość w stosunku do ogólnej liczby rozstrzyganych spraw.</w:t>
      </w:r>
      <w:r w:rsidRPr="002524B1">
        <w:rPr>
          <w:sz w:val="23"/>
          <w:szCs w:val="23"/>
          <w:lang w:eastAsia="pl-PL"/>
        </w:rPr>
        <w:t xml:space="preserve"> Przy tak dużej liczbie decyzji Ośrodek może pochwalić się niewielką ilością odwołań złożonych przez klientów do Samorządowego Kolegium Odwoławczego, co jest niewątpliwie dowodem na właściwe prowadzenie postępowań przez pracowników Ośrodka.</w:t>
      </w:r>
    </w:p>
    <w:p w:rsidR="00322380" w:rsidRDefault="00E445E8" w:rsidP="00F156EF">
      <w:pPr>
        <w:spacing w:line="276" w:lineRule="auto"/>
        <w:jc w:val="both"/>
        <w:rPr>
          <w:sz w:val="23"/>
          <w:szCs w:val="23"/>
        </w:rPr>
      </w:pPr>
      <w:r w:rsidRPr="002524B1">
        <w:rPr>
          <w:sz w:val="23"/>
          <w:szCs w:val="23"/>
        </w:rPr>
        <w:tab/>
        <w:t xml:space="preserve">Pracownicy socjalni przeprowadzili łącznie </w:t>
      </w:r>
      <w:r w:rsidRPr="00AF62F1">
        <w:rPr>
          <w:b/>
          <w:sz w:val="23"/>
          <w:szCs w:val="23"/>
        </w:rPr>
        <w:t>4</w:t>
      </w:r>
      <w:r>
        <w:rPr>
          <w:b/>
          <w:sz w:val="23"/>
          <w:szCs w:val="23"/>
        </w:rPr>
        <w:t> </w:t>
      </w:r>
      <w:r w:rsidRPr="00AF62F1">
        <w:rPr>
          <w:b/>
          <w:sz w:val="23"/>
          <w:szCs w:val="23"/>
        </w:rPr>
        <w:t>873</w:t>
      </w:r>
      <w:r>
        <w:rPr>
          <w:b/>
          <w:sz w:val="23"/>
          <w:szCs w:val="23"/>
        </w:rPr>
        <w:t xml:space="preserve"> wywiady środowiskowe</w:t>
      </w:r>
      <w:r w:rsidRPr="002524B1">
        <w:rPr>
          <w:sz w:val="23"/>
          <w:szCs w:val="23"/>
        </w:rPr>
        <w:t xml:space="preserve">, </w:t>
      </w:r>
      <w:r>
        <w:rPr>
          <w:b/>
          <w:sz w:val="23"/>
          <w:szCs w:val="23"/>
        </w:rPr>
        <w:t>127</w:t>
      </w:r>
      <w:r w:rsidRPr="002524B1">
        <w:rPr>
          <w:b/>
          <w:sz w:val="23"/>
          <w:szCs w:val="23"/>
        </w:rPr>
        <w:t xml:space="preserve"> wywiadów do celów świadczeń rodzinnych i wychowawczych</w:t>
      </w:r>
      <w:r w:rsidRPr="002524B1">
        <w:rPr>
          <w:sz w:val="23"/>
          <w:szCs w:val="23"/>
        </w:rPr>
        <w:t xml:space="preserve">, </w:t>
      </w:r>
      <w:r>
        <w:rPr>
          <w:b/>
          <w:sz w:val="23"/>
          <w:szCs w:val="23"/>
        </w:rPr>
        <w:t>79</w:t>
      </w:r>
      <w:r w:rsidRPr="002524B1">
        <w:rPr>
          <w:b/>
          <w:sz w:val="23"/>
          <w:szCs w:val="23"/>
        </w:rPr>
        <w:t xml:space="preserve"> wywiadów do celów przyznania dodatku mieszkaniowego</w:t>
      </w:r>
      <w:r w:rsidRPr="002524B1">
        <w:rPr>
          <w:sz w:val="23"/>
          <w:szCs w:val="23"/>
        </w:rPr>
        <w:t xml:space="preserve">, </w:t>
      </w:r>
      <w:r>
        <w:rPr>
          <w:b/>
          <w:sz w:val="23"/>
          <w:szCs w:val="23"/>
        </w:rPr>
        <w:t>54</w:t>
      </w:r>
      <w:r w:rsidRPr="002524B1">
        <w:rPr>
          <w:b/>
          <w:sz w:val="23"/>
          <w:szCs w:val="23"/>
        </w:rPr>
        <w:t xml:space="preserve"> wywiadów „alimentacyjnych”</w:t>
      </w:r>
      <w:r w:rsidRPr="002524B1">
        <w:rPr>
          <w:sz w:val="23"/>
          <w:szCs w:val="23"/>
        </w:rPr>
        <w:t xml:space="preserve"> i </w:t>
      </w:r>
      <w:r>
        <w:rPr>
          <w:b/>
          <w:sz w:val="23"/>
          <w:szCs w:val="23"/>
        </w:rPr>
        <w:t>364</w:t>
      </w:r>
      <w:r w:rsidRPr="002524B1">
        <w:rPr>
          <w:b/>
          <w:sz w:val="23"/>
          <w:szCs w:val="23"/>
        </w:rPr>
        <w:t xml:space="preserve"> wywiady na potrzeby innych ośrodków i instytucji</w:t>
      </w:r>
      <w:r w:rsidRPr="002524B1">
        <w:rPr>
          <w:sz w:val="23"/>
          <w:szCs w:val="23"/>
        </w:rPr>
        <w:t xml:space="preserve">. </w:t>
      </w:r>
    </w:p>
    <w:p w:rsidR="00665300" w:rsidRDefault="00EF0D52" w:rsidP="00BE5639">
      <w:pPr>
        <w:spacing w:line="276" w:lineRule="auto"/>
        <w:ind w:firstLine="720"/>
        <w:jc w:val="both"/>
        <w:rPr>
          <w:sz w:val="23"/>
          <w:szCs w:val="23"/>
        </w:rPr>
      </w:pPr>
      <w:r>
        <w:rPr>
          <w:sz w:val="23"/>
          <w:szCs w:val="23"/>
        </w:rPr>
        <w:t>W związku z f</w:t>
      </w:r>
      <w:r w:rsidR="00D63C8C">
        <w:rPr>
          <w:sz w:val="23"/>
          <w:szCs w:val="23"/>
        </w:rPr>
        <w:t>unkcjonowaniem trzech S</w:t>
      </w:r>
      <w:r>
        <w:rPr>
          <w:sz w:val="23"/>
          <w:szCs w:val="23"/>
        </w:rPr>
        <w:t xml:space="preserve">chronisk dla osób bezdomnych na terenie naszego miasta pracownicy socjalni mają więcej dodatkowej pracy na rzecz </w:t>
      </w:r>
      <w:r w:rsidR="00665300">
        <w:rPr>
          <w:sz w:val="23"/>
          <w:szCs w:val="23"/>
        </w:rPr>
        <w:t xml:space="preserve">tych osób </w:t>
      </w:r>
      <w:r>
        <w:rPr>
          <w:sz w:val="23"/>
          <w:szCs w:val="23"/>
        </w:rPr>
        <w:t xml:space="preserve">(wywiady, </w:t>
      </w:r>
      <w:r w:rsidR="00BE5639">
        <w:rPr>
          <w:sz w:val="23"/>
          <w:szCs w:val="23"/>
        </w:rPr>
        <w:t xml:space="preserve">praca socjalna, </w:t>
      </w:r>
      <w:r>
        <w:rPr>
          <w:sz w:val="23"/>
          <w:szCs w:val="23"/>
        </w:rPr>
        <w:t>diagnozy</w:t>
      </w:r>
      <w:r w:rsidR="00665300">
        <w:rPr>
          <w:sz w:val="23"/>
          <w:szCs w:val="23"/>
        </w:rPr>
        <w:t>,</w:t>
      </w:r>
      <w:r>
        <w:rPr>
          <w:sz w:val="23"/>
          <w:szCs w:val="23"/>
        </w:rPr>
        <w:t xml:space="preserve"> itp.). </w:t>
      </w:r>
    </w:p>
    <w:p w:rsidR="00E445E8" w:rsidRDefault="00EF0D52" w:rsidP="00F156EF">
      <w:pPr>
        <w:spacing w:line="276" w:lineRule="auto"/>
        <w:jc w:val="both"/>
        <w:rPr>
          <w:sz w:val="23"/>
          <w:szCs w:val="23"/>
        </w:rPr>
      </w:pPr>
      <w:r>
        <w:rPr>
          <w:sz w:val="23"/>
          <w:szCs w:val="23"/>
        </w:rPr>
        <w:t xml:space="preserve"> </w:t>
      </w:r>
      <w:r w:rsidR="00BE5639">
        <w:rPr>
          <w:sz w:val="23"/>
          <w:szCs w:val="23"/>
        </w:rPr>
        <w:tab/>
      </w:r>
      <w:r w:rsidR="00E445E8" w:rsidRPr="002524B1">
        <w:rPr>
          <w:sz w:val="23"/>
          <w:szCs w:val="23"/>
        </w:rPr>
        <w:t xml:space="preserve">Ponadto wydano </w:t>
      </w:r>
      <w:r w:rsidR="00E445E8" w:rsidRPr="00E26FD0">
        <w:rPr>
          <w:b/>
          <w:sz w:val="23"/>
          <w:szCs w:val="23"/>
        </w:rPr>
        <w:t>1 904</w:t>
      </w:r>
      <w:r w:rsidR="00E445E8" w:rsidRPr="002524B1">
        <w:rPr>
          <w:b/>
          <w:sz w:val="23"/>
          <w:szCs w:val="23"/>
        </w:rPr>
        <w:t xml:space="preserve"> zaświadcz</w:t>
      </w:r>
      <w:r w:rsidR="00E445E8">
        <w:rPr>
          <w:b/>
          <w:sz w:val="23"/>
          <w:szCs w:val="23"/>
        </w:rPr>
        <w:t>enia</w:t>
      </w:r>
      <w:r w:rsidR="00E445E8" w:rsidRPr="002524B1">
        <w:rPr>
          <w:sz w:val="23"/>
          <w:szCs w:val="23"/>
        </w:rPr>
        <w:t xml:space="preserve"> o korzystaniu bądź nie ze świadczeń pomocy społecznej. </w:t>
      </w:r>
    </w:p>
    <w:p w:rsidR="00322380" w:rsidRPr="002524B1" w:rsidRDefault="00322380" w:rsidP="00F156EF">
      <w:pPr>
        <w:spacing w:line="276" w:lineRule="auto"/>
        <w:jc w:val="both"/>
        <w:rPr>
          <w:sz w:val="23"/>
          <w:szCs w:val="23"/>
        </w:rPr>
      </w:pPr>
      <w:r>
        <w:rPr>
          <w:sz w:val="23"/>
          <w:szCs w:val="23"/>
        </w:rPr>
        <w:tab/>
      </w:r>
    </w:p>
    <w:p w:rsidR="00E445E8" w:rsidRPr="002524B1" w:rsidRDefault="00E445E8" w:rsidP="00E445E8">
      <w:pPr>
        <w:spacing w:line="276" w:lineRule="auto"/>
        <w:jc w:val="both"/>
        <w:rPr>
          <w:sz w:val="23"/>
          <w:szCs w:val="23"/>
        </w:rPr>
      </w:pPr>
    </w:p>
    <w:p w:rsidR="00931117" w:rsidRDefault="00931117">
      <w:pPr>
        <w:suppressAutoHyphens w:val="0"/>
        <w:rPr>
          <w:b/>
          <w:iCs/>
          <w:sz w:val="23"/>
          <w:szCs w:val="23"/>
        </w:rPr>
      </w:pPr>
      <w:r>
        <w:rPr>
          <w:b/>
          <w:i/>
          <w:sz w:val="23"/>
          <w:szCs w:val="23"/>
        </w:rPr>
        <w:br w:type="page"/>
      </w:r>
    </w:p>
    <w:p w:rsidR="00E445E8" w:rsidRPr="002524B1" w:rsidRDefault="00E445E8" w:rsidP="00E445E8">
      <w:pPr>
        <w:pStyle w:val="Legenda"/>
        <w:jc w:val="center"/>
        <w:rPr>
          <w:rFonts w:cs="Times New Roman"/>
          <w:b/>
          <w:i w:val="0"/>
          <w:sz w:val="23"/>
          <w:szCs w:val="23"/>
        </w:rPr>
      </w:pPr>
      <w:r w:rsidRPr="002524B1">
        <w:rPr>
          <w:rFonts w:cs="Times New Roman"/>
          <w:b/>
          <w:i w:val="0"/>
          <w:sz w:val="23"/>
          <w:szCs w:val="23"/>
        </w:rPr>
        <w:lastRenderedPageBreak/>
        <w:t>Tabela Nr</w:t>
      </w:r>
      <w:r w:rsidR="00931117">
        <w:rPr>
          <w:rFonts w:cs="Times New Roman"/>
          <w:b/>
          <w:i w:val="0"/>
          <w:sz w:val="23"/>
          <w:szCs w:val="23"/>
        </w:rPr>
        <w:t xml:space="preserve"> </w:t>
      </w:r>
      <w:r w:rsidR="00F156EF">
        <w:rPr>
          <w:rFonts w:cs="Times New Roman"/>
          <w:b/>
          <w:i w:val="0"/>
          <w:sz w:val="23"/>
          <w:szCs w:val="23"/>
        </w:rPr>
        <w:t>64</w:t>
      </w:r>
      <w:r w:rsidRPr="002524B1">
        <w:rPr>
          <w:rFonts w:cs="Times New Roman"/>
          <w:b/>
          <w:i w:val="0"/>
          <w:sz w:val="23"/>
          <w:szCs w:val="23"/>
        </w:rPr>
        <w:t>. Liczba wydanych decyzji 201</w:t>
      </w:r>
      <w:r>
        <w:rPr>
          <w:rFonts w:cs="Times New Roman"/>
          <w:b/>
          <w:i w:val="0"/>
          <w:sz w:val="23"/>
          <w:szCs w:val="23"/>
        </w:rPr>
        <w:t>9</w:t>
      </w:r>
      <w:r w:rsidRPr="002524B1">
        <w:rPr>
          <w:rFonts w:cs="Times New Roman"/>
          <w:b/>
          <w:i w:val="0"/>
          <w:sz w:val="23"/>
          <w:szCs w:val="23"/>
        </w:rPr>
        <w:t xml:space="preserve"> roku.</w:t>
      </w:r>
    </w:p>
    <w:tbl>
      <w:tblPr>
        <w:tblW w:w="9001" w:type="dxa"/>
        <w:tblLayout w:type="fixed"/>
        <w:tblCellMar>
          <w:left w:w="70" w:type="dxa"/>
          <w:right w:w="70" w:type="dxa"/>
        </w:tblCellMar>
        <w:tblLook w:val="04A0" w:firstRow="1" w:lastRow="0" w:firstColumn="1" w:lastColumn="0" w:noHBand="0" w:noVBand="1"/>
      </w:tblPr>
      <w:tblGrid>
        <w:gridCol w:w="2197"/>
        <w:gridCol w:w="1134"/>
        <w:gridCol w:w="1275"/>
        <w:gridCol w:w="993"/>
        <w:gridCol w:w="567"/>
        <w:gridCol w:w="850"/>
        <w:gridCol w:w="851"/>
        <w:gridCol w:w="567"/>
        <w:gridCol w:w="567"/>
      </w:tblGrid>
      <w:tr w:rsidR="00E445E8" w:rsidRPr="002524B1" w:rsidTr="00A950DA">
        <w:trPr>
          <w:trHeight w:val="510"/>
        </w:trPr>
        <w:tc>
          <w:tcPr>
            <w:tcW w:w="2197" w:type="dxa"/>
            <w:vMerge w:val="restart"/>
            <w:tcBorders>
              <w:top w:val="single" w:sz="8" w:space="0" w:color="auto"/>
              <w:left w:val="single" w:sz="8" w:space="0" w:color="auto"/>
              <w:bottom w:val="single" w:sz="4" w:space="0" w:color="auto"/>
              <w:right w:val="single" w:sz="4" w:space="0" w:color="auto"/>
            </w:tcBorders>
            <w:shd w:val="clear" w:color="000000" w:fill="EAF1DD"/>
            <w:noWrap/>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Wyszczególnienie</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Liczba wydanych decyzji OGÓŁEM</w:t>
            </w:r>
          </w:p>
        </w:tc>
        <w:tc>
          <w:tcPr>
            <w:tcW w:w="1275"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Liczba decyzji odmownych</w:t>
            </w:r>
          </w:p>
        </w:tc>
        <w:tc>
          <w:tcPr>
            <w:tcW w:w="993"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Liczba złożonych odwołań</w:t>
            </w:r>
          </w:p>
        </w:tc>
        <w:tc>
          <w:tcPr>
            <w:tcW w:w="3402" w:type="dxa"/>
            <w:gridSpan w:val="5"/>
            <w:tcBorders>
              <w:top w:val="single" w:sz="8" w:space="0" w:color="auto"/>
              <w:left w:val="nil"/>
              <w:bottom w:val="single" w:sz="4" w:space="0" w:color="auto"/>
              <w:right w:val="single" w:sz="8" w:space="0" w:color="000000"/>
            </w:tcBorders>
            <w:shd w:val="clear" w:color="000000" w:fill="EAF1DD"/>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Rozstrzygnięcia organu II Instancji</w:t>
            </w:r>
          </w:p>
        </w:tc>
      </w:tr>
      <w:tr w:rsidR="00E445E8" w:rsidRPr="002524B1" w:rsidTr="00A950DA">
        <w:trPr>
          <w:cantSplit/>
          <w:trHeight w:val="1996"/>
        </w:trPr>
        <w:tc>
          <w:tcPr>
            <w:tcW w:w="2197" w:type="dxa"/>
            <w:vMerge/>
            <w:tcBorders>
              <w:top w:val="single" w:sz="8" w:space="0" w:color="auto"/>
              <w:left w:val="single" w:sz="8" w:space="0" w:color="auto"/>
              <w:bottom w:val="single" w:sz="4" w:space="0" w:color="auto"/>
              <w:right w:val="single" w:sz="4" w:space="0" w:color="auto"/>
            </w:tcBorders>
            <w:vAlign w:val="center"/>
            <w:hideMark/>
          </w:tcPr>
          <w:p w:rsidR="00E445E8" w:rsidRPr="002524B1" w:rsidRDefault="00E445E8" w:rsidP="00A950DA">
            <w:pPr>
              <w:suppressAutoHyphens w:val="0"/>
              <w:jc w:val="center"/>
              <w:rPr>
                <w:b/>
                <w:bCs/>
                <w:sz w:val="20"/>
                <w:szCs w:val="20"/>
                <w:lang w:eastAsia="pl-PL"/>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E445E8" w:rsidRPr="002524B1" w:rsidRDefault="00E445E8" w:rsidP="00A950DA">
            <w:pPr>
              <w:suppressAutoHyphens w:val="0"/>
              <w:jc w:val="center"/>
              <w:rPr>
                <w:b/>
                <w:bCs/>
                <w:sz w:val="20"/>
                <w:szCs w:val="20"/>
                <w:lang w:eastAsia="pl-PL"/>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E445E8" w:rsidRPr="002524B1" w:rsidRDefault="00E445E8" w:rsidP="00A950DA">
            <w:pPr>
              <w:suppressAutoHyphens w:val="0"/>
              <w:jc w:val="center"/>
              <w:rPr>
                <w:b/>
                <w:bCs/>
                <w:sz w:val="20"/>
                <w:szCs w:val="20"/>
                <w:lang w:eastAsia="pl-PL"/>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E445E8" w:rsidRPr="002524B1" w:rsidRDefault="00E445E8" w:rsidP="00A950DA">
            <w:pPr>
              <w:suppressAutoHyphens w:val="0"/>
              <w:jc w:val="center"/>
              <w:rPr>
                <w:b/>
                <w:bCs/>
                <w:sz w:val="20"/>
                <w:szCs w:val="20"/>
                <w:lang w:eastAsia="pl-PL"/>
              </w:rPr>
            </w:pPr>
          </w:p>
        </w:tc>
        <w:tc>
          <w:tcPr>
            <w:tcW w:w="567" w:type="dxa"/>
            <w:tcBorders>
              <w:top w:val="nil"/>
              <w:left w:val="nil"/>
              <w:bottom w:val="single" w:sz="4" w:space="0" w:color="auto"/>
              <w:right w:val="single" w:sz="4" w:space="0" w:color="auto"/>
            </w:tcBorders>
            <w:shd w:val="clear" w:color="000000" w:fill="EAF1DD"/>
            <w:textDirection w:val="btLr"/>
            <w:vAlign w:val="center"/>
            <w:hideMark/>
          </w:tcPr>
          <w:p w:rsidR="00E445E8" w:rsidRPr="002524B1" w:rsidRDefault="00E445E8" w:rsidP="00A950DA">
            <w:pPr>
              <w:suppressAutoHyphens w:val="0"/>
              <w:ind w:left="113" w:right="113"/>
              <w:jc w:val="center"/>
              <w:rPr>
                <w:b/>
                <w:bCs/>
                <w:sz w:val="20"/>
                <w:szCs w:val="20"/>
                <w:lang w:eastAsia="pl-PL"/>
              </w:rPr>
            </w:pPr>
            <w:r w:rsidRPr="002524B1">
              <w:rPr>
                <w:b/>
                <w:bCs/>
                <w:sz w:val="20"/>
                <w:szCs w:val="20"/>
                <w:lang w:eastAsia="pl-PL"/>
              </w:rPr>
              <w:t>Decyzje utrzymane w mocy</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E445E8" w:rsidRPr="002524B1" w:rsidRDefault="00E445E8" w:rsidP="00A950DA">
            <w:pPr>
              <w:suppressAutoHyphens w:val="0"/>
              <w:ind w:left="113" w:right="113"/>
              <w:jc w:val="center"/>
              <w:rPr>
                <w:b/>
                <w:bCs/>
                <w:sz w:val="20"/>
                <w:szCs w:val="20"/>
                <w:lang w:eastAsia="pl-PL"/>
              </w:rPr>
            </w:pPr>
            <w:r w:rsidRPr="002524B1">
              <w:rPr>
                <w:b/>
                <w:bCs/>
                <w:sz w:val="20"/>
                <w:szCs w:val="20"/>
                <w:lang w:eastAsia="pl-PL"/>
              </w:rPr>
              <w:t>Przekazane do ponownego rozpatrzenia</w:t>
            </w:r>
          </w:p>
        </w:tc>
        <w:tc>
          <w:tcPr>
            <w:tcW w:w="851" w:type="dxa"/>
            <w:tcBorders>
              <w:top w:val="nil"/>
              <w:left w:val="nil"/>
              <w:bottom w:val="single" w:sz="4" w:space="0" w:color="auto"/>
              <w:right w:val="single" w:sz="8" w:space="0" w:color="auto"/>
            </w:tcBorders>
            <w:shd w:val="clear" w:color="000000" w:fill="EAF1DD"/>
            <w:textDirection w:val="btLr"/>
            <w:vAlign w:val="center"/>
            <w:hideMark/>
          </w:tcPr>
          <w:p w:rsidR="00E445E8" w:rsidRPr="002524B1" w:rsidRDefault="00E445E8" w:rsidP="00A950DA">
            <w:pPr>
              <w:suppressAutoHyphens w:val="0"/>
              <w:ind w:left="113" w:right="113"/>
              <w:jc w:val="center"/>
              <w:rPr>
                <w:b/>
                <w:bCs/>
                <w:sz w:val="20"/>
                <w:szCs w:val="20"/>
                <w:lang w:eastAsia="pl-PL"/>
              </w:rPr>
            </w:pPr>
            <w:r w:rsidRPr="002524B1">
              <w:rPr>
                <w:b/>
                <w:bCs/>
                <w:sz w:val="20"/>
                <w:szCs w:val="20"/>
                <w:lang w:eastAsia="pl-PL"/>
              </w:rPr>
              <w:t>Nie zostały jeszcze rozstrzygnięte</w:t>
            </w:r>
          </w:p>
        </w:tc>
        <w:tc>
          <w:tcPr>
            <w:tcW w:w="567" w:type="dxa"/>
            <w:tcBorders>
              <w:top w:val="nil"/>
              <w:left w:val="nil"/>
              <w:bottom w:val="single" w:sz="4" w:space="0" w:color="auto"/>
              <w:right w:val="single" w:sz="8" w:space="0" w:color="auto"/>
            </w:tcBorders>
            <w:shd w:val="clear" w:color="000000" w:fill="EAF1DD"/>
            <w:textDirection w:val="btLr"/>
            <w:vAlign w:val="center"/>
          </w:tcPr>
          <w:p w:rsidR="00E445E8" w:rsidRPr="002524B1" w:rsidRDefault="00E445E8" w:rsidP="00A950DA">
            <w:pPr>
              <w:suppressAutoHyphens w:val="0"/>
              <w:ind w:left="113" w:right="113"/>
              <w:jc w:val="center"/>
              <w:rPr>
                <w:b/>
                <w:bCs/>
                <w:sz w:val="20"/>
                <w:szCs w:val="20"/>
                <w:lang w:eastAsia="pl-PL"/>
              </w:rPr>
            </w:pPr>
            <w:r w:rsidRPr="002524B1">
              <w:rPr>
                <w:b/>
                <w:bCs/>
                <w:sz w:val="20"/>
                <w:szCs w:val="20"/>
                <w:lang w:eastAsia="pl-PL"/>
              </w:rPr>
              <w:t>Odwołanie złożone po terminie</w:t>
            </w:r>
          </w:p>
        </w:tc>
        <w:tc>
          <w:tcPr>
            <w:tcW w:w="567" w:type="dxa"/>
            <w:tcBorders>
              <w:top w:val="nil"/>
              <w:left w:val="nil"/>
              <w:bottom w:val="single" w:sz="4" w:space="0" w:color="auto"/>
              <w:right w:val="single" w:sz="8" w:space="0" w:color="auto"/>
            </w:tcBorders>
            <w:shd w:val="clear" w:color="000000" w:fill="EAF1DD"/>
            <w:textDirection w:val="btLr"/>
            <w:vAlign w:val="center"/>
          </w:tcPr>
          <w:p w:rsidR="00E445E8" w:rsidRPr="002524B1" w:rsidRDefault="00E445E8" w:rsidP="00A950DA">
            <w:pPr>
              <w:suppressAutoHyphens w:val="0"/>
              <w:ind w:left="113" w:right="113"/>
              <w:jc w:val="center"/>
              <w:rPr>
                <w:b/>
                <w:bCs/>
                <w:sz w:val="20"/>
                <w:szCs w:val="20"/>
                <w:lang w:eastAsia="pl-PL"/>
              </w:rPr>
            </w:pPr>
            <w:r w:rsidRPr="002524B1">
              <w:rPr>
                <w:b/>
                <w:bCs/>
                <w:sz w:val="20"/>
                <w:szCs w:val="20"/>
                <w:lang w:eastAsia="pl-PL"/>
              </w:rPr>
              <w:t>Odwołanie było niedopuszczalne</w:t>
            </w:r>
          </w:p>
        </w:tc>
      </w:tr>
      <w:tr w:rsidR="00E445E8" w:rsidRPr="002524B1" w:rsidTr="00A950DA">
        <w:trPr>
          <w:trHeight w:val="675"/>
        </w:trPr>
        <w:tc>
          <w:tcPr>
            <w:tcW w:w="2197" w:type="dxa"/>
            <w:tcBorders>
              <w:top w:val="nil"/>
              <w:left w:val="single" w:sz="8" w:space="0" w:color="auto"/>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Świadczenia rodzinne i fundusz alimentacyjny</w:t>
            </w:r>
          </w:p>
        </w:tc>
        <w:tc>
          <w:tcPr>
            <w:tcW w:w="1134"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13 263</w:t>
            </w:r>
          </w:p>
        </w:tc>
        <w:tc>
          <w:tcPr>
            <w:tcW w:w="1275"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25</w:t>
            </w:r>
          </w:p>
        </w:tc>
        <w:tc>
          <w:tcPr>
            <w:tcW w:w="993"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1</w:t>
            </w:r>
            <w:r>
              <w:rPr>
                <w:sz w:val="20"/>
                <w:szCs w:val="20"/>
                <w:lang w:eastAsia="pl-PL"/>
              </w:rPr>
              <w:t>0</w:t>
            </w:r>
          </w:p>
        </w:tc>
        <w:tc>
          <w:tcPr>
            <w:tcW w:w="567"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2</w:t>
            </w:r>
          </w:p>
        </w:tc>
        <w:tc>
          <w:tcPr>
            <w:tcW w:w="850"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6</w:t>
            </w:r>
          </w:p>
        </w:tc>
        <w:tc>
          <w:tcPr>
            <w:tcW w:w="851" w:type="dxa"/>
            <w:tcBorders>
              <w:top w:val="nil"/>
              <w:left w:val="nil"/>
              <w:bottom w:val="single" w:sz="4" w:space="0" w:color="auto"/>
              <w:right w:val="single" w:sz="8" w:space="0" w:color="auto"/>
            </w:tcBorders>
            <w:shd w:val="clear" w:color="auto" w:fill="auto"/>
            <w:noWrap/>
            <w:vAlign w:val="center"/>
            <w:hideMark/>
          </w:tcPr>
          <w:p w:rsidR="00E445E8" w:rsidRPr="002524B1" w:rsidRDefault="00E445E8" w:rsidP="00A950DA">
            <w:pPr>
              <w:suppressAutoHyphens w:val="0"/>
              <w:jc w:val="center"/>
              <w:rPr>
                <w:sz w:val="20"/>
                <w:szCs w:val="20"/>
                <w:lang w:eastAsia="pl-PL"/>
              </w:rPr>
            </w:pPr>
            <w:r>
              <w:rPr>
                <w:sz w:val="20"/>
                <w:szCs w:val="20"/>
                <w:lang w:eastAsia="pl-PL"/>
              </w:rPr>
              <w:t>2</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Pr>
                <w:sz w:val="20"/>
                <w:szCs w:val="20"/>
                <w:lang w:eastAsia="pl-PL"/>
              </w:rPr>
              <w:t>-</w:t>
            </w:r>
          </w:p>
        </w:tc>
      </w:tr>
      <w:tr w:rsidR="00E445E8" w:rsidRPr="002524B1" w:rsidTr="00A950DA">
        <w:trPr>
          <w:trHeight w:val="559"/>
        </w:trPr>
        <w:tc>
          <w:tcPr>
            <w:tcW w:w="2197" w:type="dxa"/>
            <w:tcBorders>
              <w:top w:val="nil"/>
              <w:left w:val="single" w:sz="8"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Pomoc społeczna</w:t>
            </w:r>
          </w:p>
        </w:tc>
        <w:tc>
          <w:tcPr>
            <w:tcW w:w="1134"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7 004</w:t>
            </w:r>
          </w:p>
        </w:tc>
        <w:tc>
          <w:tcPr>
            <w:tcW w:w="1275"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8</w:t>
            </w:r>
          </w:p>
        </w:tc>
        <w:tc>
          <w:tcPr>
            <w:tcW w:w="993"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9</w:t>
            </w:r>
          </w:p>
        </w:tc>
        <w:tc>
          <w:tcPr>
            <w:tcW w:w="567"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7</w:t>
            </w:r>
          </w:p>
        </w:tc>
        <w:tc>
          <w:tcPr>
            <w:tcW w:w="850"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2</w:t>
            </w:r>
          </w:p>
        </w:tc>
        <w:tc>
          <w:tcPr>
            <w:tcW w:w="851" w:type="dxa"/>
            <w:tcBorders>
              <w:top w:val="nil"/>
              <w:left w:val="nil"/>
              <w:bottom w:val="single" w:sz="4" w:space="0" w:color="auto"/>
              <w:right w:val="single" w:sz="8" w:space="0" w:color="auto"/>
            </w:tcBorders>
            <w:shd w:val="clear" w:color="auto" w:fill="auto"/>
            <w:noWrap/>
            <w:vAlign w:val="center"/>
            <w:hideMark/>
          </w:tcPr>
          <w:p w:rsidR="00E445E8" w:rsidRPr="002524B1" w:rsidRDefault="00E445E8" w:rsidP="00A950DA">
            <w:pPr>
              <w:suppressAutoHyphens w:val="0"/>
              <w:jc w:val="center"/>
              <w:rPr>
                <w:sz w:val="20"/>
                <w:szCs w:val="20"/>
                <w:lang w:eastAsia="pl-PL"/>
              </w:rPr>
            </w:pPr>
            <w:r>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r>
      <w:tr w:rsidR="00E445E8" w:rsidRPr="002524B1" w:rsidTr="00A950DA">
        <w:trPr>
          <w:trHeight w:val="559"/>
        </w:trPr>
        <w:tc>
          <w:tcPr>
            <w:tcW w:w="2197" w:type="dxa"/>
            <w:tcBorders>
              <w:top w:val="nil"/>
              <w:left w:val="single" w:sz="8"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Dodatki mieszkaniowe</w:t>
            </w:r>
          </w:p>
        </w:tc>
        <w:tc>
          <w:tcPr>
            <w:tcW w:w="1134"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789</w:t>
            </w:r>
          </w:p>
        </w:tc>
        <w:tc>
          <w:tcPr>
            <w:tcW w:w="1275"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44</w:t>
            </w:r>
          </w:p>
        </w:tc>
        <w:tc>
          <w:tcPr>
            <w:tcW w:w="993"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1" w:type="dxa"/>
            <w:tcBorders>
              <w:top w:val="nil"/>
              <w:left w:val="nil"/>
              <w:bottom w:val="single" w:sz="4" w:space="0" w:color="auto"/>
              <w:right w:val="single" w:sz="8" w:space="0" w:color="auto"/>
            </w:tcBorders>
            <w:shd w:val="clear" w:color="auto" w:fill="auto"/>
            <w:noWrap/>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r>
      <w:tr w:rsidR="00E445E8" w:rsidRPr="002524B1" w:rsidTr="00A950DA">
        <w:trPr>
          <w:trHeight w:val="621"/>
        </w:trPr>
        <w:tc>
          <w:tcPr>
            <w:tcW w:w="2197" w:type="dxa"/>
            <w:tcBorders>
              <w:top w:val="nil"/>
              <w:left w:val="single" w:sz="8" w:space="0" w:color="auto"/>
              <w:bottom w:val="single" w:sz="4" w:space="0" w:color="auto"/>
              <w:right w:val="single" w:sz="4" w:space="0" w:color="auto"/>
            </w:tcBorders>
            <w:shd w:val="clear" w:color="auto" w:fill="auto"/>
            <w:noWrap/>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Dodatki energetyczne</w:t>
            </w:r>
          </w:p>
        </w:tc>
        <w:tc>
          <w:tcPr>
            <w:tcW w:w="1134"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122</w:t>
            </w:r>
          </w:p>
        </w:tc>
        <w:tc>
          <w:tcPr>
            <w:tcW w:w="1275"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1" w:type="dxa"/>
            <w:tcBorders>
              <w:top w:val="nil"/>
              <w:left w:val="nil"/>
              <w:bottom w:val="single" w:sz="4" w:space="0" w:color="auto"/>
              <w:right w:val="single" w:sz="8" w:space="0" w:color="auto"/>
            </w:tcBorders>
            <w:shd w:val="clear" w:color="auto" w:fill="auto"/>
            <w:noWrap/>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single" w:sz="4" w:space="0" w:color="auto"/>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r>
      <w:tr w:rsidR="00E445E8" w:rsidRPr="002524B1" w:rsidTr="00A950DA">
        <w:trPr>
          <w:trHeight w:val="660"/>
        </w:trPr>
        <w:tc>
          <w:tcPr>
            <w:tcW w:w="2197" w:type="dxa"/>
            <w:tcBorders>
              <w:top w:val="nil"/>
              <w:left w:val="single" w:sz="8" w:space="0" w:color="auto"/>
              <w:bottom w:val="nil"/>
              <w:right w:val="single" w:sz="4" w:space="0" w:color="auto"/>
            </w:tcBorders>
            <w:shd w:val="clear" w:color="auto" w:fill="auto"/>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Stypendia i zasiłki szkolne</w:t>
            </w:r>
          </w:p>
        </w:tc>
        <w:tc>
          <w:tcPr>
            <w:tcW w:w="1134" w:type="dxa"/>
            <w:tcBorders>
              <w:top w:val="nil"/>
              <w:left w:val="nil"/>
              <w:bottom w:val="nil"/>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241</w:t>
            </w:r>
          </w:p>
        </w:tc>
        <w:tc>
          <w:tcPr>
            <w:tcW w:w="1275" w:type="dxa"/>
            <w:tcBorders>
              <w:top w:val="nil"/>
              <w:left w:val="nil"/>
              <w:bottom w:val="nil"/>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Pr>
                <w:sz w:val="20"/>
                <w:szCs w:val="20"/>
                <w:lang w:eastAsia="pl-PL"/>
              </w:rPr>
              <w:t>17</w:t>
            </w:r>
          </w:p>
        </w:tc>
        <w:tc>
          <w:tcPr>
            <w:tcW w:w="993" w:type="dxa"/>
            <w:tcBorders>
              <w:top w:val="nil"/>
              <w:left w:val="nil"/>
              <w:bottom w:val="nil"/>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nil"/>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0" w:type="dxa"/>
            <w:tcBorders>
              <w:top w:val="nil"/>
              <w:left w:val="nil"/>
              <w:bottom w:val="nil"/>
              <w:right w:val="single" w:sz="4" w:space="0" w:color="auto"/>
            </w:tcBorders>
            <w:shd w:val="clear" w:color="auto" w:fill="auto"/>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851" w:type="dxa"/>
            <w:tcBorders>
              <w:top w:val="nil"/>
              <w:left w:val="nil"/>
              <w:bottom w:val="nil"/>
              <w:right w:val="single" w:sz="8" w:space="0" w:color="auto"/>
            </w:tcBorders>
            <w:shd w:val="clear" w:color="auto" w:fill="auto"/>
            <w:noWrap/>
            <w:vAlign w:val="center"/>
            <w:hideMark/>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nil"/>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c>
          <w:tcPr>
            <w:tcW w:w="567" w:type="dxa"/>
            <w:tcBorders>
              <w:top w:val="nil"/>
              <w:left w:val="nil"/>
              <w:bottom w:val="nil"/>
              <w:right w:val="single" w:sz="8" w:space="0" w:color="auto"/>
            </w:tcBorders>
            <w:vAlign w:val="center"/>
          </w:tcPr>
          <w:p w:rsidR="00E445E8" w:rsidRPr="002524B1" w:rsidRDefault="00E445E8" w:rsidP="00A950DA">
            <w:pPr>
              <w:suppressAutoHyphens w:val="0"/>
              <w:jc w:val="center"/>
              <w:rPr>
                <w:sz w:val="20"/>
                <w:szCs w:val="20"/>
                <w:lang w:eastAsia="pl-PL"/>
              </w:rPr>
            </w:pPr>
            <w:r w:rsidRPr="002524B1">
              <w:rPr>
                <w:sz w:val="20"/>
                <w:szCs w:val="20"/>
                <w:lang w:eastAsia="pl-PL"/>
              </w:rPr>
              <w:t>-</w:t>
            </w:r>
          </w:p>
        </w:tc>
      </w:tr>
      <w:tr w:rsidR="00E445E8" w:rsidRPr="002524B1" w:rsidTr="00A950DA">
        <w:trPr>
          <w:trHeight w:val="559"/>
        </w:trPr>
        <w:tc>
          <w:tcPr>
            <w:tcW w:w="219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445E8" w:rsidRPr="002524B1" w:rsidRDefault="00E445E8" w:rsidP="00A950DA">
            <w:pPr>
              <w:suppressAutoHyphens w:val="0"/>
              <w:jc w:val="center"/>
              <w:rPr>
                <w:b/>
                <w:bCs/>
                <w:sz w:val="20"/>
                <w:szCs w:val="20"/>
                <w:lang w:eastAsia="pl-PL"/>
              </w:rPr>
            </w:pPr>
            <w:r w:rsidRPr="002524B1">
              <w:rPr>
                <w:b/>
                <w:bCs/>
                <w:sz w:val="20"/>
                <w:szCs w:val="20"/>
                <w:lang w:eastAsia="pl-PL"/>
              </w:rPr>
              <w:t>RAZEM</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21 419</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94</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19</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9</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8</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E445E8" w:rsidRPr="002524B1" w:rsidRDefault="00E445E8" w:rsidP="00A950DA">
            <w:pPr>
              <w:suppressAutoHyphens w:val="0"/>
              <w:jc w:val="center"/>
              <w:rPr>
                <w:b/>
                <w:sz w:val="20"/>
                <w:szCs w:val="20"/>
                <w:lang w:eastAsia="pl-PL"/>
              </w:rPr>
            </w:pPr>
            <w:r>
              <w:rPr>
                <w:b/>
                <w:sz w:val="20"/>
                <w:szCs w:val="20"/>
                <w:lang w:eastAsia="pl-PL"/>
              </w:rPr>
              <w:t>2</w:t>
            </w:r>
          </w:p>
        </w:tc>
        <w:tc>
          <w:tcPr>
            <w:tcW w:w="567" w:type="dxa"/>
            <w:tcBorders>
              <w:top w:val="single" w:sz="8" w:space="0" w:color="auto"/>
              <w:left w:val="nil"/>
              <w:bottom w:val="single" w:sz="8" w:space="0" w:color="auto"/>
              <w:right w:val="single" w:sz="8" w:space="0" w:color="auto"/>
            </w:tcBorders>
            <w:vAlign w:val="center"/>
          </w:tcPr>
          <w:p w:rsidR="00E445E8" w:rsidRPr="002524B1" w:rsidRDefault="00E445E8" w:rsidP="00A950DA">
            <w:pPr>
              <w:suppressAutoHyphens w:val="0"/>
              <w:jc w:val="center"/>
              <w:rPr>
                <w:b/>
                <w:sz w:val="20"/>
                <w:szCs w:val="20"/>
                <w:lang w:eastAsia="pl-PL"/>
              </w:rPr>
            </w:pPr>
            <w:r w:rsidRPr="002524B1">
              <w:rPr>
                <w:b/>
                <w:sz w:val="20"/>
                <w:szCs w:val="20"/>
                <w:lang w:eastAsia="pl-PL"/>
              </w:rPr>
              <w:t>-</w:t>
            </w:r>
          </w:p>
        </w:tc>
        <w:tc>
          <w:tcPr>
            <w:tcW w:w="567" w:type="dxa"/>
            <w:tcBorders>
              <w:top w:val="single" w:sz="8" w:space="0" w:color="auto"/>
              <w:left w:val="nil"/>
              <w:bottom w:val="single" w:sz="8" w:space="0" w:color="auto"/>
              <w:right w:val="single" w:sz="8" w:space="0" w:color="auto"/>
            </w:tcBorders>
            <w:vAlign w:val="center"/>
          </w:tcPr>
          <w:p w:rsidR="00E445E8" w:rsidRPr="002524B1" w:rsidRDefault="00E445E8" w:rsidP="00A950DA">
            <w:pPr>
              <w:suppressAutoHyphens w:val="0"/>
              <w:jc w:val="center"/>
              <w:rPr>
                <w:b/>
                <w:sz w:val="20"/>
                <w:szCs w:val="20"/>
                <w:lang w:eastAsia="pl-PL"/>
              </w:rPr>
            </w:pPr>
            <w:r>
              <w:rPr>
                <w:b/>
                <w:sz w:val="20"/>
                <w:szCs w:val="20"/>
                <w:lang w:eastAsia="pl-PL"/>
              </w:rPr>
              <w:t>-</w:t>
            </w:r>
          </w:p>
        </w:tc>
      </w:tr>
    </w:tbl>
    <w:p w:rsidR="00E445E8" w:rsidRPr="002524B1" w:rsidRDefault="00E445E8" w:rsidP="00E445E8">
      <w:pPr>
        <w:suppressAutoHyphens w:val="0"/>
        <w:autoSpaceDE w:val="0"/>
        <w:autoSpaceDN w:val="0"/>
        <w:adjustRightInd w:val="0"/>
        <w:spacing w:line="276" w:lineRule="auto"/>
        <w:jc w:val="center"/>
        <w:rPr>
          <w:i/>
          <w:sz w:val="20"/>
          <w:szCs w:val="20"/>
          <w:lang w:eastAsia="pl-PL"/>
        </w:rPr>
      </w:pPr>
      <w:r w:rsidRPr="002524B1">
        <w:rPr>
          <w:i/>
          <w:sz w:val="20"/>
          <w:szCs w:val="20"/>
          <w:lang w:eastAsia="pl-PL"/>
        </w:rPr>
        <w:t>Źródło: opracowanie własne Ośrodka.</w:t>
      </w:r>
    </w:p>
    <w:p w:rsidR="00E445E8" w:rsidRPr="002524B1" w:rsidRDefault="00E445E8" w:rsidP="00E445E8">
      <w:pPr>
        <w:spacing w:line="276" w:lineRule="auto"/>
        <w:ind w:firstLine="708"/>
        <w:jc w:val="both"/>
        <w:rPr>
          <w:sz w:val="23"/>
          <w:szCs w:val="23"/>
        </w:rPr>
      </w:pPr>
    </w:p>
    <w:p w:rsidR="00E445E8" w:rsidRPr="002524B1" w:rsidRDefault="00E445E8" w:rsidP="00E445E8">
      <w:pPr>
        <w:spacing w:line="276" w:lineRule="auto"/>
        <w:ind w:firstLine="708"/>
        <w:jc w:val="both"/>
        <w:rPr>
          <w:sz w:val="23"/>
          <w:szCs w:val="23"/>
        </w:rPr>
      </w:pPr>
      <w:r w:rsidRPr="002524B1">
        <w:rPr>
          <w:sz w:val="23"/>
          <w:szCs w:val="23"/>
        </w:rPr>
        <w:t xml:space="preserve">Praca Ośrodka związana z obsługą klienta nie kończy się na gromadzeniu dokumentów oraz wypłacaniu świadczeń finansowych. To również pomoc rzeczowa i usługowa, a także działania z zakresu pracy socjalnej i rozwijanie nowych form samopomocy. Należy przy tym nadmienić, że realizacja tych zadań jest niezwykle pracochłonna i czasochłonna ze względu na bardzo zbiurokratyzowany system przyznawania pomocy (obszerne druki, duża ilość dokumentów, stałe weryfikacje wywiadów, zmiany w przepisach prawnych). </w:t>
      </w:r>
    </w:p>
    <w:p w:rsidR="00E445E8" w:rsidRPr="002524B1" w:rsidRDefault="00E445E8" w:rsidP="00E445E8">
      <w:pPr>
        <w:pStyle w:val="NormalnyWeb"/>
        <w:spacing w:before="0" w:after="0" w:line="276" w:lineRule="auto"/>
        <w:ind w:firstLine="708"/>
        <w:jc w:val="both"/>
        <w:rPr>
          <w:sz w:val="23"/>
          <w:szCs w:val="23"/>
        </w:rPr>
      </w:pPr>
      <w:r w:rsidRPr="002524B1">
        <w:rPr>
          <w:sz w:val="23"/>
          <w:szCs w:val="23"/>
        </w:rPr>
        <w:t>Po przeanal</w:t>
      </w:r>
      <w:r>
        <w:rPr>
          <w:sz w:val="23"/>
          <w:szCs w:val="23"/>
        </w:rPr>
        <w:t>izowaniu danych za rok 2019</w:t>
      </w:r>
      <w:r w:rsidRPr="002524B1">
        <w:rPr>
          <w:sz w:val="23"/>
          <w:szCs w:val="23"/>
        </w:rPr>
        <w:t xml:space="preserve"> stwierdzono, iż dominujące w tym okresie to: starzejące się społeczeństwo, przewlekłe choroby, niepełnosprawność. Ponadto najczęściej występującymi przyczynami trudnej sytuacji życiowej osób i rodzin, a jednocześnie powodami ubiegania się o pomoc społeczną w minionym roku była </w:t>
      </w:r>
      <w:r w:rsidRPr="00940A2F">
        <w:rPr>
          <w:b/>
          <w:sz w:val="23"/>
          <w:szCs w:val="23"/>
        </w:rPr>
        <w:t>długotrwała lub ciężka choroba, ubóstwo, bezrobocie oraz niepełnosprawność</w:t>
      </w:r>
      <w:r w:rsidRPr="002524B1">
        <w:rPr>
          <w:sz w:val="23"/>
          <w:szCs w:val="23"/>
        </w:rPr>
        <w:t>. Wymienion</w:t>
      </w:r>
      <w:r>
        <w:rPr>
          <w:sz w:val="23"/>
          <w:szCs w:val="23"/>
        </w:rPr>
        <w:t>e wyżej problemy rozwiązywane były</w:t>
      </w:r>
      <w:r w:rsidRPr="002524B1">
        <w:rPr>
          <w:sz w:val="23"/>
          <w:szCs w:val="23"/>
        </w:rPr>
        <w:t xml:space="preserve"> z wykorzystaniem zasobów finansowych, kadrowych i instytucjonalnych. </w:t>
      </w:r>
    </w:p>
    <w:p w:rsidR="00E445E8" w:rsidRPr="002524B1" w:rsidRDefault="00E445E8" w:rsidP="00E445E8">
      <w:pPr>
        <w:pStyle w:val="Default"/>
        <w:spacing w:line="276" w:lineRule="auto"/>
        <w:jc w:val="both"/>
        <w:rPr>
          <w:rFonts w:ascii="Times New Roman" w:eastAsia="Times New Roman" w:hAnsi="Times New Roman" w:cs="Times New Roman"/>
          <w:color w:val="auto"/>
          <w:sz w:val="23"/>
          <w:szCs w:val="23"/>
          <w:lang w:eastAsia="pl-PL"/>
        </w:rPr>
      </w:pPr>
      <w:r w:rsidRPr="002524B1">
        <w:rPr>
          <w:rFonts w:ascii="Times New Roman" w:eastAsia="Times New Roman" w:hAnsi="Times New Roman" w:cs="Times New Roman"/>
          <w:color w:val="auto"/>
          <w:sz w:val="23"/>
          <w:szCs w:val="23"/>
        </w:rPr>
        <w:tab/>
      </w:r>
      <w:r w:rsidRPr="002524B1">
        <w:rPr>
          <w:rFonts w:ascii="Times New Roman" w:hAnsi="Times New Roman" w:cs="Times New Roman"/>
          <w:color w:val="auto"/>
          <w:sz w:val="23"/>
          <w:szCs w:val="23"/>
        </w:rPr>
        <w:t xml:space="preserve">Pomoc społeczna jest szczególnie wrażliwa na wszelkie zmiany zachodzące w jej otoczeniu, a te - tak naprawdę zweryfikuje życie. Z jednej bowiem strony stanowi koło ratunkowe dla osób i rodzin, które wskutek różnych okoliczności nie są w stanie samodzielnie funkcjonować i wymagają wsparcia, z drugiej zaś strony ośrodek pomocy społecznej – to istotny podmiot lokalnej polityki społecznej, silnie sprzężony z samorządem gminy i jego sytuacją finansową. Na uwagę zasługuje również fakt, że w wyniku dokonujących się zmian polityczno – </w:t>
      </w:r>
      <w:r w:rsidRPr="002524B1">
        <w:rPr>
          <w:rFonts w:ascii="Times New Roman" w:eastAsia="Times New Roman" w:hAnsi="Times New Roman" w:cs="Times New Roman"/>
          <w:color w:val="auto"/>
          <w:sz w:val="23"/>
          <w:szCs w:val="23"/>
          <w:lang w:eastAsia="pl-PL"/>
        </w:rPr>
        <w:t xml:space="preserve">gospodarczych oraz zmian w przepisach prawnych, zmienia się również struktura klientów pomocy społecznej, ich oczekiwania i potrzeby - z których wynika, iż pomoc finansowa choć nadal bardzo ważna w sieci usług - nie jest wiodącą formą wsparcia. Ośrodki pomocy społecznej przestały już być utożsamione jedynie z „ kasami wypłacającymi zasiłki”. </w:t>
      </w:r>
    </w:p>
    <w:p w:rsidR="00E445E8" w:rsidRPr="002524B1" w:rsidRDefault="00E445E8" w:rsidP="00E445E8">
      <w:pPr>
        <w:pStyle w:val="NormalnyWeb"/>
        <w:spacing w:before="0" w:after="0" w:line="276" w:lineRule="auto"/>
        <w:ind w:firstLine="708"/>
        <w:jc w:val="both"/>
        <w:rPr>
          <w:sz w:val="23"/>
          <w:szCs w:val="23"/>
        </w:rPr>
      </w:pPr>
      <w:r w:rsidRPr="002524B1">
        <w:rPr>
          <w:sz w:val="23"/>
          <w:szCs w:val="23"/>
          <w:lang w:eastAsia="pl-PL"/>
        </w:rPr>
        <w:lastRenderedPageBreak/>
        <w:t>Realizacja pomocy (bez względu na formę) adresowana do różnych kategorii klientów, wymaga niejednokrotnie konsultacji i współpracy z wieloma podmiotami. Wiele działań prowadzonych na rzecz społeczności lokalnej, Ośrodek realizował we współpracy</w:t>
      </w:r>
      <w:r>
        <w:rPr>
          <w:sz w:val="23"/>
          <w:szCs w:val="23"/>
          <w:lang w:eastAsia="pl-PL"/>
        </w:rPr>
        <w:t xml:space="preserve"> z </w:t>
      </w:r>
      <w:r w:rsidRPr="002524B1">
        <w:rPr>
          <w:sz w:val="23"/>
          <w:szCs w:val="23"/>
          <w:lang w:eastAsia="pl-PL"/>
        </w:rPr>
        <w:t>instytucjami rządowymi i samorządowymi oraz organizacjami pozarządowymi, którym leży na sercu dobro mieszkańców miasta. Na terenie Dębicy działa bowiem wiele podmiotów, które w swoich statutach mają zapisaną działalność pomocową. Dzięki kontynuacji i poszerzaniu współpracy z organizacjami pozarządowymi i instytucja</w:t>
      </w:r>
      <w:r>
        <w:rPr>
          <w:sz w:val="23"/>
          <w:szCs w:val="23"/>
          <w:lang w:eastAsia="pl-PL"/>
        </w:rPr>
        <w:t>mi publicznymi oraz sumiennej i </w:t>
      </w:r>
      <w:r w:rsidRPr="002524B1">
        <w:rPr>
          <w:sz w:val="23"/>
          <w:szCs w:val="23"/>
          <w:lang w:eastAsia="pl-PL"/>
        </w:rPr>
        <w:t>profesjonalnej pracy pracowników Ośrodka, na rzecz rozwiązywania problemów jednostkowych i społecznych, mieszkańców dębickiej społeczności lokalnej, możliwe było objecie wszechstronnym wsparciem wszystkich potrzebujących wsparcia społecznego dębiczan.</w:t>
      </w:r>
    </w:p>
    <w:p w:rsidR="00E445E8" w:rsidRPr="002524B1" w:rsidRDefault="00E445E8" w:rsidP="00E445E8">
      <w:pPr>
        <w:spacing w:line="276" w:lineRule="auto"/>
        <w:ind w:firstLine="708"/>
        <w:jc w:val="both"/>
        <w:rPr>
          <w:sz w:val="23"/>
          <w:szCs w:val="23"/>
        </w:rPr>
      </w:pPr>
      <w:r w:rsidRPr="002524B1">
        <w:rPr>
          <w:sz w:val="23"/>
          <w:szCs w:val="23"/>
        </w:rPr>
        <w:t xml:space="preserve">Znaczna liczba rodzin i osób korzystających z pomocy społecznej wymaga nie tylko </w:t>
      </w:r>
      <w:r w:rsidRPr="002524B1">
        <w:rPr>
          <w:b/>
          <w:sz w:val="23"/>
          <w:szCs w:val="23"/>
        </w:rPr>
        <w:t>profesjonalizmu i dużego zaangażowania ze strony pracowników Ośrodka</w:t>
      </w:r>
      <w:r w:rsidRPr="002524B1">
        <w:rPr>
          <w:sz w:val="23"/>
          <w:szCs w:val="23"/>
        </w:rPr>
        <w:t xml:space="preserve">, ale także </w:t>
      </w:r>
      <w:r w:rsidRPr="002524B1">
        <w:rPr>
          <w:b/>
          <w:sz w:val="23"/>
          <w:szCs w:val="23"/>
        </w:rPr>
        <w:t>znacznych nakładów finansowych na realizację przewidzianych ustawą świadczeń</w:t>
      </w:r>
      <w:r w:rsidRPr="002524B1">
        <w:rPr>
          <w:sz w:val="23"/>
          <w:szCs w:val="23"/>
        </w:rPr>
        <w:t xml:space="preserve">. </w:t>
      </w:r>
    </w:p>
    <w:p w:rsidR="00E445E8" w:rsidRPr="002524B1" w:rsidRDefault="00E445E8" w:rsidP="00E445E8">
      <w:pPr>
        <w:pStyle w:val="NormalnyWeb"/>
        <w:spacing w:before="0" w:after="0" w:line="276" w:lineRule="auto"/>
        <w:jc w:val="both"/>
        <w:rPr>
          <w:sz w:val="23"/>
          <w:szCs w:val="23"/>
        </w:rPr>
      </w:pPr>
      <w:r w:rsidRPr="002524B1">
        <w:rPr>
          <w:sz w:val="23"/>
          <w:szCs w:val="23"/>
        </w:rPr>
        <w:tab/>
      </w:r>
      <w:r w:rsidRPr="00940A2F">
        <w:rPr>
          <w:sz w:val="23"/>
          <w:szCs w:val="23"/>
        </w:rPr>
        <w:t>Działania realizowane przez Miejski Ośrodek Pom</w:t>
      </w:r>
      <w:r>
        <w:rPr>
          <w:sz w:val="23"/>
          <w:szCs w:val="23"/>
        </w:rPr>
        <w:t>ocy Społecznej w Dębicy odnoszą się</w:t>
      </w:r>
      <w:r w:rsidRPr="00940A2F">
        <w:rPr>
          <w:sz w:val="23"/>
          <w:szCs w:val="23"/>
        </w:rPr>
        <w:t xml:space="preserve"> m.in. </w:t>
      </w:r>
      <w:r>
        <w:rPr>
          <w:sz w:val="23"/>
          <w:szCs w:val="23"/>
        </w:rPr>
        <w:t>do celów</w:t>
      </w:r>
      <w:r w:rsidRPr="00940A2F">
        <w:rPr>
          <w:sz w:val="23"/>
          <w:szCs w:val="23"/>
        </w:rPr>
        <w:t xml:space="preserve"> wyznaczon</w:t>
      </w:r>
      <w:r>
        <w:rPr>
          <w:sz w:val="23"/>
          <w:szCs w:val="23"/>
        </w:rPr>
        <w:t xml:space="preserve">ych </w:t>
      </w:r>
      <w:r w:rsidRPr="00940A2F">
        <w:rPr>
          <w:sz w:val="23"/>
          <w:szCs w:val="23"/>
        </w:rPr>
        <w:t xml:space="preserve"> w Strategii Rozwiązywania Problemów Społecznych Miasta Dębica na lata 2006 - 2020. W związku z tym niniejsze sprawozdanie stanowi analizę osiąganych efektów tej strategii.</w:t>
      </w:r>
    </w:p>
    <w:p w:rsidR="00E445E8" w:rsidRPr="002524B1" w:rsidRDefault="00E445E8" w:rsidP="00E445E8">
      <w:pPr>
        <w:pStyle w:val="NormalnyWeb"/>
        <w:spacing w:before="0" w:after="0" w:line="276" w:lineRule="auto"/>
        <w:jc w:val="both"/>
        <w:rPr>
          <w:sz w:val="23"/>
          <w:szCs w:val="23"/>
          <w:lang w:eastAsia="pl-PL"/>
        </w:rPr>
      </w:pPr>
      <w:r w:rsidRPr="002524B1">
        <w:rPr>
          <w:sz w:val="23"/>
          <w:szCs w:val="23"/>
          <w:lang w:eastAsia="pl-PL"/>
        </w:rPr>
        <w:tab/>
        <w:t>Opisany w sprawozdaniu ka</w:t>
      </w:r>
      <w:r>
        <w:rPr>
          <w:sz w:val="23"/>
          <w:szCs w:val="23"/>
          <w:lang w:eastAsia="pl-PL"/>
        </w:rPr>
        <w:t>talog zadań realizowanych w 2019</w:t>
      </w:r>
      <w:r w:rsidRPr="002524B1">
        <w:rPr>
          <w:sz w:val="23"/>
          <w:szCs w:val="23"/>
          <w:lang w:eastAsia="pl-PL"/>
        </w:rPr>
        <w:t xml:space="preserve"> roku nadal będzie kontynuowany i na bieżąco modyfikowany. </w:t>
      </w:r>
    </w:p>
    <w:p w:rsidR="00E445E8" w:rsidRDefault="00E445E8" w:rsidP="00E445E8">
      <w:pPr>
        <w:pStyle w:val="NormalnyWeb"/>
        <w:spacing w:before="0" w:after="0" w:line="276" w:lineRule="auto"/>
        <w:jc w:val="both"/>
        <w:rPr>
          <w:sz w:val="23"/>
          <w:szCs w:val="23"/>
          <w:lang w:eastAsia="pl-PL"/>
        </w:rPr>
      </w:pPr>
    </w:p>
    <w:p w:rsidR="00E445E8" w:rsidRPr="003F4E75" w:rsidRDefault="00E445E8" w:rsidP="00E445E8">
      <w:pPr>
        <w:pStyle w:val="NormalnyWeb"/>
        <w:spacing w:before="0" w:after="0" w:line="276" w:lineRule="auto"/>
        <w:jc w:val="both"/>
        <w:rPr>
          <w:sz w:val="23"/>
          <w:szCs w:val="23"/>
          <w:lang w:eastAsia="pl-PL"/>
        </w:rPr>
      </w:pPr>
    </w:p>
    <w:p w:rsidR="00E445E8" w:rsidRDefault="00E445E8" w:rsidP="00E445E8">
      <w:pPr>
        <w:pStyle w:val="NormalnyWeb"/>
        <w:spacing w:before="0" w:after="0" w:line="276" w:lineRule="auto"/>
        <w:jc w:val="both"/>
        <w:rPr>
          <w:b/>
          <w:color w:val="000000"/>
          <w:sz w:val="23"/>
          <w:szCs w:val="23"/>
          <w:lang w:eastAsia="pl-PL"/>
        </w:rPr>
      </w:pPr>
    </w:p>
    <w:p w:rsidR="00E445E8" w:rsidRDefault="00E445E8" w:rsidP="00E445E8">
      <w:pPr>
        <w:pStyle w:val="NormalnyWeb"/>
        <w:spacing w:before="0" w:after="0" w:line="276" w:lineRule="auto"/>
        <w:jc w:val="both"/>
        <w:rPr>
          <w:b/>
          <w:color w:val="000000"/>
          <w:sz w:val="23"/>
          <w:szCs w:val="23"/>
          <w:lang w:eastAsia="pl-PL"/>
        </w:rPr>
      </w:pPr>
    </w:p>
    <w:p w:rsidR="00E445E8" w:rsidRDefault="00E445E8" w:rsidP="00E445E8">
      <w:pPr>
        <w:pStyle w:val="NormalnyWeb"/>
        <w:spacing w:before="0" w:after="0" w:line="276" w:lineRule="auto"/>
        <w:jc w:val="both"/>
        <w:rPr>
          <w:b/>
          <w:color w:val="000000"/>
          <w:sz w:val="23"/>
          <w:szCs w:val="23"/>
          <w:lang w:eastAsia="pl-PL"/>
        </w:rPr>
      </w:pPr>
    </w:p>
    <w:p w:rsidR="00E445E8" w:rsidRDefault="00E445E8" w:rsidP="00E445E8">
      <w:pPr>
        <w:pStyle w:val="NormalnyWeb"/>
        <w:spacing w:before="0" w:after="0" w:line="276" w:lineRule="auto"/>
        <w:jc w:val="both"/>
        <w:rPr>
          <w:b/>
          <w:color w:val="000000"/>
          <w:sz w:val="23"/>
          <w:szCs w:val="23"/>
          <w:lang w:eastAsia="pl-PL"/>
        </w:rPr>
      </w:pPr>
    </w:p>
    <w:p w:rsidR="00E445E8" w:rsidRDefault="00E445E8" w:rsidP="00E445E8">
      <w:pPr>
        <w:pStyle w:val="NormalnyWeb"/>
        <w:spacing w:before="0" w:after="0" w:line="276" w:lineRule="auto"/>
        <w:jc w:val="both"/>
        <w:rPr>
          <w:b/>
          <w:color w:val="000000"/>
          <w:sz w:val="23"/>
          <w:szCs w:val="23"/>
          <w:lang w:eastAsia="pl-PL"/>
        </w:rPr>
      </w:pPr>
    </w:p>
    <w:p w:rsidR="00E445E8" w:rsidRPr="00AF62F1" w:rsidRDefault="00E445E8" w:rsidP="00E445E8">
      <w:pPr>
        <w:pStyle w:val="Nagwek2"/>
        <w:rPr>
          <w:rFonts w:ascii="Times New Roman" w:hAnsi="Times New Roman" w:cs="Times New Roman"/>
          <w:i w:val="0"/>
          <w:sz w:val="23"/>
          <w:szCs w:val="23"/>
          <w:lang w:eastAsia="pl-PL"/>
        </w:rPr>
      </w:pPr>
      <w:r>
        <w:rPr>
          <w:rFonts w:ascii="Times New Roman" w:hAnsi="Times New Roman" w:cs="Times New Roman"/>
          <w:i w:val="0"/>
          <w:sz w:val="23"/>
          <w:szCs w:val="23"/>
          <w:lang w:eastAsia="pl-PL"/>
        </w:rPr>
        <w:br w:type="page"/>
      </w:r>
      <w:bookmarkStart w:id="141" w:name="_Toc4410899"/>
      <w:r w:rsidRPr="00150C9D">
        <w:rPr>
          <w:rFonts w:ascii="Times New Roman" w:hAnsi="Times New Roman" w:cs="Times New Roman"/>
          <w:i w:val="0"/>
          <w:sz w:val="23"/>
          <w:szCs w:val="23"/>
          <w:lang w:eastAsia="pl-PL"/>
        </w:rPr>
        <w:lastRenderedPageBreak/>
        <w:t>Potrzeby w zakresie pomocy społecznej na rok 20</w:t>
      </w:r>
      <w:bookmarkEnd w:id="141"/>
      <w:r>
        <w:rPr>
          <w:rFonts w:ascii="Times New Roman" w:hAnsi="Times New Roman" w:cs="Times New Roman"/>
          <w:i w:val="0"/>
          <w:sz w:val="23"/>
          <w:szCs w:val="23"/>
          <w:lang w:eastAsia="pl-PL"/>
        </w:rPr>
        <w:t>20</w:t>
      </w:r>
    </w:p>
    <w:p w:rsidR="00E445E8" w:rsidRDefault="00E445E8" w:rsidP="00E445E8">
      <w:pPr>
        <w:pStyle w:val="NormalnyWeb"/>
        <w:spacing w:before="0" w:after="0" w:line="276" w:lineRule="auto"/>
        <w:jc w:val="both"/>
        <w:rPr>
          <w:b/>
          <w:color w:val="000000"/>
          <w:sz w:val="23"/>
          <w:szCs w:val="23"/>
          <w:lang w:eastAsia="pl-PL"/>
        </w:rPr>
      </w:pPr>
    </w:p>
    <w:p w:rsidR="00E445E8" w:rsidRPr="001328C1" w:rsidRDefault="00E445E8" w:rsidP="00E445E8">
      <w:pPr>
        <w:suppressAutoHyphens w:val="0"/>
        <w:autoSpaceDE w:val="0"/>
        <w:autoSpaceDN w:val="0"/>
        <w:adjustRightInd w:val="0"/>
        <w:spacing w:line="276" w:lineRule="auto"/>
        <w:jc w:val="both"/>
        <w:rPr>
          <w:sz w:val="23"/>
          <w:szCs w:val="23"/>
          <w:lang w:eastAsia="pl-PL"/>
        </w:rPr>
      </w:pPr>
      <w:r>
        <w:rPr>
          <w:sz w:val="23"/>
          <w:szCs w:val="23"/>
          <w:lang w:eastAsia="pl-PL"/>
        </w:rPr>
        <w:tab/>
      </w:r>
      <w:r w:rsidRPr="001328C1">
        <w:rPr>
          <w:sz w:val="23"/>
          <w:szCs w:val="23"/>
          <w:lang w:eastAsia="pl-PL"/>
        </w:rPr>
        <w:t xml:space="preserve">Miejski Ośrodek Pomocy Społecznej w Dębicy realizuje działania wynikające z obowiązujących uregulowań prawnych oraz podejmuje nowatorskie inicjatywy w zakresie rozwiązywania problemów społecznych, tworzenia nowego wizerunku instytucji pomocy społecznej jako efektywnej, nowoczesnej i skutecznej. </w:t>
      </w:r>
    </w:p>
    <w:p w:rsidR="00E445E8" w:rsidRPr="001328C1" w:rsidRDefault="00E445E8" w:rsidP="00E445E8">
      <w:pPr>
        <w:suppressAutoHyphens w:val="0"/>
        <w:autoSpaceDE w:val="0"/>
        <w:autoSpaceDN w:val="0"/>
        <w:adjustRightInd w:val="0"/>
        <w:spacing w:line="276" w:lineRule="auto"/>
        <w:jc w:val="both"/>
        <w:rPr>
          <w:sz w:val="23"/>
          <w:szCs w:val="23"/>
          <w:lang w:eastAsia="pl-PL"/>
        </w:rPr>
      </w:pPr>
      <w:r w:rsidRPr="001328C1">
        <w:rPr>
          <w:sz w:val="23"/>
          <w:szCs w:val="23"/>
          <w:lang w:eastAsia="pl-PL"/>
        </w:rPr>
        <w:tab/>
        <w:t xml:space="preserve">Prawidłowa realizacja zadań wymaga nie tylko zabezpieczenia w budżecie odpowiednich środków finansowych, ale również zapewnienia niezbędnych zasobów kadrowych, lokalowych, sprzętu i wyposażenia, materiałów biurowych, modernizacji i rozwoju systemu informatycznego. </w:t>
      </w:r>
    </w:p>
    <w:p w:rsidR="00E445E8" w:rsidRPr="001328C1" w:rsidRDefault="00E445E8" w:rsidP="00E445E8">
      <w:pPr>
        <w:spacing w:line="276" w:lineRule="auto"/>
        <w:jc w:val="both"/>
        <w:rPr>
          <w:sz w:val="23"/>
          <w:szCs w:val="23"/>
        </w:rPr>
      </w:pPr>
      <w:r w:rsidRPr="001328C1">
        <w:rPr>
          <w:sz w:val="23"/>
          <w:szCs w:val="23"/>
          <w:lang w:eastAsia="pl-PL"/>
        </w:rPr>
        <w:tab/>
        <w:t xml:space="preserve">Podstawą do określenia potrzeb w zakresie pomocy społecznej jest prowadzony na bieżąco monitoring problemów społecznych występujących w mieście, analizy zgromadzonych danych i wskaźników, ale także diagnoza zasobów Miejskiego Ośrodka Pomocy Społecznej. </w:t>
      </w:r>
    </w:p>
    <w:p w:rsidR="00E445E8" w:rsidRPr="001328C1" w:rsidRDefault="00E445E8" w:rsidP="00E445E8">
      <w:pPr>
        <w:pStyle w:val="NormalnyWeb"/>
        <w:spacing w:before="0" w:after="0" w:line="276" w:lineRule="auto"/>
        <w:jc w:val="both"/>
        <w:rPr>
          <w:b/>
          <w:color w:val="000000"/>
          <w:sz w:val="23"/>
          <w:szCs w:val="23"/>
          <w:lang w:eastAsia="pl-PL"/>
        </w:rPr>
      </w:pPr>
    </w:p>
    <w:p w:rsidR="00E445E8" w:rsidRPr="001328C1" w:rsidRDefault="00E445E8" w:rsidP="00E445E8">
      <w:pPr>
        <w:pStyle w:val="NormalnyWeb"/>
        <w:spacing w:before="0" w:after="0" w:line="276" w:lineRule="auto"/>
        <w:jc w:val="both"/>
        <w:rPr>
          <w:color w:val="000000"/>
          <w:sz w:val="23"/>
          <w:szCs w:val="23"/>
          <w:lang w:eastAsia="pl-PL"/>
        </w:rPr>
      </w:pPr>
      <w:r w:rsidRPr="001328C1">
        <w:rPr>
          <w:b/>
          <w:color w:val="000000"/>
          <w:sz w:val="23"/>
          <w:szCs w:val="23"/>
          <w:lang w:eastAsia="pl-PL"/>
        </w:rPr>
        <w:t>W oparciu o zdiagnozowane problemy klientów pomocy społecznej będą realizowane następujące działania:</w:t>
      </w:r>
    </w:p>
    <w:p w:rsidR="00E445E8" w:rsidRPr="001328C1" w:rsidRDefault="00E445E8" w:rsidP="00E445E8">
      <w:pPr>
        <w:pStyle w:val="NormalnyWeb"/>
        <w:spacing w:before="0" w:after="0" w:line="276" w:lineRule="auto"/>
        <w:jc w:val="both"/>
        <w:rPr>
          <w:color w:val="000000"/>
          <w:sz w:val="23"/>
          <w:szCs w:val="23"/>
          <w:lang w:eastAsia="pl-PL"/>
        </w:rPr>
      </w:pP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Kontynuacja reorganizacji pracy służb socjalnych przez rozdzielenie świadczeń pomocy społecznej od pracy socjalnej. </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Kontynuacja realizacji działań związanych z przeciwdziałaniem przemocy w rodzinie w ramach realizacji Gminnego Programu Przeciwdziałania Przemocy w Rodzinie oraz Ochrony Ofiar Przemocy w Rodzinie na lata 2016 – 2020, w szczególności poprzez: </w:t>
      </w:r>
    </w:p>
    <w:p w:rsidR="00E445E8" w:rsidRPr="001328C1" w:rsidRDefault="00E445E8" w:rsidP="00E445E8">
      <w:pPr>
        <w:numPr>
          <w:ilvl w:val="0"/>
          <w:numId w:val="54"/>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pracę Miejskiego Zespołu Interdyscyplinarnego ds. przeciwdziałania przemocy w rodzinie, </w:t>
      </w:r>
    </w:p>
    <w:p w:rsidR="00E445E8" w:rsidRPr="001328C1" w:rsidRDefault="00E445E8" w:rsidP="00E445E8">
      <w:pPr>
        <w:numPr>
          <w:ilvl w:val="0"/>
          <w:numId w:val="54"/>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umożliwienie dostępu do indywidualnego i grupowego poradnictwa specjalistycznego dla osób dotkniętych przemocą w rodzinie. </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Prowadzenie działań z zakresu wspierania rodziny i systemu pieczy zastępczej w ramach realizacji Gminnego Programu Wspierania Rodziny dla Gminy Miasto Dębica na lata 2018 – 2020, w szczególności poprzez: </w:t>
      </w:r>
    </w:p>
    <w:p w:rsidR="00E445E8" w:rsidRPr="001328C1" w:rsidRDefault="00E445E8" w:rsidP="00E445E8">
      <w:pPr>
        <w:numPr>
          <w:ilvl w:val="0"/>
          <w:numId w:val="55"/>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wspieranie rodzin przeżywających trudności opiekuńczo – wychowawcze przez Zespół ds. Asysty Rodzinnej oraz poprzez pogłębioną prace socjalną z rodzinami, w których występują problemy opiekuńczo – wychowawcze.</w:t>
      </w:r>
    </w:p>
    <w:p w:rsidR="00E445E8" w:rsidRPr="001328C1" w:rsidRDefault="00E445E8" w:rsidP="00E445E8">
      <w:pPr>
        <w:numPr>
          <w:ilvl w:val="0"/>
          <w:numId w:val="55"/>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poradnictwo specjalistyczne. </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Prowadzenie działań mających na celu ograniczenie zjawiska niedożywienia dzieci i młodzieży z rodzin o niskich dochodach lub znajdujących się w trudnej sytuacji oraz osób dorosłych w szczególności osób samotnych, w podeszłym wieku, chorych lub niepełnosprawnych w ramach realizacji </w:t>
      </w:r>
      <w:r w:rsidRPr="001328C1">
        <w:rPr>
          <w:color w:val="212529"/>
          <w:sz w:val="23"/>
          <w:szCs w:val="23"/>
        </w:rPr>
        <w:t>wieloletniego rządowego programu „Posiłek w szkole i w domu” na lata 2019-2023.</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Udzielanie osobom najuboższym z naszego Miasta pomocy żywnościowej w formie paczek poprzez realizację Programu Operacyjnego Pomoc Żywnościowa (PO PŻ) 2014 - 2020 realizowanego w ramach Europejskiego Funduszu Pomocy Najbardziej Potrzebującym.</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Zintensyfikowanie działań wspierających osoby starsze i niepełnosprawne poprzez objęcie ich wsparciem w formie usług opiekuńczych i specjalistycznych usług opiekuńczych oraz poszerzenie oferty środowiskowego sytemu wsparcia poprzez </w:t>
      </w:r>
      <w:r w:rsidRPr="001328C1">
        <w:rPr>
          <w:color w:val="000000"/>
          <w:sz w:val="23"/>
          <w:szCs w:val="23"/>
          <w:lang w:eastAsia="pl-PL"/>
        </w:rPr>
        <w:lastRenderedPageBreak/>
        <w:t>podniesienie standardów usług dla osób starszych i niepełnosprawnych w ramach działalności placówek wsparcia dziennego dla seniorów. Pozyskiwanie środków z Programu Senior + na placówki przy ulicy Mościckiego i Rzeszowskiej (rozbudowa).</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Inicjowanie oraz wsparcie osób nieaktywnych zawodowo poprzez organizację usług aktywizacyjnych oraz tworzenie warunków do realizacji prac społecznie użytecznych i rozwój działalności Klubu Integracji Społecznej we współpracy z Powiatowym Urzędem Pracy. </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Rozwijanie współpracy z sektorem pozarządowym oraz innymi podmiotami i partnerami społecznymi, m.in. Centrum Integracji Społecznej.</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 xml:space="preserve">Szkolenie pracowników i podnoszenie kwalifikacji zatrudnionej kadry. </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Działania doskonalące wewnętrzną organizację pracy i obsługę klientów:</w:t>
      </w:r>
    </w:p>
    <w:p w:rsidR="00E445E8" w:rsidRPr="001328C1" w:rsidRDefault="00E445E8" w:rsidP="00E445E8">
      <w:pPr>
        <w:numPr>
          <w:ilvl w:val="0"/>
          <w:numId w:val="55"/>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wykorzystywanie terminali mobilnych do przeprowadzania wywiadów środowiskowych,</w:t>
      </w:r>
    </w:p>
    <w:p w:rsidR="00E445E8" w:rsidRPr="001328C1" w:rsidRDefault="00E445E8" w:rsidP="00E445E8">
      <w:pPr>
        <w:numPr>
          <w:ilvl w:val="0"/>
          <w:numId w:val="55"/>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zwiększenie liczby klientów, którzy otrzymywać będą świadczenia na konta bankowe</w:t>
      </w:r>
    </w:p>
    <w:p w:rsidR="00E445E8" w:rsidRPr="001328C1" w:rsidRDefault="00E445E8" w:rsidP="00E445E8">
      <w:pPr>
        <w:numPr>
          <w:ilvl w:val="0"/>
          <w:numId w:val="55"/>
        </w:numPr>
        <w:suppressAutoHyphens w:val="0"/>
        <w:autoSpaceDE w:val="0"/>
        <w:autoSpaceDN w:val="0"/>
        <w:adjustRightInd w:val="0"/>
        <w:spacing w:line="276" w:lineRule="auto"/>
        <w:jc w:val="both"/>
        <w:rPr>
          <w:color w:val="000000"/>
          <w:sz w:val="23"/>
          <w:szCs w:val="23"/>
          <w:lang w:eastAsia="pl-PL"/>
        </w:rPr>
      </w:pPr>
      <w:r w:rsidRPr="001328C1">
        <w:rPr>
          <w:color w:val="000000"/>
          <w:sz w:val="23"/>
          <w:szCs w:val="23"/>
          <w:lang w:eastAsia="pl-PL"/>
        </w:rPr>
        <w:t xml:space="preserve">rozwój </w:t>
      </w:r>
      <w:r>
        <w:rPr>
          <w:color w:val="000000"/>
          <w:sz w:val="23"/>
          <w:szCs w:val="23"/>
          <w:lang w:eastAsia="pl-PL"/>
        </w:rPr>
        <w:t xml:space="preserve">i upowszechnianie </w:t>
      </w:r>
      <w:r w:rsidRPr="001328C1">
        <w:rPr>
          <w:color w:val="000000"/>
          <w:sz w:val="23"/>
          <w:szCs w:val="23"/>
          <w:lang w:eastAsia="pl-PL"/>
        </w:rPr>
        <w:t>elektronicznego systemu obsługi klientów</w:t>
      </w:r>
      <w:r>
        <w:rPr>
          <w:color w:val="000000"/>
          <w:sz w:val="23"/>
          <w:szCs w:val="23"/>
          <w:lang w:eastAsia="pl-PL"/>
        </w:rPr>
        <w:t>.</w:t>
      </w:r>
    </w:p>
    <w:p w:rsidR="00E445E8" w:rsidRPr="001328C1" w:rsidRDefault="00E445E8" w:rsidP="00E445E8">
      <w:pPr>
        <w:suppressAutoHyphens w:val="0"/>
        <w:autoSpaceDE w:val="0"/>
        <w:autoSpaceDN w:val="0"/>
        <w:adjustRightInd w:val="0"/>
        <w:spacing w:line="276" w:lineRule="auto"/>
        <w:ind w:left="1440"/>
        <w:jc w:val="both"/>
        <w:rPr>
          <w:color w:val="000000"/>
          <w:sz w:val="23"/>
          <w:szCs w:val="23"/>
          <w:lang w:eastAsia="pl-PL"/>
        </w:rPr>
      </w:pP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Kontynuacja realizacji projektów unijnych oraz projektów socjalnych.</w:t>
      </w:r>
    </w:p>
    <w:p w:rsidR="00E445E8" w:rsidRPr="001328C1" w:rsidRDefault="00E445E8" w:rsidP="00E445E8">
      <w:pPr>
        <w:numPr>
          <w:ilvl w:val="0"/>
          <w:numId w:val="53"/>
        </w:numPr>
        <w:suppressAutoHyphens w:val="0"/>
        <w:autoSpaceDE w:val="0"/>
        <w:autoSpaceDN w:val="0"/>
        <w:adjustRightInd w:val="0"/>
        <w:spacing w:line="276" w:lineRule="auto"/>
        <w:jc w:val="both"/>
        <w:rPr>
          <w:color w:val="000000"/>
          <w:sz w:val="23"/>
          <w:szCs w:val="23"/>
          <w:lang w:eastAsia="pl-PL"/>
        </w:rPr>
      </w:pPr>
      <w:r w:rsidRPr="001328C1">
        <w:rPr>
          <w:sz w:val="23"/>
          <w:szCs w:val="23"/>
          <w:lang w:eastAsia="pl-PL"/>
        </w:rPr>
        <w:t>Pozyskiwanie środków finansowych poprzez aplikowanie o fundusze zewnętrzne na realizację programów w ramach Funduszy Unijnych, a także w ramach konkursów ogłaszanych przez Ministerstwo Rodziny, Pracy i Polityki Społecznej, Podkarpacki Urząd Wojewódzki, Urząd Marszałkowski.</w:t>
      </w:r>
    </w:p>
    <w:p w:rsidR="00E445E8" w:rsidRPr="001328C1" w:rsidRDefault="00E445E8" w:rsidP="00E445E8">
      <w:pPr>
        <w:numPr>
          <w:ilvl w:val="0"/>
          <w:numId w:val="53"/>
        </w:numPr>
        <w:suppressAutoHyphens w:val="0"/>
        <w:autoSpaceDE w:val="0"/>
        <w:autoSpaceDN w:val="0"/>
        <w:adjustRightInd w:val="0"/>
        <w:spacing w:line="276" w:lineRule="auto"/>
        <w:jc w:val="both"/>
        <w:rPr>
          <w:sz w:val="23"/>
          <w:szCs w:val="23"/>
          <w:lang w:eastAsia="pl-PL"/>
        </w:rPr>
      </w:pPr>
      <w:r w:rsidRPr="001328C1">
        <w:rPr>
          <w:sz w:val="23"/>
          <w:szCs w:val="23"/>
        </w:rPr>
        <w:t>Monitorowanie przestrzegania rozporządzenia Parlamentu Europejskiego i Rady UE w sprawie</w:t>
      </w:r>
      <w:r>
        <w:rPr>
          <w:sz w:val="23"/>
          <w:szCs w:val="23"/>
        </w:rPr>
        <w:t xml:space="preserve"> </w:t>
      </w:r>
      <w:r w:rsidRPr="001328C1">
        <w:rPr>
          <w:sz w:val="23"/>
          <w:szCs w:val="23"/>
        </w:rPr>
        <w:t>ochrony osób fizycznych w związku z przetwarzaniem danych osobowych.</w:t>
      </w:r>
    </w:p>
    <w:p w:rsidR="00E445E8" w:rsidRPr="001328C1" w:rsidRDefault="00E445E8" w:rsidP="00E445E8">
      <w:pPr>
        <w:numPr>
          <w:ilvl w:val="0"/>
          <w:numId w:val="53"/>
        </w:numPr>
        <w:suppressAutoHyphens w:val="0"/>
        <w:autoSpaceDE w:val="0"/>
        <w:autoSpaceDN w:val="0"/>
        <w:adjustRightInd w:val="0"/>
        <w:spacing w:line="276" w:lineRule="auto"/>
        <w:jc w:val="both"/>
        <w:rPr>
          <w:sz w:val="23"/>
          <w:szCs w:val="23"/>
          <w:lang w:eastAsia="pl-PL"/>
        </w:rPr>
      </w:pPr>
      <w:r w:rsidRPr="001328C1">
        <w:rPr>
          <w:sz w:val="23"/>
          <w:szCs w:val="23"/>
          <w:lang w:eastAsia="pl-PL"/>
        </w:rPr>
        <w:t>Systematyczne poszerzanie oferty Wypożyczalni Sprzętu Rehabilitacyjnego i Urządzeń Pomocniczych.</w:t>
      </w:r>
    </w:p>
    <w:p w:rsidR="00E445E8" w:rsidRPr="001328C1" w:rsidRDefault="00E445E8" w:rsidP="00E445E8">
      <w:pPr>
        <w:numPr>
          <w:ilvl w:val="0"/>
          <w:numId w:val="53"/>
        </w:numPr>
        <w:suppressAutoHyphens w:val="0"/>
        <w:autoSpaceDE w:val="0"/>
        <w:autoSpaceDN w:val="0"/>
        <w:adjustRightInd w:val="0"/>
        <w:spacing w:line="276" w:lineRule="auto"/>
        <w:jc w:val="both"/>
        <w:rPr>
          <w:sz w:val="23"/>
          <w:szCs w:val="23"/>
          <w:lang w:eastAsia="pl-PL"/>
        </w:rPr>
      </w:pPr>
      <w:r w:rsidRPr="001328C1">
        <w:rPr>
          <w:sz w:val="23"/>
          <w:szCs w:val="23"/>
          <w:lang w:eastAsia="pl-PL"/>
        </w:rPr>
        <w:t>Konieczność zabezpieczenia środków finansowych na zapewnienie opieki całodobowej osobom, które jej wymagają (w Domach Pomocy Społecznej) oraz osobom bezdomnym (w Schroniskach dla Osób Bezdomnych, Noclegowniach).</w:t>
      </w:r>
    </w:p>
    <w:p w:rsidR="00E445E8" w:rsidRPr="001328C1" w:rsidRDefault="00E445E8" w:rsidP="00E445E8">
      <w:pPr>
        <w:numPr>
          <w:ilvl w:val="0"/>
          <w:numId w:val="53"/>
        </w:numPr>
        <w:suppressAutoHyphens w:val="0"/>
        <w:autoSpaceDE w:val="0"/>
        <w:autoSpaceDN w:val="0"/>
        <w:adjustRightInd w:val="0"/>
        <w:spacing w:line="276" w:lineRule="auto"/>
        <w:jc w:val="both"/>
        <w:rPr>
          <w:sz w:val="23"/>
          <w:szCs w:val="23"/>
          <w:lang w:eastAsia="pl-PL"/>
        </w:rPr>
      </w:pPr>
      <w:r w:rsidRPr="001328C1">
        <w:rPr>
          <w:sz w:val="23"/>
          <w:szCs w:val="23"/>
          <w:lang w:eastAsia="pl-PL"/>
        </w:rPr>
        <w:t>Kontynuacja pracy środowiskowej na rzecz dzieci i młodzieży z rodzin zagrożonych wykluczeniem społecznym poprzez działalność Placówek Wsparcia Dziennego, współpraca z rodzicami, wyjazdy wakacyjne, itp.</w:t>
      </w:r>
    </w:p>
    <w:p w:rsidR="00E445E8" w:rsidRPr="00F566DC" w:rsidRDefault="00E445E8" w:rsidP="00A950DA">
      <w:pPr>
        <w:numPr>
          <w:ilvl w:val="0"/>
          <w:numId w:val="53"/>
        </w:numPr>
        <w:suppressAutoHyphens w:val="0"/>
        <w:autoSpaceDE w:val="0"/>
        <w:autoSpaceDN w:val="0"/>
        <w:adjustRightInd w:val="0"/>
        <w:spacing w:line="276" w:lineRule="auto"/>
        <w:jc w:val="both"/>
        <w:rPr>
          <w:sz w:val="20"/>
          <w:szCs w:val="20"/>
        </w:rPr>
      </w:pPr>
      <w:r w:rsidRPr="00161B47">
        <w:rPr>
          <w:sz w:val="23"/>
          <w:szCs w:val="23"/>
          <w:lang w:eastAsia="pl-PL"/>
        </w:rPr>
        <w:t>Przygotowanie Ośrodka i jego kadry do realizacji nowych zadań</w:t>
      </w:r>
      <w:r w:rsidR="00161B47">
        <w:rPr>
          <w:sz w:val="23"/>
          <w:szCs w:val="23"/>
          <w:lang w:eastAsia="pl-PL"/>
        </w:rPr>
        <w:t>.</w:t>
      </w:r>
      <w:r w:rsidRPr="00161B47">
        <w:rPr>
          <w:sz w:val="23"/>
          <w:szCs w:val="23"/>
          <w:lang w:eastAsia="pl-PL"/>
        </w:rPr>
        <w:t xml:space="preserve"> </w:t>
      </w:r>
    </w:p>
    <w:p w:rsidR="00E445E8" w:rsidRPr="008254FE" w:rsidRDefault="00E445E8" w:rsidP="00E445E8">
      <w:pPr>
        <w:suppressAutoHyphens w:val="0"/>
        <w:autoSpaceDE w:val="0"/>
        <w:autoSpaceDN w:val="0"/>
        <w:adjustRightInd w:val="0"/>
        <w:spacing w:line="276" w:lineRule="auto"/>
        <w:ind w:left="720"/>
        <w:jc w:val="both"/>
        <w:rPr>
          <w:sz w:val="23"/>
          <w:szCs w:val="23"/>
          <w:lang w:eastAsia="pl-PL"/>
        </w:rPr>
      </w:pPr>
    </w:p>
    <w:p w:rsidR="00E445E8" w:rsidRDefault="00E445E8" w:rsidP="00E445E8"/>
    <w:p w:rsidR="00197181" w:rsidRPr="00F566DC" w:rsidRDefault="00197181" w:rsidP="00371F60">
      <w:pPr>
        <w:pStyle w:val="Nagwek2"/>
        <w:rPr>
          <w:sz w:val="20"/>
          <w:szCs w:val="20"/>
        </w:rPr>
      </w:pPr>
    </w:p>
    <w:sectPr w:rsidR="00197181" w:rsidRPr="00F566DC" w:rsidSect="004725C1">
      <w:footerReference w:type="even" r:id="rId27"/>
      <w:footerReference w:type="default" r:id="rId28"/>
      <w:footerReference w:type="first" r:id="rId29"/>
      <w:pgSz w:w="11906" w:h="16838"/>
      <w:pgMar w:top="1304" w:right="1418" w:bottom="1304" w:left="1644"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7EC" w:rsidRDefault="00CF77EC">
      <w:r>
        <w:separator/>
      </w:r>
    </w:p>
  </w:endnote>
  <w:endnote w:type="continuationSeparator" w:id="0">
    <w:p w:rsidR="00CF77EC" w:rsidRDefault="00CF7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Narrow">
    <w:altName w:val="MS Gothic"/>
    <w:panose1 w:val="00000000000000000000"/>
    <w:charset w:val="80"/>
    <w:family w:val="auto"/>
    <w:notTrueType/>
    <w:pitch w:val="default"/>
    <w:sig w:usb0="00000000" w:usb1="08070000" w:usb2="00000010" w:usb3="00000000" w:csb0="00020001"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micSansMS">
    <w:altName w:val="MS Mincho"/>
    <w:panose1 w:val="00000000000000000000"/>
    <w:charset w:val="80"/>
    <w:family w:val="auto"/>
    <w:notTrueType/>
    <w:pitch w:val="default"/>
    <w:sig w:usb0="00000001" w:usb1="08070000" w:usb2="00000010" w:usb3="00000000" w:csb0="00020000" w:csb1="00000000"/>
  </w:font>
  <w:font w:name="TimesNewRoman">
    <w:altName w:val="Arial Unicode MS"/>
    <w:charset w:val="80"/>
    <w:family w:val="auto"/>
    <w:pitch w:val="default"/>
    <w:sig w:usb0="00000005" w:usb1="00000000" w:usb2="00000000" w:usb3="00000000" w:csb0="00000002"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SansRegular">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pPr>
      <w:pStyle w:val="Stopka"/>
      <w:ind w:right="360"/>
      <w:jc w:val="center"/>
      <w:rPr>
        <w:b/>
        <w:sz w:val="19"/>
        <w:szCs w:val="19"/>
      </w:rPr>
    </w:pPr>
    <w:r>
      <w:rPr>
        <w:noProof/>
        <w:lang w:eastAsia="pl-PL"/>
      </w:rPr>
      <mc:AlternateContent>
        <mc:Choice Requires="wps">
          <w:drawing>
            <wp:anchor distT="0" distB="0" distL="0" distR="0" simplePos="0" relativeHeight="251657216" behindDoc="0" locked="0" layoutInCell="1" allowOverlap="1" wp14:anchorId="2D22204E" wp14:editId="113E1BA5">
              <wp:simplePos x="0" y="0"/>
              <wp:positionH relativeFrom="page">
                <wp:posOffset>6583045</wp:posOffset>
              </wp:positionH>
              <wp:positionV relativeFrom="paragraph">
                <wp:posOffset>635</wp:posOffset>
              </wp:positionV>
              <wp:extent cx="75565" cy="349250"/>
              <wp:effectExtent l="0" t="0" r="635" b="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D52" w:rsidRDefault="00EF0D52">
                          <w:pPr>
                            <w:pStyle w:val="Stopka"/>
                          </w:pPr>
                          <w:r>
                            <w:rPr>
                              <w:rStyle w:val="Numerstrony"/>
                            </w:rPr>
                            <w:fldChar w:fldCharType="begin"/>
                          </w:r>
                          <w:r>
                            <w:rPr>
                              <w:rStyle w:val="Numerstrony"/>
                            </w:rPr>
                            <w:instrText xml:space="preserve"> PAGE </w:instrText>
                          </w:r>
                          <w:r>
                            <w:rPr>
                              <w:rStyle w:val="Numerstrony"/>
                            </w:rPr>
                            <w:fldChar w:fldCharType="separate"/>
                          </w:r>
                          <w:r w:rsidR="008C443C">
                            <w:rPr>
                              <w:rStyle w:val="Numerstrony"/>
                              <w:noProof/>
                            </w:rPr>
                            <w:t>2</w:t>
                          </w:r>
                          <w:r>
                            <w:rPr>
                              <w:rStyle w:val="Numerstrony"/>
                            </w:rPr>
                            <w:fldChar w:fldCharType="end"/>
                          </w:r>
                        </w:p>
                        <w:p w:rsidR="00EF0D52" w:rsidRDefault="00EF0D52">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left:0;text-align:left;margin-left:518.35pt;margin-top:.05pt;width:5.95pt;height:2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" stroked="f">
              <v:textbox inset="0,0,0,0">
                <w:txbxContent>
                  <w:p w:rsidR="00EF0D52" w:rsidRDefault="00EF0D52">
                    <w:pPr>
                      <w:pStyle w:val="Stopka"/>
                    </w:pPr>
                    <w:r>
                      <w:rPr>
                        <w:rStyle w:val="Numerstrony"/>
                      </w:rPr>
                      <w:fldChar w:fldCharType="begin"/>
                    </w:r>
                    <w:r>
                      <w:rPr>
                        <w:rStyle w:val="Numerstrony"/>
                      </w:rPr>
                      <w:instrText xml:space="preserve"> PAGE </w:instrText>
                    </w:r>
                    <w:r>
                      <w:rPr>
                        <w:rStyle w:val="Numerstrony"/>
                      </w:rPr>
                      <w:fldChar w:fldCharType="separate"/>
                    </w:r>
                    <w:r w:rsidR="008C443C">
                      <w:rPr>
                        <w:rStyle w:val="Numerstrony"/>
                        <w:noProof/>
                      </w:rPr>
                      <w:t>2</w:t>
                    </w:r>
                    <w:r>
                      <w:rPr>
                        <w:rStyle w:val="Numerstrony"/>
                      </w:rPr>
                      <w:fldChar w:fldCharType="end"/>
                    </w:r>
                  </w:p>
                  <w:p w:rsidR="00EF0D52" w:rsidRDefault="00EF0D52">
                    <w:pPr>
                      <w:pStyle w:val="Stopka"/>
                    </w:pP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pPr>
      <w:pStyle w:val="Stopka"/>
      <w:ind w:right="360"/>
      <w:jc w:val="center"/>
      <w:rPr>
        <w:b/>
        <w:sz w:val="19"/>
        <w:szCs w:val="19"/>
      </w:rPr>
    </w:pPr>
    <w:r>
      <w:rPr>
        <w:noProof/>
        <w:lang w:eastAsia="pl-PL"/>
      </w:rPr>
      <mc:AlternateContent>
        <mc:Choice Requires="wps">
          <w:drawing>
            <wp:anchor distT="0" distB="0" distL="0" distR="0" simplePos="0" relativeHeight="251658240" behindDoc="0" locked="0" layoutInCell="1" allowOverlap="1">
              <wp:simplePos x="0" y="0"/>
              <wp:positionH relativeFrom="page">
                <wp:posOffset>7123430</wp:posOffset>
              </wp:positionH>
              <wp:positionV relativeFrom="paragraph">
                <wp:posOffset>635</wp:posOffset>
              </wp:positionV>
              <wp:extent cx="75565" cy="349250"/>
              <wp:effectExtent l="0" t="0" r="635"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D52" w:rsidRDefault="00EF0D52">
                          <w:pPr>
                            <w:pStyle w:val="Stopka"/>
                          </w:pPr>
                          <w:r>
                            <w:rPr>
                              <w:rStyle w:val="Numerstrony"/>
                            </w:rPr>
                            <w:fldChar w:fldCharType="begin"/>
                          </w:r>
                          <w:r>
                            <w:rPr>
                              <w:rStyle w:val="Numerstrony"/>
                            </w:rPr>
                            <w:instrText xml:space="preserve"> PAGE </w:instrText>
                          </w:r>
                          <w:r>
                            <w:rPr>
                              <w:rStyle w:val="Numerstrony"/>
                            </w:rPr>
                            <w:fldChar w:fldCharType="separate"/>
                          </w:r>
                          <w:r w:rsidR="008C443C">
                            <w:rPr>
                              <w:rStyle w:val="Numerstrony"/>
                              <w:noProof/>
                            </w:rPr>
                            <w:t>4</w:t>
                          </w:r>
                          <w:r>
                            <w:rPr>
                              <w:rStyle w:val="Numerstrony"/>
                            </w:rPr>
                            <w:fldChar w:fldCharType="end"/>
                          </w:r>
                        </w:p>
                        <w:p w:rsidR="00EF0D52" w:rsidRDefault="00EF0D52">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560.9pt;margin-top:.05pt;width:5.95pt;height: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" stroked="f">
              <v:textbox inset="0,0,0,0">
                <w:txbxContent>
                  <w:p w:rsidR="00EF0D52" w:rsidRDefault="00EF0D52">
                    <w:pPr>
                      <w:pStyle w:val="Stopka"/>
                    </w:pPr>
                    <w:r>
                      <w:rPr>
                        <w:rStyle w:val="Numerstrony"/>
                      </w:rPr>
                      <w:fldChar w:fldCharType="begin"/>
                    </w:r>
                    <w:r>
                      <w:rPr>
                        <w:rStyle w:val="Numerstrony"/>
                      </w:rPr>
                      <w:instrText xml:space="preserve"> PAGE </w:instrText>
                    </w:r>
                    <w:r>
                      <w:rPr>
                        <w:rStyle w:val="Numerstrony"/>
                      </w:rPr>
                      <w:fldChar w:fldCharType="separate"/>
                    </w:r>
                    <w:r w:rsidR="008C443C">
                      <w:rPr>
                        <w:rStyle w:val="Numerstrony"/>
                        <w:noProof/>
                      </w:rPr>
                      <w:t>4</w:t>
                    </w:r>
                    <w:r>
                      <w:rPr>
                        <w:rStyle w:val="Numerstrony"/>
                      </w:rPr>
                      <w:fldChar w:fldCharType="end"/>
                    </w:r>
                  </w:p>
                  <w:p w:rsidR="00EF0D52" w:rsidRDefault="00EF0D52">
                    <w:pPr>
                      <w:pStyle w:val="Stopka"/>
                    </w:pP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pPr>
      <w:pStyle w:val="Stopka"/>
      <w:jc w:val="right"/>
    </w:pPr>
    <w:r>
      <w:fldChar w:fldCharType="begin"/>
    </w:r>
    <w:r>
      <w:instrText xml:space="preserve"> PAGE   \* MERGEFORMAT </w:instrText>
    </w:r>
    <w:r>
      <w:fldChar w:fldCharType="separate"/>
    </w:r>
    <w:r w:rsidR="008C443C">
      <w:rPr>
        <w:noProof/>
      </w:rPr>
      <w:t>3</w:t>
    </w:r>
    <w:r>
      <w:rPr>
        <w:noProof/>
      </w:rPr>
      <w:fldChar w:fldCharType="end"/>
    </w:r>
  </w:p>
  <w:p w:rsidR="00EF0D52" w:rsidRDefault="00EF0D52">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rsidP="002A2543">
    <w:pPr>
      <w:pStyle w:val="Stopka"/>
    </w:pPr>
    <w:r>
      <w:fldChar w:fldCharType="begin"/>
    </w:r>
    <w:r>
      <w:instrText xml:space="preserve"> PAGE   \* MERGEFORMAT </w:instrText>
    </w:r>
    <w:r>
      <w:fldChar w:fldCharType="separate"/>
    </w:r>
    <w:r>
      <w:rPr>
        <w:noProof/>
      </w:rPr>
      <w:t>88</w:t>
    </w:r>
    <w:r>
      <w:rPr>
        <w:noProof/>
      </w:rPr>
      <w:fldChar w:fldCharType="end"/>
    </w:r>
  </w:p>
  <w:p w:rsidR="00EF0D52" w:rsidRDefault="00EF0D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rsidP="00F1354A">
    <w:pPr>
      <w:pStyle w:val="Stopka"/>
      <w:pBdr>
        <w:top w:val="thinThickSmallGap" w:sz="24" w:space="1" w:color="622423"/>
      </w:pBdr>
      <w:tabs>
        <w:tab w:val="clear" w:pos="4536"/>
        <w:tab w:val="clear" w:pos="9072"/>
        <w:tab w:val="right" w:pos="9070"/>
      </w:tabs>
      <w:rPr>
        <w:rFonts w:ascii="Cambria" w:hAnsi="Cambria"/>
      </w:rPr>
    </w:pPr>
    <w:r w:rsidRPr="00F1354A">
      <w:rPr>
        <w:rFonts w:ascii="Cambria" w:hAnsi="Cambria"/>
        <w:sz w:val="20"/>
        <w:szCs w:val="20"/>
      </w:rPr>
      <w:t>Sprawozdanie z działalności Miejskiego Ośrodka Pomocy</w:t>
    </w:r>
    <w:r>
      <w:rPr>
        <w:rFonts w:ascii="Cambria" w:hAnsi="Cambria"/>
        <w:sz w:val="20"/>
        <w:szCs w:val="20"/>
      </w:rPr>
      <w:t xml:space="preserve"> Społecznej w Dębicy za rok 2019</w:t>
    </w:r>
    <w:r w:rsidRPr="00F1354A">
      <w:rPr>
        <w:rFonts w:ascii="Cambria" w:hAnsi="Cambria"/>
        <w:sz w:val="20"/>
        <w:szCs w:val="20"/>
      </w:rPr>
      <w:tab/>
      <w:t>Strona</w:t>
    </w:r>
    <w:r>
      <w:fldChar w:fldCharType="begin"/>
    </w:r>
    <w:r>
      <w:instrText xml:space="preserve"> PAGE   \* MERGEFORMAT </w:instrText>
    </w:r>
    <w:r>
      <w:fldChar w:fldCharType="separate"/>
    </w:r>
    <w:r w:rsidR="008C443C" w:rsidRPr="008C443C">
      <w:rPr>
        <w:rFonts w:ascii="Cambria" w:hAnsi="Cambria"/>
        <w:noProof/>
      </w:rPr>
      <w:t>102</w:t>
    </w:r>
    <w:r>
      <w:rPr>
        <w:rFonts w:ascii="Cambria" w:hAnsi="Cambria"/>
        <w:noProof/>
      </w:rPr>
      <w:fldChar w:fldCharType="end"/>
    </w:r>
  </w:p>
  <w:p w:rsidR="00EF0D52" w:rsidRDefault="00EF0D52" w:rsidP="002A2543">
    <w:pPr>
      <w:pStyle w:val="Stopk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52" w:rsidRDefault="00EF0D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7EC" w:rsidRDefault="00CF77EC">
      <w:r>
        <w:separator/>
      </w:r>
    </w:p>
  </w:footnote>
  <w:footnote w:type="continuationSeparator" w:id="0">
    <w:p w:rsidR="00CF77EC" w:rsidRDefault="00CF77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2C623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lvlText w:val="%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5"/>
      <w:lvlJc w:val="left"/>
      <w:pPr>
        <w:tabs>
          <w:tab w:val="num" w:pos="1008"/>
        </w:tabs>
        <w:ind w:left="1008" w:hanging="1008"/>
      </w:pPr>
      <w:rPr>
        <w:rFonts w:hint="default"/>
      </w:rPr>
    </w:lvl>
    <w:lvl w:ilvl="5">
      <w:start w:val="1"/>
      <w:numFmt w:val="decimal"/>
      <w:lvlText w:val="..%4.%5.%6."/>
      <w:lvlJc w:val="left"/>
      <w:pPr>
        <w:tabs>
          <w:tab w:val="num" w:pos="1152"/>
        </w:tabs>
        <w:ind w:left="1152" w:hanging="1152"/>
      </w:pPr>
      <w:rPr>
        <w:rFonts w:hint="default"/>
      </w:rPr>
    </w:lvl>
    <w:lvl w:ilvl="6">
      <w:start w:val="1"/>
      <w:numFmt w:val="decimal"/>
      <w:lvlText w:val="..%4.%5.%6.%7."/>
      <w:lvlJc w:val="left"/>
      <w:pPr>
        <w:tabs>
          <w:tab w:val="num" w:pos="1296"/>
        </w:tabs>
        <w:ind w:left="1296" w:hanging="1296"/>
      </w:pPr>
      <w:rPr>
        <w:rFonts w:hint="default"/>
      </w:rPr>
    </w:lvl>
    <w:lvl w:ilvl="7">
      <w:start w:val="1"/>
      <w:numFmt w:val="decimal"/>
      <w:lvlText w:val="..%4.%5.%6.%7.%8."/>
      <w:lvlJc w:val="left"/>
      <w:pPr>
        <w:tabs>
          <w:tab w:val="num" w:pos="1440"/>
        </w:tabs>
        <w:ind w:left="1440" w:hanging="1440"/>
      </w:pPr>
      <w:rPr>
        <w:rFonts w:hint="default"/>
      </w:rPr>
    </w:lvl>
    <w:lvl w:ilvl="8">
      <w:start w:val="1"/>
      <w:numFmt w:val="decimal"/>
      <w:lvlText w:val="..%4.%5.%6.%7.%8.%9."/>
      <w:lvlJc w:val="left"/>
      <w:pPr>
        <w:tabs>
          <w:tab w:val="num" w:pos="1584"/>
        </w:tabs>
        <w:ind w:left="1584" w:hanging="1584"/>
      </w:pPr>
      <w:rPr>
        <w:rFonts w:hint="default"/>
      </w:rPr>
    </w:lvl>
  </w:abstractNum>
  <w:abstractNum w:abstractNumId="1">
    <w:nsid w:val="00000002"/>
    <w:multiLevelType w:val="multilevel"/>
    <w:tmpl w:val="A48C0006"/>
    <w:name w:val="WW8Num1"/>
    <w:lvl w:ilvl="0">
      <w:start w:val="1"/>
      <w:numFmt w:val="decimal"/>
      <w:lvlText w:val="%1."/>
      <w:lvlJc w:val="left"/>
      <w:pPr>
        <w:tabs>
          <w:tab w:val="num" w:pos="-1440"/>
        </w:tabs>
        <w:ind w:left="-1008" w:hanging="432"/>
      </w:pPr>
    </w:lvl>
    <w:lvl w:ilvl="1">
      <w:start w:val="1"/>
      <w:numFmt w:val="none"/>
      <w:suff w:val="nothing"/>
      <w:lvlText w:val=""/>
      <w:lvlJc w:val="left"/>
      <w:pPr>
        <w:tabs>
          <w:tab w:val="num" w:pos="-1440"/>
        </w:tabs>
        <w:ind w:left="-864" w:hanging="576"/>
      </w:pPr>
    </w:lvl>
    <w:lvl w:ilvl="2">
      <w:start w:val="1"/>
      <w:numFmt w:val="decimal"/>
      <w:lvlText w:val="%3"/>
      <w:lvlJc w:val="left"/>
      <w:pPr>
        <w:tabs>
          <w:tab w:val="num" w:pos="-720"/>
        </w:tabs>
        <w:ind w:left="-720" w:hanging="720"/>
      </w:pPr>
      <w:rPr>
        <w:rFonts w:hint="default"/>
      </w:rPr>
    </w:lvl>
    <w:lvl w:ilvl="3">
      <w:start w:val="1"/>
      <w:numFmt w:val="decimal"/>
      <w:lvlText w:val=".%3.%4"/>
      <w:lvlJc w:val="left"/>
      <w:pPr>
        <w:tabs>
          <w:tab w:val="num" w:pos="-576"/>
        </w:tabs>
        <w:ind w:left="-576" w:hanging="864"/>
      </w:pPr>
      <w:rPr>
        <w:rFonts w:hint="default"/>
      </w:rPr>
    </w:lvl>
    <w:lvl w:ilvl="4">
      <w:start w:val="1"/>
      <w:numFmt w:val="decimal"/>
      <w:lvlText w:val="..%5"/>
      <w:lvlJc w:val="left"/>
      <w:pPr>
        <w:tabs>
          <w:tab w:val="num" w:pos="-432"/>
        </w:tabs>
        <w:ind w:left="-432" w:hanging="1008"/>
      </w:pPr>
      <w:rPr>
        <w:rFonts w:hint="default"/>
      </w:rPr>
    </w:lvl>
    <w:lvl w:ilvl="5">
      <w:start w:val="1"/>
      <w:numFmt w:val="decimal"/>
      <w:lvlText w:val="..%4.%5.%6."/>
      <w:lvlJc w:val="left"/>
      <w:pPr>
        <w:tabs>
          <w:tab w:val="num" w:pos="-288"/>
        </w:tabs>
        <w:ind w:left="-288" w:hanging="1152"/>
      </w:pPr>
      <w:rPr>
        <w:rFonts w:hint="default"/>
      </w:rPr>
    </w:lvl>
    <w:lvl w:ilvl="6">
      <w:start w:val="1"/>
      <w:numFmt w:val="decimal"/>
      <w:lvlText w:val="..%4.%5.%6.%7."/>
      <w:lvlJc w:val="left"/>
      <w:pPr>
        <w:tabs>
          <w:tab w:val="num" w:pos="-144"/>
        </w:tabs>
        <w:ind w:left="-144" w:hanging="1296"/>
      </w:pPr>
      <w:rPr>
        <w:rFonts w:hint="default"/>
      </w:rPr>
    </w:lvl>
    <w:lvl w:ilvl="7">
      <w:start w:val="1"/>
      <w:numFmt w:val="decimal"/>
      <w:lvlText w:val="..%4.%5.%6.%7.%8."/>
      <w:lvlJc w:val="left"/>
      <w:pPr>
        <w:tabs>
          <w:tab w:val="num" w:pos="0"/>
        </w:tabs>
        <w:ind w:left="0" w:hanging="1440"/>
      </w:pPr>
      <w:rPr>
        <w:rFonts w:hint="default"/>
      </w:rPr>
    </w:lvl>
    <w:lvl w:ilvl="8">
      <w:start w:val="1"/>
      <w:numFmt w:val="decimal"/>
      <w:lvlText w:val="..%4.%5.%6.%7.%8.%9."/>
      <w:lvlJc w:val="left"/>
      <w:pPr>
        <w:tabs>
          <w:tab w:val="num" w:pos="144"/>
        </w:tabs>
        <w:ind w:left="144" w:hanging="1584"/>
      </w:pPr>
      <w:rPr>
        <w:rFonts w:hint="default"/>
      </w:rPr>
    </w:lvl>
  </w:abstractNum>
  <w:abstractNum w:abstractNumId="2">
    <w:nsid w:val="00000003"/>
    <w:multiLevelType w:val="multilevel"/>
    <w:tmpl w:val="00000003"/>
    <w:name w:val="WW8Num2"/>
    <w:lvl w:ilvl="0">
      <w:start w:val="1"/>
      <w:numFmt w:val="bullet"/>
      <w:lvlText w:val=""/>
      <w:lvlJc w:val="left"/>
      <w:pPr>
        <w:tabs>
          <w:tab w:val="num" w:pos="0"/>
        </w:tabs>
        <w:ind w:left="720" w:hanging="360"/>
      </w:pPr>
      <w:rPr>
        <w:rFonts w:ascii="Symbol" w:hAnsi="Symbol" w:cs="Symbol" w:hint="default"/>
        <w:b/>
        <w:sz w:val="22"/>
        <w:shd w:val="clear" w:color="auto" w:fill="FFFFFF"/>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3"/>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615"/>
        </w:tabs>
        <w:ind w:left="61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0000005"/>
    <w:multiLevelType w:val="singleLevel"/>
    <w:tmpl w:val="00000005"/>
    <w:name w:val="WW8Num4"/>
    <w:lvl w:ilvl="0">
      <w:start w:val="1"/>
      <w:numFmt w:val="bullet"/>
      <w:lvlText w:val=""/>
      <w:lvlJc w:val="left"/>
      <w:pPr>
        <w:tabs>
          <w:tab w:val="num" w:pos="360"/>
        </w:tabs>
        <w:ind w:left="360" w:hanging="360"/>
      </w:pPr>
      <w:rPr>
        <w:rFonts w:ascii="Wingdings" w:hAnsi="Wingdings" w:cs="Wingdings" w:hint="default"/>
        <w:color w:val="FF0000"/>
      </w:rPr>
    </w:lvl>
  </w:abstractNum>
  <w:abstractNum w:abstractNumId="5">
    <w:nsid w:val="00000006"/>
    <w:multiLevelType w:val="singleLevel"/>
    <w:tmpl w:val="00000006"/>
    <w:name w:val="WW8Num5"/>
    <w:lvl w:ilvl="0">
      <w:start w:val="12"/>
      <w:numFmt w:val="bullet"/>
      <w:lvlText w:val="–"/>
      <w:lvlJc w:val="left"/>
      <w:pPr>
        <w:tabs>
          <w:tab w:val="num" w:pos="0"/>
        </w:tabs>
        <w:ind w:left="720" w:hanging="360"/>
      </w:pPr>
      <w:rPr>
        <w:rFonts w:ascii="Times New Roman" w:hAnsi="Times New Roman" w:cs="Times New Roman" w:hint="default"/>
      </w:rPr>
    </w:lvl>
  </w:abstractNum>
  <w:abstractNum w:abstractNumId="6">
    <w:nsid w:val="00000007"/>
    <w:multiLevelType w:val="multilevel"/>
    <w:tmpl w:val="00000007"/>
    <w:name w:val="WW8Num6"/>
    <w:lvl w:ilvl="0">
      <w:start w:val="1"/>
      <w:numFmt w:val="upperRoman"/>
      <w:lvlText w:val="%1."/>
      <w:lvlJc w:val="right"/>
      <w:pPr>
        <w:tabs>
          <w:tab w:val="num" w:pos="708"/>
        </w:tabs>
        <w:ind w:left="720" w:hanging="360"/>
      </w:pPr>
      <w:rPr>
        <w:rFonts w:ascii="Times New Roman" w:hAnsi="Times New Roman" w:cs="Times New Roman"/>
        <w:lang w:val="pl-PL"/>
      </w:rPr>
    </w:lvl>
    <w:lvl w:ilvl="1">
      <w:start w:val="1"/>
      <w:numFmt w:val="decimal"/>
      <w:lvlText w:val="%1.%2"/>
      <w:lvlJc w:val="left"/>
      <w:pPr>
        <w:tabs>
          <w:tab w:val="num" w:pos="0"/>
        </w:tabs>
        <w:ind w:left="360" w:hanging="360"/>
      </w:pPr>
      <w:rPr>
        <w:rFonts w:ascii="Times New Roman" w:hAnsi="Times New Roman" w:cs="Times New Roman" w:hint="default"/>
        <w:i w:val="0"/>
        <w:sz w:val="24"/>
        <w:szCs w:val="24"/>
        <w:lang w:val="pl-PL"/>
      </w:rPr>
    </w:lvl>
    <w:lvl w:ilvl="2">
      <w:start w:val="1"/>
      <w:numFmt w:val="decimal"/>
      <w:lvlText w:val="%1.%2.%3"/>
      <w:lvlJc w:val="left"/>
      <w:pPr>
        <w:tabs>
          <w:tab w:val="num" w:pos="0"/>
        </w:tabs>
        <w:ind w:left="1800" w:hanging="720"/>
      </w:pPr>
      <w:rPr>
        <w:rFonts w:ascii="Times New Roman" w:hAnsi="Times New Roman" w:cs="Times New Roman" w:hint="default"/>
        <w:i w:val="0"/>
        <w:sz w:val="24"/>
        <w:szCs w:val="24"/>
        <w:lang w:val="pl-PL"/>
      </w:rPr>
    </w:lvl>
    <w:lvl w:ilvl="3">
      <w:start w:val="1"/>
      <w:numFmt w:val="decimal"/>
      <w:lvlText w:val="%1.%2.%3.%4"/>
      <w:lvlJc w:val="left"/>
      <w:pPr>
        <w:tabs>
          <w:tab w:val="num" w:pos="0"/>
        </w:tabs>
        <w:ind w:left="2160" w:hanging="720"/>
      </w:pPr>
      <w:rPr>
        <w:rFonts w:ascii="Times New Roman" w:hAnsi="Times New Roman" w:cs="Times New Roman" w:hint="default"/>
        <w:i w:val="0"/>
        <w:sz w:val="24"/>
        <w:szCs w:val="24"/>
        <w:lang w:val="pl-PL"/>
      </w:rPr>
    </w:lvl>
    <w:lvl w:ilvl="4">
      <w:start w:val="1"/>
      <w:numFmt w:val="decimal"/>
      <w:lvlText w:val="%1.%2.%3.%4.%5"/>
      <w:lvlJc w:val="left"/>
      <w:pPr>
        <w:tabs>
          <w:tab w:val="num" w:pos="0"/>
        </w:tabs>
        <w:ind w:left="2880" w:hanging="1080"/>
      </w:pPr>
      <w:rPr>
        <w:rFonts w:ascii="Times New Roman" w:hAnsi="Times New Roman" w:cs="Times New Roman" w:hint="default"/>
        <w:i w:val="0"/>
        <w:sz w:val="24"/>
        <w:szCs w:val="24"/>
        <w:lang w:val="pl-PL"/>
      </w:rPr>
    </w:lvl>
    <w:lvl w:ilvl="5">
      <w:start w:val="1"/>
      <w:numFmt w:val="decimal"/>
      <w:lvlText w:val="%1.%2.%3.%4.%5.%6"/>
      <w:lvlJc w:val="left"/>
      <w:pPr>
        <w:tabs>
          <w:tab w:val="num" w:pos="0"/>
        </w:tabs>
        <w:ind w:left="3240" w:hanging="1080"/>
      </w:pPr>
      <w:rPr>
        <w:rFonts w:ascii="Times New Roman" w:hAnsi="Times New Roman" w:cs="Times New Roman" w:hint="default"/>
        <w:i w:val="0"/>
        <w:sz w:val="24"/>
        <w:szCs w:val="24"/>
        <w:lang w:val="pl-PL"/>
      </w:rPr>
    </w:lvl>
    <w:lvl w:ilvl="6">
      <w:start w:val="1"/>
      <w:numFmt w:val="decimal"/>
      <w:lvlText w:val="%1.%2.%3.%4.%5.%6.%7"/>
      <w:lvlJc w:val="left"/>
      <w:pPr>
        <w:tabs>
          <w:tab w:val="num" w:pos="0"/>
        </w:tabs>
        <w:ind w:left="3960" w:hanging="1440"/>
      </w:pPr>
      <w:rPr>
        <w:rFonts w:ascii="Times New Roman" w:hAnsi="Times New Roman" w:cs="Times New Roman" w:hint="default"/>
        <w:i w:val="0"/>
        <w:sz w:val="24"/>
        <w:szCs w:val="24"/>
        <w:lang w:val="pl-PL"/>
      </w:rPr>
    </w:lvl>
    <w:lvl w:ilvl="7">
      <w:start w:val="1"/>
      <w:numFmt w:val="decimal"/>
      <w:lvlText w:val="%1.%2.%3.%4.%5.%6.%7.%8"/>
      <w:lvlJc w:val="left"/>
      <w:pPr>
        <w:tabs>
          <w:tab w:val="num" w:pos="0"/>
        </w:tabs>
        <w:ind w:left="4320" w:hanging="1440"/>
      </w:pPr>
      <w:rPr>
        <w:rFonts w:ascii="Times New Roman" w:hAnsi="Times New Roman" w:cs="Times New Roman" w:hint="default"/>
        <w:i w:val="0"/>
        <w:sz w:val="24"/>
        <w:szCs w:val="24"/>
        <w:lang w:val="pl-PL"/>
      </w:rPr>
    </w:lvl>
    <w:lvl w:ilvl="8">
      <w:start w:val="1"/>
      <w:numFmt w:val="decimal"/>
      <w:lvlText w:val="%1.%2.%3.%4.%5.%6.%7.%8.%9"/>
      <w:lvlJc w:val="left"/>
      <w:pPr>
        <w:tabs>
          <w:tab w:val="num" w:pos="0"/>
        </w:tabs>
        <w:ind w:left="5040" w:hanging="1800"/>
      </w:pPr>
      <w:rPr>
        <w:rFonts w:ascii="Times New Roman" w:hAnsi="Times New Roman" w:cs="Times New Roman" w:hint="default"/>
        <w:i w:val="0"/>
        <w:sz w:val="24"/>
        <w:szCs w:val="24"/>
        <w:lang w:val="pl-PL"/>
      </w:rPr>
    </w:lvl>
  </w:abstractNum>
  <w:abstractNum w:abstractNumId="7">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8"/>
    <w:lvl w:ilvl="0">
      <w:start w:val="1"/>
      <w:numFmt w:val="lowerLetter"/>
      <w:lvlText w:val="%1)"/>
      <w:lvlJc w:val="left"/>
      <w:pPr>
        <w:tabs>
          <w:tab w:val="num" w:pos="0"/>
        </w:tabs>
        <w:ind w:left="720" w:hanging="360"/>
      </w:pPr>
      <w:rPr>
        <w:rFonts w:hint="default"/>
      </w:rPr>
    </w:lvl>
  </w:abstractNum>
  <w:abstractNum w:abstractNumId="9">
    <w:nsid w:val="0000000A"/>
    <w:multiLevelType w:val="singleLevel"/>
    <w:tmpl w:val="0000000A"/>
    <w:name w:val="WW8Num9"/>
    <w:lvl w:ilvl="0">
      <w:start w:val="1"/>
      <w:numFmt w:val="bullet"/>
      <w:lvlText w:val=""/>
      <w:lvlJc w:val="left"/>
      <w:pPr>
        <w:tabs>
          <w:tab w:val="num" w:pos="0"/>
        </w:tabs>
        <w:ind w:left="1080" w:hanging="360"/>
      </w:pPr>
      <w:rPr>
        <w:rFonts w:ascii="Symbol" w:hAnsi="Symbol" w:cs="Symbol" w:hint="default"/>
        <w:color w:val="FF0000"/>
      </w:rPr>
    </w:lvl>
  </w:abstractNum>
  <w:abstractNum w:abstractNumId="1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rPr>
    </w:lvl>
  </w:abstractNum>
  <w:abstractNum w:abstractNumId="11">
    <w:nsid w:val="0000000C"/>
    <w:multiLevelType w:val="singleLevel"/>
    <w:tmpl w:val="0000000C"/>
    <w:name w:val="WW8Num11"/>
    <w:lvl w:ilvl="0">
      <w:start w:val="1"/>
      <w:numFmt w:val="bullet"/>
      <w:lvlText w:val=""/>
      <w:lvlJc w:val="left"/>
      <w:pPr>
        <w:tabs>
          <w:tab w:val="num" w:pos="720"/>
        </w:tabs>
        <w:ind w:left="720" w:hanging="360"/>
      </w:pPr>
      <w:rPr>
        <w:rFonts w:ascii="Symbol" w:hAnsi="Symbol" w:cs="Symbol" w:hint="default"/>
      </w:rPr>
    </w:lvl>
  </w:abstractNum>
  <w:abstractNum w:abstractNumId="12">
    <w:nsid w:val="0000000D"/>
    <w:multiLevelType w:val="singleLevel"/>
    <w:tmpl w:val="0000000D"/>
    <w:name w:val="WW8Num12"/>
    <w:lvl w:ilvl="0">
      <w:start w:val="1"/>
      <w:numFmt w:val="bullet"/>
      <w:lvlText w:val=""/>
      <w:lvlJc w:val="left"/>
      <w:pPr>
        <w:tabs>
          <w:tab w:val="num" w:pos="720"/>
        </w:tabs>
        <w:ind w:left="720" w:hanging="360"/>
      </w:pPr>
      <w:rPr>
        <w:rFonts w:ascii="Wingdings" w:hAnsi="Wingdings" w:cs="Wingdings" w:hint="default"/>
      </w:rPr>
    </w:lvl>
  </w:abstractNum>
  <w:abstractNum w:abstractNumId="13">
    <w:nsid w:val="0000000E"/>
    <w:multiLevelType w:val="singleLevel"/>
    <w:tmpl w:val="0000000E"/>
    <w:name w:val="WW8Num13"/>
    <w:lvl w:ilvl="0">
      <w:start w:val="1"/>
      <w:numFmt w:val="bullet"/>
      <w:lvlText w:val=""/>
      <w:lvlJc w:val="left"/>
      <w:pPr>
        <w:tabs>
          <w:tab w:val="num" w:pos="644"/>
        </w:tabs>
        <w:ind w:left="644" w:hanging="360"/>
      </w:pPr>
      <w:rPr>
        <w:rFonts w:ascii="Wingdings" w:hAnsi="Wingdings" w:cs="Wingdings" w:hint="default"/>
      </w:rPr>
    </w:lvl>
  </w:abstractNum>
  <w:abstractNum w:abstractNumId="14">
    <w:nsid w:val="0000000F"/>
    <w:multiLevelType w:val="singleLevel"/>
    <w:tmpl w:val="0000000F"/>
    <w:name w:val="WW8Num14"/>
    <w:lvl w:ilvl="0">
      <w:start w:val="1"/>
      <w:numFmt w:val="bullet"/>
      <w:lvlText w:val=""/>
      <w:lvlJc w:val="left"/>
      <w:pPr>
        <w:tabs>
          <w:tab w:val="num" w:pos="0"/>
        </w:tabs>
        <w:ind w:left="720" w:hanging="360"/>
      </w:pPr>
      <w:rPr>
        <w:rFonts w:ascii="Symbol" w:hAnsi="Symbol" w:cs="Symbol" w:hint="default"/>
      </w:rPr>
    </w:lvl>
  </w:abstractNum>
  <w:abstractNum w:abstractNumId="15">
    <w:nsid w:val="00000010"/>
    <w:multiLevelType w:val="multilevel"/>
    <w:tmpl w:val="00000010"/>
    <w:name w:val="WW8Num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00000011"/>
    <w:multiLevelType w:val="singleLevel"/>
    <w:tmpl w:val="00000011"/>
    <w:name w:val="WW8Num16"/>
    <w:lvl w:ilvl="0">
      <w:start w:val="1"/>
      <w:numFmt w:val="decimal"/>
      <w:lvlText w:val="%1)"/>
      <w:lvlJc w:val="left"/>
      <w:pPr>
        <w:tabs>
          <w:tab w:val="num" w:pos="360"/>
        </w:tabs>
        <w:ind w:left="360" w:hanging="360"/>
      </w:pPr>
      <w:rPr>
        <w:rFonts w:hint="default"/>
        <w:sz w:val="23"/>
        <w:szCs w:val="23"/>
      </w:rPr>
    </w:lvl>
  </w:abstractNum>
  <w:abstractNum w:abstractNumId="17">
    <w:nsid w:val="00000012"/>
    <w:multiLevelType w:val="singleLevel"/>
    <w:tmpl w:val="00000012"/>
    <w:name w:val="WW8Num17"/>
    <w:lvl w:ilvl="0">
      <w:start w:val="1"/>
      <w:numFmt w:val="bullet"/>
      <w:lvlText w:val=""/>
      <w:lvlJc w:val="left"/>
      <w:pPr>
        <w:tabs>
          <w:tab w:val="num" w:pos="360"/>
        </w:tabs>
        <w:ind w:left="360" w:hanging="360"/>
      </w:pPr>
      <w:rPr>
        <w:rFonts w:ascii="Wingdings" w:hAnsi="Wingdings" w:cs="Wingdings" w:hint="default"/>
        <w:color w:val="548DD4"/>
        <w:sz w:val="24"/>
        <w:szCs w:val="24"/>
      </w:rPr>
    </w:lvl>
  </w:abstractNum>
  <w:abstractNum w:abstractNumId="18">
    <w:nsid w:val="00000013"/>
    <w:multiLevelType w:val="multilevel"/>
    <w:tmpl w:val="00000013"/>
    <w:name w:val="WW8Num18"/>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rPr>
        <w:rFonts w:hint="default"/>
        <w:lang w:val="pl-PL"/>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9">
    <w:nsid w:val="00000014"/>
    <w:multiLevelType w:val="singleLevel"/>
    <w:tmpl w:val="00000014"/>
    <w:name w:val="WW8Num19"/>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20"/>
    <w:lvl w:ilvl="0">
      <w:start w:val="1"/>
      <w:numFmt w:val="bullet"/>
      <w:lvlText w:val=""/>
      <w:lvlJc w:val="left"/>
      <w:pPr>
        <w:tabs>
          <w:tab w:val="num" w:pos="0"/>
        </w:tabs>
        <w:ind w:left="360" w:hanging="360"/>
      </w:pPr>
      <w:rPr>
        <w:rFonts w:ascii="Wingdings" w:hAnsi="Wingdings" w:cs="Wingdings" w:hint="default"/>
      </w:rPr>
    </w:lvl>
  </w:abstractNum>
  <w:abstractNum w:abstractNumId="21">
    <w:nsid w:val="00000016"/>
    <w:multiLevelType w:val="singleLevel"/>
    <w:tmpl w:val="00000016"/>
    <w:name w:val="WW8Num21"/>
    <w:lvl w:ilvl="0">
      <w:start w:val="1"/>
      <w:numFmt w:val="bullet"/>
      <w:lvlText w:val=""/>
      <w:lvlJc w:val="left"/>
      <w:pPr>
        <w:tabs>
          <w:tab w:val="num" w:pos="0"/>
        </w:tabs>
        <w:ind w:left="360" w:hanging="360"/>
      </w:pPr>
      <w:rPr>
        <w:rFonts w:ascii="Wingdings" w:hAnsi="Wingdings" w:cs="Wingdings" w:hint="default"/>
      </w:rPr>
    </w:lvl>
  </w:abstractNum>
  <w:abstractNum w:abstractNumId="22">
    <w:nsid w:val="00000017"/>
    <w:multiLevelType w:val="singleLevel"/>
    <w:tmpl w:val="00000017"/>
    <w:name w:val="WW8Num22"/>
    <w:lvl w:ilvl="0">
      <w:start w:val="1"/>
      <w:numFmt w:val="bullet"/>
      <w:lvlText w:val=""/>
      <w:lvlJc w:val="left"/>
      <w:pPr>
        <w:tabs>
          <w:tab w:val="num" w:pos="0"/>
        </w:tabs>
        <w:ind w:left="643" w:hanging="360"/>
      </w:pPr>
      <w:rPr>
        <w:rFonts w:ascii="Symbol" w:hAnsi="Symbol" w:cs="Symbol" w:hint="default"/>
        <w:color w:val="000000"/>
      </w:rPr>
    </w:lvl>
  </w:abstractNum>
  <w:abstractNum w:abstractNumId="23">
    <w:nsid w:val="00000018"/>
    <w:multiLevelType w:val="singleLevel"/>
    <w:tmpl w:val="00000018"/>
    <w:name w:val="WW8Num23"/>
    <w:lvl w:ilvl="0">
      <w:start w:val="1"/>
      <w:numFmt w:val="bullet"/>
      <w:lvlText w:val=""/>
      <w:lvlJc w:val="left"/>
      <w:pPr>
        <w:tabs>
          <w:tab w:val="num" w:pos="720"/>
        </w:tabs>
        <w:ind w:left="720" w:hanging="360"/>
      </w:pPr>
      <w:rPr>
        <w:rFonts w:ascii="Wingdings" w:hAnsi="Wingdings" w:cs="Wingdings" w:hint="default"/>
        <w:szCs w:val="28"/>
      </w:rPr>
    </w:lvl>
  </w:abstractNum>
  <w:abstractNum w:abstractNumId="24">
    <w:nsid w:val="00000019"/>
    <w:multiLevelType w:val="singleLevel"/>
    <w:tmpl w:val="00000019"/>
    <w:name w:val="WW8Num24"/>
    <w:lvl w:ilvl="0">
      <w:start w:val="1"/>
      <w:numFmt w:val="bullet"/>
      <w:lvlText w:val=""/>
      <w:lvlJc w:val="left"/>
      <w:pPr>
        <w:tabs>
          <w:tab w:val="num" w:pos="720"/>
        </w:tabs>
        <w:ind w:left="720" w:hanging="360"/>
      </w:pPr>
      <w:rPr>
        <w:rFonts w:ascii="Wingdings" w:hAnsi="Wingdings" w:cs="Wingdings" w:hint="default"/>
        <w:color w:val="95B3D7"/>
        <w:sz w:val="23"/>
        <w:szCs w:val="23"/>
      </w:rPr>
    </w:lvl>
  </w:abstractNum>
  <w:abstractNum w:abstractNumId="25">
    <w:nsid w:val="0000001A"/>
    <w:multiLevelType w:val="singleLevel"/>
    <w:tmpl w:val="0000001A"/>
    <w:name w:val="WW8Num26"/>
    <w:lvl w:ilvl="0">
      <w:start w:val="1"/>
      <w:numFmt w:val="bullet"/>
      <w:lvlText w:val=""/>
      <w:lvlJc w:val="left"/>
      <w:pPr>
        <w:tabs>
          <w:tab w:val="num" w:pos="720"/>
        </w:tabs>
        <w:ind w:left="720" w:hanging="360"/>
      </w:pPr>
      <w:rPr>
        <w:rFonts w:ascii="Wingdings" w:hAnsi="Wingdings" w:cs="Wingdings" w:hint="default"/>
      </w:rPr>
    </w:lvl>
  </w:abstractNum>
  <w:abstractNum w:abstractNumId="26">
    <w:nsid w:val="0000001B"/>
    <w:multiLevelType w:val="singleLevel"/>
    <w:tmpl w:val="0000001B"/>
    <w:name w:val="WW8Num27"/>
    <w:lvl w:ilvl="0">
      <w:numFmt w:val="bullet"/>
      <w:lvlText w:val=""/>
      <w:lvlJc w:val="left"/>
      <w:pPr>
        <w:tabs>
          <w:tab w:val="num" w:pos="708"/>
        </w:tabs>
        <w:ind w:left="2040" w:hanging="360"/>
      </w:pPr>
      <w:rPr>
        <w:rFonts w:ascii="Symbol" w:hAnsi="Symbol" w:cs="Times New Roman" w:hint="default"/>
        <w:color w:val="548DD4"/>
      </w:rPr>
    </w:lvl>
  </w:abstractNum>
  <w:abstractNum w:abstractNumId="27">
    <w:nsid w:val="0000001C"/>
    <w:multiLevelType w:val="singleLevel"/>
    <w:tmpl w:val="0000001C"/>
    <w:name w:val="WW8Num28"/>
    <w:lvl w:ilvl="0">
      <w:start w:val="1"/>
      <w:numFmt w:val="bullet"/>
      <w:lvlText w:val=""/>
      <w:lvlJc w:val="left"/>
      <w:pPr>
        <w:tabs>
          <w:tab w:val="num" w:pos="360"/>
        </w:tabs>
        <w:ind w:left="360" w:hanging="360"/>
      </w:pPr>
      <w:rPr>
        <w:rFonts w:ascii="Wingdings" w:hAnsi="Wingdings" w:cs="Wingdings" w:hint="default"/>
        <w:color w:val="548DD4"/>
        <w:sz w:val="23"/>
        <w:szCs w:val="23"/>
      </w:rPr>
    </w:lvl>
  </w:abstractNum>
  <w:abstractNum w:abstractNumId="28">
    <w:nsid w:val="0000001D"/>
    <w:multiLevelType w:val="singleLevel"/>
    <w:tmpl w:val="0000001D"/>
    <w:name w:val="WW8Num29"/>
    <w:lvl w:ilvl="0">
      <w:start w:val="1"/>
      <w:numFmt w:val="bullet"/>
      <w:lvlText w:val=""/>
      <w:lvlJc w:val="left"/>
      <w:pPr>
        <w:tabs>
          <w:tab w:val="num" w:pos="0"/>
        </w:tabs>
        <w:ind w:left="644" w:hanging="360"/>
      </w:pPr>
      <w:rPr>
        <w:rFonts w:ascii="Symbol" w:hAnsi="Symbol" w:cs="Symbol" w:hint="default"/>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hint="default"/>
      </w:rPr>
    </w:lvl>
  </w:abstractNum>
  <w:abstractNum w:abstractNumId="30">
    <w:nsid w:val="0000001F"/>
    <w:multiLevelType w:val="singleLevel"/>
    <w:tmpl w:val="0000001F"/>
    <w:name w:val="WW8Num31"/>
    <w:lvl w:ilvl="0">
      <w:start w:val="1"/>
      <w:numFmt w:val="bullet"/>
      <w:lvlText w:val=""/>
      <w:lvlJc w:val="left"/>
      <w:pPr>
        <w:tabs>
          <w:tab w:val="num" w:pos="360"/>
        </w:tabs>
        <w:ind w:left="360" w:hanging="360"/>
      </w:pPr>
      <w:rPr>
        <w:rFonts w:ascii="Symbol" w:hAnsi="Symbol" w:cs="Symbol" w:hint="default"/>
        <w:color w:val="000000"/>
      </w:rPr>
    </w:lvl>
  </w:abstractNum>
  <w:abstractNum w:abstractNumId="31">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Wingdings" w:hAnsi="Wingdings" w:cs="Wingdings" w:hint="default"/>
        <w:color w:val="548DD4"/>
      </w:rPr>
    </w:lvl>
  </w:abstractNum>
  <w:abstractNum w:abstractNumId="33">
    <w:nsid w:val="00000022"/>
    <w:multiLevelType w:val="singleLevel"/>
    <w:tmpl w:val="00000022"/>
    <w:name w:val="WW8Num34"/>
    <w:lvl w:ilvl="0">
      <w:start w:val="1"/>
      <w:numFmt w:val="bullet"/>
      <w:lvlText w:val=""/>
      <w:lvlJc w:val="left"/>
      <w:pPr>
        <w:tabs>
          <w:tab w:val="num" w:pos="0"/>
        </w:tabs>
        <w:ind w:left="1428" w:hanging="360"/>
      </w:pPr>
      <w:rPr>
        <w:rFonts w:ascii="Symbol" w:hAnsi="Symbol" w:cs="Symbol" w:hint="default"/>
      </w:rPr>
    </w:lvl>
  </w:abstractNum>
  <w:abstractNum w:abstractNumId="34">
    <w:nsid w:val="00000023"/>
    <w:multiLevelType w:val="singleLevel"/>
    <w:tmpl w:val="00000023"/>
    <w:name w:val="WW8Num35"/>
    <w:lvl w:ilvl="0">
      <w:start w:val="1"/>
      <w:numFmt w:val="bullet"/>
      <w:lvlText w:val=""/>
      <w:lvlJc w:val="left"/>
      <w:pPr>
        <w:tabs>
          <w:tab w:val="num" w:pos="0"/>
        </w:tabs>
        <w:ind w:left="360" w:hanging="360"/>
      </w:pPr>
      <w:rPr>
        <w:rFonts w:ascii="Symbol" w:hAnsi="Symbol" w:cs="Symbol" w:hint="default"/>
      </w:rPr>
    </w:lvl>
  </w:abstractNum>
  <w:abstractNum w:abstractNumId="35">
    <w:nsid w:val="00000024"/>
    <w:multiLevelType w:val="singleLevel"/>
    <w:tmpl w:val="00000024"/>
    <w:name w:val="WW8Num36"/>
    <w:lvl w:ilvl="0">
      <w:start w:val="1"/>
      <w:numFmt w:val="bullet"/>
      <w:lvlText w:val=""/>
      <w:lvlJc w:val="left"/>
      <w:pPr>
        <w:tabs>
          <w:tab w:val="num" w:pos="0"/>
        </w:tabs>
        <w:ind w:left="720" w:hanging="360"/>
      </w:pPr>
      <w:rPr>
        <w:rFonts w:ascii="Wingdings" w:hAnsi="Wingdings" w:cs="Wingdings" w:hint="default"/>
      </w:rPr>
    </w:lvl>
  </w:abstractNum>
  <w:abstractNum w:abstractNumId="36">
    <w:nsid w:val="00000025"/>
    <w:multiLevelType w:val="singleLevel"/>
    <w:tmpl w:val="00000025"/>
    <w:name w:val="WW8Num37"/>
    <w:lvl w:ilvl="0">
      <w:start w:val="1"/>
      <w:numFmt w:val="bullet"/>
      <w:lvlText w:val=""/>
      <w:lvlJc w:val="left"/>
      <w:pPr>
        <w:tabs>
          <w:tab w:val="num" w:pos="0"/>
        </w:tabs>
        <w:ind w:left="1428" w:hanging="360"/>
      </w:pPr>
      <w:rPr>
        <w:rFonts w:ascii="Wingdings" w:hAnsi="Wingdings" w:cs="Wingdings" w:hint="default"/>
      </w:rPr>
    </w:lvl>
  </w:abstractNum>
  <w:abstractNum w:abstractNumId="37">
    <w:nsid w:val="00000026"/>
    <w:multiLevelType w:val="multilevel"/>
    <w:tmpl w:val="00000026"/>
    <w:name w:val="WW8Num39"/>
    <w:lvl w:ilvl="0">
      <w:start w:val="1"/>
      <w:numFmt w:val="decimal"/>
      <w:lvlText w:val="%1"/>
      <w:lvlJc w:val="left"/>
      <w:pPr>
        <w:tabs>
          <w:tab w:val="num" w:pos="0"/>
        </w:tabs>
        <w:ind w:left="360" w:hanging="360"/>
      </w:pPr>
      <w:rPr>
        <w:rFonts w:hint="default"/>
      </w:rPr>
    </w:lvl>
    <w:lvl w:ilvl="1">
      <w:start w:val="2"/>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38">
    <w:nsid w:val="00000027"/>
    <w:multiLevelType w:val="singleLevel"/>
    <w:tmpl w:val="00000027"/>
    <w:name w:val="WW8Num41"/>
    <w:lvl w:ilvl="0">
      <w:start w:val="1"/>
      <w:numFmt w:val="decimal"/>
      <w:lvlText w:val="%1)"/>
      <w:lvlJc w:val="left"/>
      <w:pPr>
        <w:tabs>
          <w:tab w:val="num" w:pos="0"/>
        </w:tabs>
        <w:ind w:left="720" w:hanging="360"/>
      </w:pPr>
      <w:rPr>
        <w:rFonts w:hint="default"/>
      </w:rPr>
    </w:lvl>
  </w:abstractNum>
  <w:abstractNum w:abstractNumId="39">
    <w:nsid w:val="00000028"/>
    <w:multiLevelType w:val="singleLevel"/>
    <w:tmpl w:val="00000028"/>
    <w:name w:val="WW8Num43"/>
    <w:lvl w:ilvl="0">
      <w:start w:val="1"/>
      <w:numFmt w:val="bullet"/>
      <w:lvlText w:val=""/>
      <w:lvlJc w:val="left"/>
      <w:pPr>
        <w:tabs>
          <w:tab w:val="num" w:pos="720"/>
        </w:tabs>
        <w:ind w:left="720" w:hanging="360"/>
      </w:pPr>
      <w:rPr>
        <w:rFonts w:ascii="Wingdings" w:hAnsi="Wingdings" w:cs="Wingdings" w:hint="default"/>
      </w:rPr>
    </w:lvl>
  </w:abstractNum>
  <w:abstractNum w:abstractNumId="40">
    <w:nsid w:val="00000029"/>
    <w:multiLevelType w:val="singleLevel"/>
    <w:tmpl w:val="00000029"/>
    <w:name w:val="WW8Num44"/>
    <w:lvl w:ilvl="0">
      <w:start w:val="1"/>
      <w:numFmt w:val="bullet"/>
      <w:lvlText w:val=""/>
      <w:lvlJc w:val="left"/>
      <w:pPr>
        <w:tabs>
          <w:tab w:val="num" w:pos="720"/>
        </w:tabs>
        <w:ind w:left="720" w:hanging="360"/>
      </w:pPr>
      <w:rPr>
        <w:rFonts w:ascii="Wingdings" w:hAnsi="Wingdings" w:cs="Wingdings" w:hint="default"/>
        <w:color w:val="548DD4"/>
        <w:sz w:val="23"/>
        <w:szCs w:val="23"/>
      </w:rPr>
    </w:lvl>
  </w:abstractNum>
  <w:abstractNum w:abstractNumId="41">
    <w:nsid w:val="0000002A"/>
    <w:multiLevelType w:val="singleLevel"/>
    <w:tmpl w:val="0000002A"/>
    <w:name w:val="WW8Num45"/>
    <w:lvl w:ilvl="0">
      <w:start w:val="1"/>
      <w:numFmt w:val="bullet"/>
      <w:lvlText w:val=""/>
      <w:lvlJc w:val="left"/>
      <w:pPr>
        <w:tabs>
          <w:tab w:val="num" w:pos="0"/>
        </w:tabs>
        <w:ind w:left="720" w:hanging="360"/>
      </w:pPr>
      <w:rPr>
        <w:rFonts w:ascii="Symbol" w:hAnsi="Symbol" w:cs="Symbol" w:hint="default"/>
      </w:rPr>
    </w:lvl>
  </w:abstractNum>
  <w:abstractNum w:abstractNumId="42">
    <w:nsid w:val="0000002B"/>
    <w:multiLevelType w:val="singleLevel"/>
    <w:tmpl w:val="0000002B"/>
    <w:name w:val="WW8Num46"/>
    <w:lvl w:ilvl="0">
      <w:start w:val="1"/>
      <w:numFmt w:val="bullet"/>
      <w:lvlText w:val=""/>
      <w:lvlJc w:val="left"/>
      <w:pPr>
        <w:tabs>
          <w:tab w:val="num" w:pos="0"/>
        </w:tabs>
        <w:ind w:left="720" w:hanging="360"/>
      </w:pPr>
      <w:rPr>
        <w:rFonts w:ascii="Wingdings" w:hAnsi="Wingdings" w:cs="Wingdings" w:hint="default"/>
      </w:rPr>
    </w:lvl>
  </w:abstractNum>
  <w:abstractNum w:abstractNumId="43">
    <w:nsid w:val="0000002C"/>
    <w:multiLevelType w:val="singleLevel"/>
    <w:tmpl w:val="0000002C"/>
    <w:name w:val="WW8Num47"/>
    <w:lvl w:ilvl="0">
      <w:start w:val="1"/>
      <w:numFmt w:val="bullet"/>
      <w:lvlText w:val=""/>
      <w:lvlJc w:val="left"/>
      <w:pPr>
        <w:tabs>
          <w:tab w:val="num" w:pos="0"/>
        </w:tabs>
        <w:ind w:left="720" w:hanging="360"/>
      </w:pPr>
      <w:rPr>
        <w:rFonts w:ascii="Symbol" w:hAnsi="Symbol" w:cs="Symbol" w:hint="default"/>
        <w:color w:val="548DD4"/>
      </w:rPr>
    </w:lvl>
  </w:abstractNum>
  <w:abstractNum w:abstractNumId="44">
    <w:nsid w:val="0000002D"/>
    <w:multiLevelType w:val="singleLevel"/>
    <w:tmpl w:val="0000002D"/>
    <w:name w:val="WW8Num48"/>
    <w:lvl w:ilvl="0">
      <w:start w:val="1"/>
      <w:numFmt w:val="bullet"/>
      <w:lvlText w:val=""/>
      <w:lvlJc w:val="left"/>
      <w:pPr>
        <w:tabs>
          <w:tab w:val="num" w:pos="1094"/>
        </w:tabs>
        <w:ind w:left="1094" w:hanging="360"/>
      </w:pPr>
      <w:rPr>
        <w:rFonts w:ascii="Wingdings" w:hAnsi="Wingdings" w:cs="Wingdings" w:hint="default"/>
      </w:rPr>
    </w:lvl>
  </w:abstractNum>
  <w:abstractNum w:abstractNumId="45">
    <w:nsid w:val="0000002E"/>
    <w:multiLevelType w:val="singleLevel"/>
    <w:tmpl w:val="0000002E"/>
    <w:name w:val="WW8Num49"/>
    <w:lvl w:ilvl="0">
      <w:start w:val="1"/>
      <w:numFmt w:val="bullet"/>
      <w:lvlText w:val=""/>
      <w:lvlJc w:val="left"/>
      <w:pPr>
        <w:tabs>
          <w:tab w:val="num" w:pos="0"/>
        </w:tabs>
        <w:ind w:left="720" w:hanging="360"/>
      </w:pPr>
      <w:rPr>
        <w:rFonts w:ascii="Wingdings" w:hAnsi="Wingdings" w:cs="Wingdings" w:hint="default"/>
      </w:rPr>
    </w:lvl>
  </w:abstractNum>
  <w:abstractNum w:abstractNumId="46">
    <w:nsid w:val="0000002F"/>
    <w:multiLevelType w:val="multilevel"/>
    <w:tmpl w:val="0000002F"/>
    <w:name w:val="WW8Num5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nsid w:val="00000030"/>
    <w:multiLevelType w:val="singleLevel"/>
    <w:tmpl w:val="00000030"/>
    <w:name w:val="WW8Num51"/>
    <w:lvl w:ilvl="0">
      <w:start w:val="1"/>
      <w:numFmt w:val="bullet"/>
      <w:lvlText w:val=""/>
      <w:lvlJc w:val="left"/>
      <w:pPr>
        <w:tabs>
          <w:tab w:val="num" w:pos="720"/>
        </w:tabs>
        <w:ind w:left="720" w:hanging="360"/>
      </w:pPr>
      <w:rPr>
        <w:rFonts w:ascii="Symbol" w:hAnsi="Symbol" w:cs="Symbol" w:hint="default"/>
        <w:color w:val="000000"/>
      </w:rPr>
    </w:lvl>
  </w:abstractNum>
  <w:abstractNum w:abstractNumId="48">
    <w:nsid w:val="00000031"/>
    <w:multiLevelType w:val="singleLevel"/>
    <w:tmpl w:val="00000031"/>
    <w:name w:val="WW8Num52"/>
    <w:lvl w:ilvl="0">
      <w:start w:val="1"/>
      <w:numFmt w:val="decimal"/>
      <w:lvlText w:val="%1)"/>
      <w:lvlJc w:val="left"/>
      <w:pPr>
        <w:tabs>
          <w:tab w:val="num" w:pos="700"/>
        </w:tabs>
        <w:ind w:left="680" w:hanging="340"/>
      </w:pPr>
      <w:rPr>
        <w:rFonts w:hint="default"/>
      </w:rPr>
    </w:lvl>
  </w:abstractNum>
  <w:abstractNum w:abstractNumId="49">
    <w:nsid w:val="00000032"/>
    <w:multiLevelType w:val="singleLevel"/>
    <w:tmpl w:val="00000032"/>
    <w:name w:val="WW8Num53"/>
    <w:lvl w:ilvl="0">
      <w:start w:val="1"/>
      <w:numFmt w:val="bullet"/>
      <w:lvlText w:val=""/>
      <w:lvlJc w:val="left"/>
      <w:pPr>
        <w:tabs>
          <w:tab w:val="num" w:pos="720"/>
        </w:tabs>
        <w:ind w:left="720" w:hanging="360"/>
      </w:pPr>
      <w:rPr>
        <w:rFonts w:ascii="Wingdings" w:hAnsi="Wingdings" w:cs="Wingdings" w:hint="default"/>
        <w:color w:val="548DD4"/>
      </w:rPr>
    </w:lvl>
  </w:abstractNum>
  <w:abstractNum w:abstractNumId="50">
    <w:nsid w:val="00000033"/>
    <w:multiLevelType w:val="singleLevel"/>
    <w:tmpl w:val="00000033"/>
    <w:name w:val="WW8Num54"/>
    <w:lvl w:ilvl="0">
      <w:start w:val="1"/>
      <w:numFmt w:val="bullet"/>
      <w:lvlText w:val=""/>
      <w:lvlJc w:val="left"/>
      <w:pPr>
        <w:tabs>
          <w:tab w:val="num" w:pos="360"/>
        </w:tabs>
        <w:ind w:left="360" w:hanging="360"/>
      </w:pPr>
      <w:rPr>
        <w:rFonts w:ascii="Wingdings" w:hAnsi="Wingdings" w:cs="Wingdings" w:hint="default"/>
      </w:rPr>
    </w:lvl>
  </w:abstractNum>
  <w:abstractNum w:abstractNumId="51">
    <w:nsid w:val="00000034"/>
    <w:multiLevelType w:val="singleLevel"/>
    <w:tmpl w:val="00000034"/>
    <w:name w:val="WW8Num55"/>
    <w:lvl w:ilvl="0">
      <w:start w:val="1"/>
      <w:numFmt w:val="bullet"/>
      <w:lvlText w:val=""/>
      <w:lvlJc w:val="left"/>
      <w:pPr>
        <w:tabs>
          <w:tab w:val="num" w:pos="1776"/>
        </w:tabs>
        <w:ind w:left="1776" w:hanging="360"/>
      </w:pPr>
      <w:rPr>
        <w:rFonts w:ascii="Wingdings" w:hAnsi="Wingdings" w:cs="Wingdings" w:hint="default"/>
        <w:vertAlign w:val="superscript"/>
      </w:rPr>
    </w:lvl>
  </w:abstractNum>
  <w:abstractNum w:abstractNumId="52">
    <w:nsid w:val="00000035"/>
    <w:multiLevelType w:val="singleLevel"/>
    <w:tmpl w:val="00000035"/>
    <w:name w:val="WW8Num56"/>
    <w:lvl w:ilvl="0">
      <w:start w:val="1"/>
      <w:numFmt w:val="bullet"/>
      <w:lvlText w:val=""/>
      <w:lvlJc w:val="left"/>
      <w:pPr>
        <w:tabs>
          <w:tab w:val="num" w:pos="720"/>
        </w:tabs>
        <w:ind w:left="720" w:hanging="360"/>
      </w:pPr>
      <w:rPr>
        <w:rFonts w:ascii="Wingdings" w:hAnsi="Wingdings" w:cs="Wingdings" w:hint="default"/>
        <w:color w:val="95B3D7"/>
        <w:sz w:val="23"/>
        <w:szCs w:val="23"/>
      </w:rPr>
    </w:lvl>
  </w:abstractNum>
  <w:abstractNum w:abstractNumId="53">
    <w:nsid w:val="00000036"/>
    <w:multiLevelType w:val="singleLevel"/>
    <w:tmpl w:val="00000036"/>
    <w:name w:val="WW8Num58"/>
    <w:lvl w:ilvl="0">
      <w:start w:val="1"/>
      <w:numFmt w:val="decimal"/>
      <w:lvlText w:val="%1)"/>
      <w:lvlJc w:val="left"/>
      <w:pPr>
        <w:tabs>
          <w:tab w:val="num" w:pos="0"/>
        </w:tabs>
        <w:ind w:left="720" w:hanging="360"/>
      </w:pPr>
      <w:rPr>
        <w:rFonts w:ascii="Times New Roman" w:hAnsi="Times New Roman" w:cs="Times New Roman"/>
        <w:sz w:val="23"/>
        <w:szCs w:val="23"/>
      </w:rPr>
    </w:lvl>
  </w:abstractNum>
  <w:abstractNum w:abstractNumId="54">
    <w:nsid w:val="00000037"/>
    <w:multiLevelType w:val="singleLevel"/>
    <w:tmpl w:val="00000037"/>
    <w:name w:val="WW8Num59"/>
    <w:lvl w:ilvl="0">
      <w:start w:val="12"/>
      <w:numFmt w:val="bullet"/>
      <w:lvlText w:val="–"/>
      <w:lvlJc w:val="left"/>
      <w:pPr>
        <w:tabs>
          <w:tab w:val="num" w:pos="0"/>
        </w:tabs>
        <w:ind w:left="720" w:hanging="360"/>
      </w:pPr>
      <w:rPr>
        <w:rFonts w:ascii="Times New Roman" w:hAnsi="Times New Roman" w:cs="Times New Roman" w:hint="default"/>
      </w:rPr>
    </w:lvl>
  </w:abstractNum>
  <w:abstractNum w:abstractNumId="55">
    <w:nsid w:val="00000038"/>
    <w:multiLevelType w:val="singleLevel"/>
    <w:tmpl w:val="00000038"/>
    <w:name w:val="WW8Num60"/>
    <w:lvl w:ilvl="0">
      <w:start w:val="1"/>
      <w:numFmt w:val="decimal"/>
      <w:lvlText w:val="%1."/>
      <w:lvlJc w:val="left"/>
      <w:pPr>
        <w:tabs>
          <w:tab w:val="num" w:pos="0"/>
        </w:tabs>
        <w:ind w:left="720" w:hanging="360"/>
      </w:pPr>
      <w:rPr>
        <w:i/>
      </w:rPr>
    </w:lvl>
  </w:abstractNum>
  <w:abstractNum w:abstractNumId="56">
    <w:nsid w:val="00000039"/>
    <w:multiLevelType w:val="singleLevel"/>
    <w:tmpl w:val="00000039"/>
    <w:name w:val="WW8Num61"/>
    <w:lvl w:ilvl="0">
      <w:start w:val="1"/>
      <w:numFmt w:val="decimal"/>
      <w:lvlText w:val="%1."/>
      <w:lvlJc w:val="left"/>
      <w:pPr>
        <w:tabs>
          <w:tab w:val="num" w:pos="0"/>
        </w:tabs>
        <w:ind w:left="720" w:hanging="360"/>
      </w:pPr>
      <w:rPr>
        <w:rFonts w:cs="Times New Roman" w:hint="default"/>
      </w:rPr>
    </w:lvl>
  </w:abstractNum>
  <w:abstractNum w:abstractNumId="57">
    <w:nsid w:val="0000003A"/>
    <w:multiLevelType w:val="singleLevel"/>
    <w:tmpl w:val="0000003A"/>
    <w:name w:val="WW8Num63"/>
    <w:lvl w:ilvl="0">
      <w:start w:val="1"/>
      <w:numFmt w:val="bullet"/>
      <w:lvlText w:val=""/>
      <w:lvlJc w:val="left"/>
      <w:pPr>
        <w:tabs>
          <w:tab w:val="num" w:pos="720"/>
        </w:tabs>
        <w:ind w:left="720" w:hanging="360"/>
      </w:pPr>
      <w:rPr>
        <w:rFonts w:ascii="Wingdings" w:hAnsi="Wingdings" w:cs="Wingdings" w:hint="default"/>
        <w:color w:val="548DD4"/>
      </w:rPr>
    </w:lvl>
  </w:abstractNum>
  <w:abstractNum w:abstractNumId="58">
    <w:nsid w:val="0000003B"/>
    <w:multiLevelType w:val="singleLevel"/>
    <w:tmpl w:val="0000003B"/>
    <w:name w:val="WW8Num64"/>
    <w:lvl w:ilvl="0">
      <w:start w:val="1"/>
      <w:numFmt w:val="bullet"/>
      <w:lvlText w:val=""/>
      <w:lvlJc w:val="left"/>
      <w:pPr>
        <w:tabs>
          <w:tab w:val="num" w:pos="360"/>
        </w:tabs>
        <w:ind w:left="360" w:hanging="360"/>
      </w:pPr>
      <w:rPr>
        <w:rFonts w:ascii="Wingdings" w:hAnsi="Wingdings" w:cs="Wingdings" w:hint="default"/>
      </w:rPr>
    </w:lvl>
  </w:abstractNum>
  <w:abstractNum w:abstractNumId="59">
    <w:nsid w:val="0000003C"/>
    <w:multiLevelType w:val="singleLevel"/>
    <w:tmpl w:val="0000003C"/>
    <w:name w:val="WW8Num65"/>
    <w:lvl w:ilvl="0">
      <w:start w:val="1"/>
      <w:numFmt w:val="bullet"/>
      <w:lvlText w:val=""/>
      <w:lvlJc w:val="left"/>
      <w:pPr>
        <w:tabs>
          <w:tab w:val="num" w:pos="0"/>
        </w:tabs>
        <w:ind w:left="720" w:hanging="360"/>
      </w:pPr>
      <w:rPr>
        <w:rFonts w:ascii="Wingdings" w:hAnsi="Wingdings" w:cs="Wingdings" w:hint="default"/>
      </w:rPr>
    </w:lvl>
  </w:abstractNum>
  <w:abstractNum w:abstractNumId="60">
    <w:nsid w:val="0000003D"/>
    <w:multiLevelType w:val="singleLevel"/>
    <w:tmpl w:val="0000003D"/>
    <w:name w:val="WW8Num66"/>
    <w:lvl w:ilvl="0">
      <w:start w:val="1"/>
      <w:numFmt w:val="bullet"/>
      <w:lvlText w:val=""/>
      <w:lvlJc w:val="left"/>
      <w:pPr>
        <w:tabs>
          <w:tab w:val="num" w:pos="720"/>
        </w:tabs>
        <w:ind w:left="720" w:hanging="360"/>
      </w:pPr>
      <w:rPr>
        <w:rFonts w:ascii="Wingdings" w:hAnsi="Wingdings" w:cs="Wingdings" w:hint="default"/>
      </w:rPr>
    </w:lvl>
  </w:abstractNum>
  <w:abstractNum w:abstractNumId="61">
    <w:nsid w:val="0000003E"/>
    <w:multiLevelType w:val="singleLevel"/>
    <w:tmpl w:val="0000003E"/>
    <w:name w:val="WW8Num67"/>
    <w:lvl w:ilvl="0">
      <w:start w:val="1"/>
      <w:numFmt w:val="bullet"/>
      <w:lvlText w:val=""/>
      <w:lvlJc w:val="left"/>
      <w:pPr>
        <w:tabs>
          <w:tab w:val="num" w:pos="0"/>
        </w:tabs>
        <w:ind w:left="720" w:hanging="360"/>
      </w:pPr>
      <w:rPr>
        <w:rFonts w:ascii="Wingdings" w:hAnsi="Wingdings" w:cs="Wingdings" w:hint="default"/>
      </w:rPr>
    </w:lvl>
  </w:abstractNum>
  <w:abstractNum w:abstractNumId="62">
    <w:nsid w:val="0000003F"/>
    <w:multiLevelType w:val="singleLevel"/>
    <w:tmpl w:val="0000003F"/>
    <w:name w:val="WW8Num68"/>
    <w:lvl w:ilvl="0">
      <w:start w:val="1"/>
      <w:numFmt w:val="bullet"/>
      <w:lvlText w:val=""/>
      <w:lvlJc w:val="left"/>
      <w:pPr>
        <w:tabs>
          <w:tab w:val="num" w:pos="0"/>
        </w:tabs>
        <w:ind w:left="720" w:hanging="360"/>
      </w:pPr>
      <w:rPr>
        <w:rFonts w:ascii="Symbol" w:hAnsi="Symbol" w:cs="Symbol" w:hint="default"/>
      </w:rPr>
    </w:lvl>
  </w:abstractNum>
  <w:abstractNum w:abstractNumId="63">
    <w:nsid w:val="00000040"/>
    <w:multiLevelType w:val="singleLevel"/>
    <w:tmpl w:val="00000040"/>
    <w:name w:val="WW8Num69"/>
    <w:lvl w:ilvl="0">
      <w:start w:val="1"/>
      <w:numFmt w:val="bullet"/>
      <w:lvlText w:val=""/>
      <w:lvlJc w:val="left"/>
      <w:pPr>
        <w:tabs>
          <w:tab w:val="num" w:pos="708"/>
        </w:tabs>
        <w:ind w:left="1480" w:hanging="360"/>
      </w:pPr>
      <w:rPr>
        <w:rFonts w:ascii="Wingdings" w:hAnsi="Wingdings" w:cs="Wingdings" w:hint="default"/>
      </w:rPr>
    </w:lvl>
  </w:abstractNum>
  <w:abstractNum w:abstractNumId="64">
    <w:nsid w:val="00000041"/>
    <w:multiLevelType w:val="multilevel"/>
    <w:tmpl w:val="00000041"/>
    <w:name w:val="WW8Num70"/>
    <w:lvl w:ilvl="0">
      <w:start w:val="1"/>
      <w:numFmt w:val="lowerLetter"/>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0000042"/>
    <w:multiLevelType w:val="multilevel"/>
    <w:tmpl w:val="00000042"/>
    <w:name w:val="WW8Num71"/>
    <w:lvl w:ilvl="0">
      <w:start w:val="1"/>
      <w:numFmt w:val="lowerLetter"/>
      <w:lvlText w:val="%1."/>
      <w:lvlJc w:val="left"/>
      <w:pPr>
        <w:tabs>
          <w:tab w:val="num" w:pos="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0000044"/>
    <w:multiLevelType w:val="multilevel"/>
    <w:tmpl w:val="00000044"/>
    <w:name w:val="WW8Num73"/>
    <w:lvl w:ilvl="0">
      <w:start w:val="1"/>
      <w:numFmt w:val="decimal"/>
      <w:lvlText w:val="%1."/>
      <w:lvlJc w:val="left"/>
      <w:pPr>
        <w:tabs>
          <w:tab w:val="num" w:pos="0"/>
        </w:tabs>
        <w:ind w:left="360" w:hanging="360"/>
      </w:pPr>
      <w:rPr>
        <w:rFonts w:ascii="Times New Roman" w:hAnsi="Times New Roman" w:cs="Times New Roman"/>
        <w:b/>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nsid w:val="00000045"/>
    <w:multiLevelType w:val="singleLevel"/>
    <w:tmpl w:val="00000045"/>
    <w:name w:val="WW8Num74"/>
    <w:lvl w:ilvl="0">
      <w:start w:val="1"/>
      <w:numFmt w:val="upperRoman"/>
      <w:lvlText w:val="%1."/>
      <w:lvlJc w:val="right"/>
      <w:pPr>
        <w:tabs>
          <w:tab w:val="num" w:pos="540"/>
        </w:tabs>
        <w:ind w:left="540" w:hanging="180"/>
      </w:pPr>
      <w:rPr>
        <w:rFonts w:ascii="Times New Roman" w:hAnsi="Times New Roman" w:cs="Times New Roman" w:hint="default"/>
        <w:b/>
        <w:sz w:val="24"/>
        <w:szCs w:val="24"/>
      </w:rPr>
    </w:lvl>
  </w:abstractNum>
  <w:abstractNum w:abstractNumId="68">
    <w:nsid w:val="00000046"/>
    <w:multiLevelType w:val="singleLevel"/>
    <w:tmpl w:val="00000046"/>
    <w:name w:val="WW8Num7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9">
    <w:nsid w:val="00000048"/>
    <w:multiLevelType w:val="singleLevel"/>
    <w:tmpl w:val="00000048"/>
    <w:name w:val="WW8Num77"/>
    <w:lvl w:ilvl="0">
      <w:start w:val="1"/>
      <w:numFmt w:val="bullet"/>
      <w:lvlText w:val=""/>
      <w:lvlJc w:val="left"/>
      <w:pPr>
        <w:tabs>
          <w:tab w:val="num" w:pos="0"/>
        </w:tabs>
        <w:ind w:left="360" w:hanging="360"/>
      </w:pPr>
      <w:rPr>
        <w:rFonts w:ascii="Symbol" w:hAnsi="Symbol" w:cs="Symbol" w:hint="default"/>
      </w:rPr>
    </w:lvl>
  </w:abstractNum>
  <w:abstractNum w:abstractNumId="70">
    <w:nsid w:val="00000049"/>
    <w:multiLevelType w:val="singleLevel"/>
    <w:tmpl w:val="00000049"/>
    <w:name w:val="WW8Num78"/>
    <w:lvl w:ilvl="0">
      <w:start w:val="1"/>
      <w:numFmt w:val="bullet"/>
      <w:lvlText w:val=""/>
      <w:lvlJc w:val="left"/>
      <w:pPr>
        <w:tabs>
          <w:tab w:val="num" w:pos="0"/>
        </w:tabs>
        <w:ind w:left="720" w:hanging="360"/>
      </w:pPr>
      <w:rPr>
        <w:rFonts w:ascii="Wingdings" w:hAnsi="Wingdings" w:cs="Wingdings" w:hint="default"/>
      </w:rPr>
    </w:lvl>
  </w:abstractNum>
  <w:abstractNum w:abstractNumId="71">
    <w:nsid w:val="0000004A"/>
    <w:multiLevelType w:val="multilevel"/>
    <w:tmpl w:val="0000004A"/>
    <w:name w:val="WW8Num79"/>
    <w:lvl w:ilvl="0">
      <w:start w:val="1"/>
      <w:numFmt w:val="decimal"/>
      <w:lvlText w:val="%1."/>
      <w:lvlJc w:val="left"/>
      <w:pPr>
        <w:tabs>
          <w:tab w:val="num" w:pos="0"/>
        </w:tabs>
        <w:ind w:left="502" w:hanging="360"/>
      </w:pPr>
      <w:rPr>
        <w:rFonts w:ascii="Times New Roman" w:hAnsi="Times New Roman" w:cs="Times New Roman"/>
        <w:b/>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nsid w:val="0000004B"/>
    <w:multiLevelType w:val="singleLevel"/>
    <w:tmpl w:val="0000004B"/>
    <w:name w:val="WW8Num80"/>
    <w:lvl w:ilvl="0">
      <w:start w:val="1"/>
      <w:numFmt w:val="bullet"/>
      <w:lvlText w:val=""/>
      <w:lvlJc w:val="left"/>
      <w:pPr>
        <w:tabs>
          <w:tab w:val="num" w:pos="0"/>
        </w:tabs>
        <w:ind w:left="720" w:hanging="360"/>
      </w:pPr>
      <w:rPr>
        <w:rFonts w:ascii="Symbol" w:hAnsi="Symbol" w:cs="Symbol" w:hint="default"/>
      </w:rPr>
    </w:lvl>
  </w:abstractNum>
  <w:abstractNum w:abstractNumId="73">
    <w:nsid w:val="0000004C"/>
    <w:multiLevelType w:val="singleLevel"/>
    <w:tmpl w:val="0000004C"/>
    <w:name w:val="WW8Num81"/>
    <w:lvl w:ilvl="0">
      <w:start w:val="1"/>
      <w:numFmt w:val="decimal"/>
      <w:lvlText w:val="%1."/>
      <w:lvlJc w:val="left"/>
      <w:pPr>
        <w:tabs>
          <w:tab w:val="num" w:pos="720"/>
        </w:tabs>
        <w:ind w:left="720" w:hanging="360"/>
      </w:pPr>
      <w:rPr>
        <w:rFonts w:ascii="Times New Roman" w:hAnsi="Times New Roman" w:cs="Times New Roman"/>
        <w:b/>
        <w:sz w:val="24"/>
        <w:szCs w:val="24"/>
      </w:rPr>
    </w:lvl>
  </w:abstractNum>
  <w:abstractNum w:abstractNumId="74">
    <w:nsid w:val="0000004D"/>
    <w:multiLevelType w:val="singleLevel"/>
    <w:tmpl w:val="0000004D"/>
    <w:name w:val="WW8Num82"/>
    <w:lvl w:ilvl="0">
      <w:start w:val="1"/>
      <w:numFmt w:val="decimal"/>
      <w:lvlText w:val="%1."/>
      <w:lvlJc w:val="left"/>
      <w:pPr>
        <w:tabs>
          <w:tab w:val="num" w:pos="-981"/>
        </w:tabs>
        <w:ind w:left="981" w:hanging="360"/>
      </w:pPr>
    </w:lvl>
  </w:abstractNum>
  <w:abstractNum w:abstractNumId="75">
    <w:nsid w:val="0000004E"/>
    <w:multiLevelType w:val="multilevel"/>
    <w:tmpl w:val="8A6A909E"/>
    <w:name w:val="WW8Num83"/>
    <w:lvl w:ilvl="0">
      <w:start w:val="1"/>
      <w:numFmt w:val="decimal"/>
      <w:lvlText w:val="%1."/>
      <w:lvlJc w:val="left"/>
      <w:pPr>
        <w:tabs>
          <w:tab w:val="num" w:pos="720"/>
        </w:tabs>
        <w:ind w:left="720" w:hanging="360"/>
      </w:pPr>
      <w:rPr>
        <w:rFonts w:ascii="Times New Roman" w:hAnsi="Times New Roman" w:cs="Times New Roman"/>
        <w:b/>
        <w:sz w:val="24"/>
        <w:szCs w:val="24"/>
      </w:rPr>
    </w:lvl>
    <w:lvl w:ilvl="1">
      <w:start w:val="5"/>
      <w:numFmt w:val="decimal"/>
      <w:isLgl/>
      <w:lvlText w:val="%1.%2."/>
      <w:lvlJc w:val="left"/>
      <w:pPr>
        <w:ind w:left="720" w:hanging="360"/>
      </w:pPr>
      <w:rPr>
        <w:rFonts w:ascii="Times New Roman" w:hAnsi="Times New Roman" w:hint="default"/>
        <w:b/>
      </w:rPr>
    </w:lvl>
    <w:lvl w:ilvl="2">
      <w:start w:val="1"/>
      <w:numFmt w:val="decimal"/>
      <w:isLgl/>
      <w:lvlText w:val="%1.%2.%3."/>
      <w:lvlJc w:val="left"/>
      <w:pPr>
        <w:ind w:left="1080" w:hanging="720"/>
      </w:pPr>
      <w:rPr>
        <w:rFonts w:ascii="Times New Roman" w:hAnsi="Times New Roman" w:hint="default"/>
        <w:b/>
      </w:rPr>
    </w:lvl>
    <w:lvl w:ilvl="3">
      <w:start w:val="1"/>
      <w:numFmt w:val="decimal"/>
      <w:isLgl/>
      <w:lvlText w:val="%1.%2.%3.%4."/>
      <w:lvlJc w:val="left"/>
      <w:pPr>
        <w:ind w:left="1080" w:hanging="720"/>
      </w:pPr>
      <w:rPr>
        <w:rFonts w:ascii="Times New Roman" w:hAnsi="Times New Roman" w:hint="default"/>
        <w:b/>
      </w:rPr>
    </w:lvl>
    <w:lvl w:ilvl="4">
      <w:start w:val="1"/>
      <w:numFmt w:val="decimal"/>
      <w:isLgl/>
      <w:lvlText w:val="%1.%2.%3.%4.%5."/>
      <w:lvlJc w:val="left"/>
      <w:pPr>
        <w:ind w:left="1440" w:hanging="1080"/>
      </w:pPr>
      <w:rPr>
        <w:rFonts w:ascii="Times New Roman" w:hAnsi="Times New Roman" w:hint="default"/>
        <w:b/>
      </w:rPr>
    </w:lvl>
    <w:lvl w:ilvl="5">
      <w:start w:val="1"/>
      <w:numFmt w:val="decimal"/>
      <w:isLgl/>
      <w:lvlText w:val="%1.%2.%3.%4.%5.%6."/>
      <w:lvlJc w:val="left"/>
      <w:pPr>
        <w:ind w:left="1440" w:hanging="1080"/>
      </w:pPr>
      <w:rPr>
        <w:rFonts w:ascii="Times New Roman" w:hAnsi="Times New Roman" w:hint="default"/>
        <w:b/>
      </w:rPr>
    </w:lvl>
    <w:lvl w:ilvl="6">
      <w:start w:val="1"/>
      <w:numFmt w:val="decimal"/>
      <w:isLgl/>
      <w:lvlText w:val="%1.%2.%3.%4.%5.%6.%7."/>
      <w:lvlJc w:val="left"/>
      <w:pPr>
        <w:ind w:left="1800" w:hanging="1440"/>
      </w:pPr>
      <w:rPr>
        <w:rFonts w:ascii="Times New Roman" w:hAnsi="Times New Roman" w:hint="default"/>
        <w:b/>
      </w:rPr>
    </w:lvl>
    <w:lvl w:ilvl="7">
      <w:start w:val="1"/>
      <w:numFmt w:val="decimal"/>
      <w:isLgl/>
      <w:lvlText w:val="%1.%2.%3.%4.%5.%6.%7.%8."/>
      <w:lvlJc w:val="left"/>
      <w:pPr>
        <w:ind w:left="1800" w:hanging="1440"/>
      </w:pPr>
      <w:rPr>
        <w:rFonts w:ascii="Times New Roman" w:hAnsi="Times New Roman" w:hint="default"/>
        <w:b/>
      </w:rPr>
    </w:lvl>
    <w:lvl w:ilvl="8">
      <w:start w:val="1"/>
      <w:numFmt w:val="decimal"/>
      <w:isLgl/>
      <w:lvlText w:val="%1.%2.%3.%4.%5.%6.%7.%8.%9."/>
      <w:lvlJc w:val="left"/>
      <w:pPr>
        <w:ind w:left="2160" w:hanging="1800"/>
      </w:pPr>
      <w:rPr>
        <w:rFonts w:ascii="Times New Roman" w:hAnsi="Times New Roman" w:hint="default"/>
        <w:b/>
      </w:rPr>
    </w:lvl>
  </w:abstractNum>
  <w:abstractNum w:abstractNumId="76">
    <w:nsid w:val="0000004F"/>
    <w:multiLevelType w:val="singleLevel"/>
    <w:tmpl w:val="0000004F"/>
    <w:name w:val="WW8Num84"/>
    <w:lvl w:ilvl="0">
      <w:start w:val="1"/>
      <w:numFmt w:val="decimal"/>
      <w:lvlText w:val="%1."/>
      <w:lvlJc w:val="left"/>
      <w:pPr>
        <w:tabs>
          <w:tab w:val="num" w:pos="720"/>
        </w:tabs>
        <w:ind w:left="720" w:hanging="360"/>
      </w:pPr>
      <w:rPr>
        <w:rFonts w:ascii="Times New Roman" w:hAnsi="Times New Roman" w:cs="Times New Roman"/>
        <w:b/>
        <w:sz w:val="24"/>
        <w:szCs w:val="24"/>
      </w:rPr>
    </w:lvl>
  </w:abstractNum>
  <w:abstractNum w:abstractNumId="77">
    <w:nsid w:val="00000050"/>
    <w:multiLevelType w:val="singleLevel"/>
    <w:tmpl w:val="00000050"/>
    <w:name w:val="WW8Num85"/>
    <w:lvl w:ilvl="0">
      <w:start w:val="1"/>
      <w:numFmt w:val="decimal"/>
      <w:lvlText w:val="%1."/>
      <w:lvlJc w:val="left"/>
      <w:pPr>
        <w:tabs>
          <w:tab w:val="num" w:pos="0"/>
        </w:tabs>
        <w:ind w:left="981" w:hanging="360"/>
      </w:pPr>
      <w:rPr>
        <w:b/>
        <w:sz w:val="24"/>
        <w:szCs w:val="24"/>
      </w:rPr>
    </w:lvl>
  </w:abstractNum>
  <w:abstractNum w:abstractNumId="78">
    <w:nsid w:val="00000051"/>
    <w:multiLevelType w:val="multilevel"/>
    <w:tmpl w:val="00000051"/>
    <w:name w:val="WWNum1"/>
    <w:lvl w:ilvl="0">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03422674"/>
    <w:multiLevelType w:val="hybridMultilevel"/>
    <w:tmpl w:val="E4483F86"/>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04335870"/>
    <w:multiLevelType w:val="hybridMultilevel"/>
    <w:tmpl w:val="20F022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05857495"/>
    <w:multiLevelType w:val="hybridMultilevel"/>
    <w:tmpl w:val="B342A0B4"/>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0A493DB2"/>
    <w:multiLevelType w:val="multilevel"/>
    <w:tmpl w:val="15F0099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nsid w:val="0B590FF4"/>
    <w:multiLevelType w:val="hybridMultilevel"/>
    <w:tmpl w:val="92101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0BB56089"/>
    <w:multiLevelType w:val="hybridMultilevel"/>
    <w:tmpl w:val="101AFBF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12184DEE"/>
    <w:multiLevelType w:val="hybridMultilevel"/>
    <w:tmpl w:val="E97AB1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128A5BA0"/>
    <w:multiLevelType w:val="hybridMultilevel"/>
    <w:tmpl w:val="C49AECA8"/>
    <w:lvl w:ilvl="0" w:tplc="00000048">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1290447D"/>
    <w:multiLevelType w:val="hybridMultilevel"/>
    <w:tmpl w:val="44A852EC"/>
    <w:lvl w:ilvl="0" w:tplc="7996E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3985C29"/>
    <w:multiLevelType w:val="multilevel"/>
    <w:tmpl w:val="BB60DB52"/>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decimal"/>
      <w:lvlText w:val="%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5"/>
      <w:lvlJc w:val="left"/>
      <w:pPr>
        <w:tabs>
          <w:tab w:val="num" w:pos="1008"/>
        </w:tabs>
        <w:ind w:left="1008" w:hanging="1008"/>
      </w:pPr>
      <w:rPr>
        <w:rFonts w:hint="default"/>
      </w:rPr>
    </w:lvl>
    <w:lvl w:ilvl="5">
      <w:start w:val="1"/>
      <w:numFmt w:val="decimal"/>
      <w:lvlText w:val="..%4.%5.%6."/>
      <w:lvlJc w:val="left"/>
      <w:pPr>
        <w:tabs>
          <w:tab w:val="num" w:pos="1152"/>
        </w:tabs>
        <w:ind w:left="1152" w:hanging="1152"/>
      </w:pPr>
      <w:rPr>
        <w:rFonts w:hint="default"/>
      </w:rPr>
    </w:lvl>
    <w:lvl w:ilvl="6">
      <w:start w:val="1"/>
      <w:numFmt w:val="decimal"/>
      <w:lvlText w:val="..%4.%5.%6.%7."/>
      <w:lvlJc w:val="left"/>
      <w:pPr>
        <w:tabs>
          <w:tab w:val="num" w:pos="1296"/>
        </w:tabs>
        <w:ind w:left="1296" w:hanging="1296"/>
      </w:pPr>
      <w:rPr>
        <w:rFonts w:hint="default"/>
      </w:rPr>
    </w:lvl>
    <w:lvl w:ilvl="7">
      <w:start w:val="1"/>
      <w:numFmt w:val="decimal"/>
      <w:lvlText w:val="..%4.%5.%6.%7.%8."/>
      <w:lvlJc w:val="left"/>
      <w:pPr>
        <w:tabs>
          <w:tab w:val="num" w:pos="1440"/>
        </w:tabs>
        <w:ind w:left="1440" w:hanging="1440"/>
      </w:pPr>
      <w:rPr>
        <w:rFonts w:hint="default"/>
      </w:rPr>
    </w:lvl>
    <w:lvl w:ilvl="8">
      <w:start w:val="1"/>
      <w:numFmt w:val="decimal"/>
      <w:lvlText w:val="..%4.%5.%6.%7.%8.%9."/>
      <w:lvlJc w:val="left"/>
      <w:pPr>
        <w:tabs>
          <w:tab w:val="num" w:pos="1584"/>
        </w:tabs>
        <w:ind w:left="1584" w:hanging="1584"/>
      </w:pPr>
      <w:rPr>
        <w:rFonts w:hint="default"/>
      </w:rPr>
    </w:lvl>
  </w:abstractNum>
  <w:abstractNum w:abstractNumId="89">
    <w:nsid w:val="183E467F"/>
    <w:multiLevelType w:val="multilevel"/>
    <w:tmpl w:val="7B6087F0"/>
    <w:lvl w:ilvl="0">
      <w:start w:val="1"/>
      <w:numFmt w:val="decimal"/>
      <w:lvlText w:val="%1."/>
      <w:lvlJc w:val="left"/>
      <w:pPr>
        <w:ind w:left="360" w:hanging="360"/>
      </w:pPr>
      <w:rPr>
        <w:rFonts w:ascii="Times New Roman" w:hAnsi="Times New Roman" w:hint="default"/>
        <w:i w:val="0"/>
        <w:color w:val="FF0000"/>
      </w:rPr>
    </w:lvl>
    <w:lvl w:ilvl="1">
      <w:start w:val="3"/>
      <w:numFmt w:val="decimal"/>
      <w:lvlText w:val="%1.%2."/>
      <w:lvlJc w:val="left"/>
      <w:pPr>
        <w:ind w:left="720" w:hanging="720"/>
      </w:pPr>
      <w:rPr>
        <w:rFonts w:ascii="Times New Roman" w:hAnsi="Times New Roman" w:hint="default"/>
        <w:i w:val="0"/>
        <w:color w:val="FF0000"/>
      </w:rPr>
    </w:lvl>
    <w:lvl w:ilvl="2">
      <w:start w:val="1"/>
      <w:numFmt w:val="decimal"/>
      <w:lvlText w:val="%1.%2.%3."/>
      <w:lvlJc w:val="left"/>
      <w:pPr>
        <w:ind w:left="720" w:hanging="720"/>
      </w:pPr>
      <w:rPr>
        <w:rFonts w:ascii="Times New Roman" w:hAnsi="Times New Roman" w:hint="default"/>
        <w:i w:val="0"/>
        <w:color w:val="FF0000"/>
      </w:rPr>
    </w:lvl>
    <w:lvl w:ilvl="3">
      <w:start w:val="1"/>
      <w:numFmt w:val="decimal"/>
      <w:lvlText w:val="%1.%2.%3.%4."/>
      <w:lvlJc w:val="left"/>
      <w:pPr>
        <w:ind w:left="1080" w:hanging="1080"/>
      </w:pPr>
      <w:rPr>
        <w:rFonts w:ascii="Times New Roman" w:hAnsi="Times New Roman" w:hint="default"/>
        <w:i w:val="0"/>
        <w:color w:val="FF0000"/>
      </w:rPr>
    </w:lvl>
    <w:lvl w:ilvl="4">
      <w:start w:val="1"/>
      <w:numFmt w:val="decimal"/>
      <w:lvlText w:val="%1.%2.%3.%4.%5."/>
      <w:lvlJc w:val="left"/>
      <w:pPr>
        <w:ind w:left="1080" w:hanging="1080"/>
      </w:pPr>
      <w:rPr>
        <w:rFonts w:ascii="Times New Roman" w:hAnsi="Times New Roman" w:hint="default"/>
        <w:i w:val="0"/>
        <w:color w:val="FF0000"/>
      </w:rPr>
    </w:lvl>
    <w:lvl w:ilvl="5">
      <w:start w:val="1"/>
      <w:numFmt w:val="decimal"/>
      <w:lvlText w:val="%1.%2.%3.%4.%5.%6."/>
      <w:lvlJc w:val="left"/>
      <w:pPr>
        <w:ind w:left="1440" w:hanging="1440"/>
      </w:pPr>
      <w:rPr>
        <w:rFonts w:ascii="Times New Roman" w:hAnsi="Times New Roman" w:hint="default"/>
        <w:i w:val="0"/>
        <w:color w:val="FF0000"/>
      </w:rPr>
    </w:lvl>
    <w:lvl w:ilvl="6">
      <w:start w:val="1"/>
      <w:numFmt w:val="decimal"/>
      <w:lvlText w:val="%1.%2.%3.%4.%5.%6.%7."/>
      <w:lvlJc w:val="left"/>
      <w:pPr>
        <w:ind w:left="1440" w:hanging="1440"/>
      </w:pPr>
      <w:rPr>
        <w:rFonts w:ascii="Times New Roman" w:hAnsi="Times New Roman" w:hint="default"/>
        <w:i w:val="0"/>
        <w:color w:val="FF0000"/>
      </w:rPr>
    </w:lvl>
    <w:lvl w:ilvl="7">
      <w:start w:val="1"/>
      <w:numFmt w:val="decimal"/>
      <w:lvlText w:val="%1.%2.%3.%4.%5.%6.%7.%8."/>
      <w:lvlJc w:val="left"/>
      <w:pPr>
        <w:ind w:left="1800" w:hanging="1800"/>
      </w:pPr>
      <w:rPr>
        <w:rFonts w:ascii="Times New Roman" w:hAnsi="Times New Roman" w:hint="default"/>
        <w:i w:val="0"/>
        <w:color w:val="FF0000"/>
      </w:rPr>
    </w:lvl>
    <w:lvl w:ilvl="8">
      <w:start w:val="1"/>
      <w:numFmt w:val="decimal"/>
      <w:lvlText w:val="%1.%2.%3.%4.%5.%6.%7.%8.%9."/>
      <w:lvlJc w:val="left"/>
      <w:pPr>
        <w:ind w:left="2160" w:hanging="2160"/>
      </w:pPr>
      <w:rPr>
        <w:rFonts w:ascii="Times New Roman" w:hAnsi="Times New Roman" w:hint="default"/>
        <w:i w:val="0"/>
        <w:color w:val="FF0000"/>
      </w:rPr>
    </w:lvl>
  </w:abstractNum>
  <w:abstractNum w:abstractNumId="90">
    <w:nsid w:val="194B18EE"/>
    <w:multiLevelType w:val="hybridMultilevel"/>
    <w:tmpl w:val="51FCC986"/>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9F878E5"/>
    <w:multiLevelType w:val="multilevel"/>
    <w:tmpl w:val="8572D752"/>
    <w:lvl w:ilvl="0">
      <w:start w:val="1"/>
      <w:numFmt w:val="bullet"/>
      <w:lvlText w:val=""/>
      <w:lvlJc w:val="left"/>
      <w:pPr>
        <w:ind w:left="360" w:hanging="360"/>
      </w:pPr>
      <w:rPr>
        <w:rFonts w:ascii="Symbol" w:hAnsi="Symbol"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2">
    <w:nsid w:val="1CD25DBB"/>
    <w:multiLevelType w:val="hybridMultilevel"/>
    <w:tmpl w:val="3716C154"/>
    <w:lvl w:ilvl="0" w:tplc="7996E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3AA682A"/>
    <w:multiLevelType w:val="multilevel"/>
    <w:tmpl w:val="DE002EBE"/>
    <w:lvl w:ilvl="0">
      <w:start w:val="1"/>
      <w:numFmt w:val="decimal"/>
      <w:lvlText w:val="%1."/>
      <w:lvlJc w:val="left"/>
      <w:pPr>
        <w:ind w:left="502"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2ED56B2B"/>
    <w:multiLevelType w:val="hybridMultilevel"/>
    <w:tmpl w:val="4210E6B4"/>
    <w:lvl w:ilvl="0" w:tplc="7996E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2FC26DA"/>
    <w:multiLevelType w:val="hybridMultilevel"/>
    <w:tmpl w:val="512EAD4E"/>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503C00"/>
    <w:multiLevelType w:val="hybridMultilevel"/>
    <w:tmpl w:val="07A23E4A"/>
    <w:lvl w:ilvl="0" w:tplc="7996E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A87AEE"/>
    <w:multiLevelType w:val="multilevel"/>
    <w:tmpl w:val="8F58C07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344C759A"/>
    <w:multiLevelType w:val="multilevel"/>
    <w:tmpl w:val="E3EEBACA"/>
    <w:lvl w:ilvl="0">
      <w:start w:val="1"/>
      <w:numFmt w:val="bullet"/>
      <w:lvlText w:val=""/>
      <w:lvlJc w:val="left"/>
      <w:pPr>
        <w:tabs>
          <w:tab w:val="num" w:pos="-360"/>
        </w:tabs>
        <w:ind w:left="360" w:hanging="360"/>
      </w:pPr>
      <w:rPr>
        <w:rFonts w:ascii="Symbol" w:hAnsi="Symbol" w:hint="default"/>
        <w:b/>
        <w:sz w:val="22"/>
        <w:shd w:val="clear" w:color="auto" w:fill="FFFFFF"/>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9">
    <w:nsid w:val="395D60E3"/>
    <w:multiLevelType w:val="hybridMultilevel"/>
    <w:tmpl w:val="4C20C2B6"/>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EE929CA"/>
    <w:multiLevelType w:val="hybridMultilevel"/>
    <w:tmpl w:val="C2EA0BA2"/>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461A0E12"/>
    <w:multiLevelType w:val="hybridMultilevel"/>
    <w:tmpl w:val="EBA48E20"/>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6207933"/>
    <w:multiLevelType w:val="hybridMultilevel"/>
    <w:tmpl w:val="E0B402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nsid w:val="4B6D68DA"/>
    <w:multiLevelType w:val="hybridMultilevel"/>
    <w:tmpl w:val="5CCED2B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4E351533"/>
    <w:multiLevelType w:val="multilevel"/>
    <w:tmpl w:val="3654B8D0"/>
    <w:lvl w:ilvl="0">
      <w:start w:val="4"/>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55AD1008"/>
    <w:multiLevelType w:val="hybridMultilevel"/>
    <w:tmpl w:val="6AACBB2E"/>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56E736D5"/>
    <w:multiLevelType w:val="hybridMultilevel"/>
    <w:tmpl w:val="B2807366"/>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7C602EE"/>
    <w:multiLevelType w:val="hybridMultilevel"/>
    <w:tmpl w:val="4B2AF0A6"/>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8422C5E"/>
    <w:multiLevelType w:val="multilevel"/>
    <w:tmpl w:val="60DAF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59414AE5"/>
    <w:multiLevelType w:val="hybridMultilevel"/>
    <w:tmpl w:val="7A9630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5BCE3EB2"/>
    <w:multiLevelType w:val="hybridMultilevel"/>
    <w:tmpl w:val="004800EC"/>
    <w:lvl w:ilvl="0" w:tplc="7996E216">
      <w:start w:val="1"/>
      <w:numFmt w:val="bullet"/>
      <w:lvlText w:val=""/>
      <w:lvlJc w:val="left"/>
      <w:pPr>
        <w:ind w:left="360" w:hanging="360"/>
      </w:pPr>
      <w:rPr>
        <w:rFonts w:ascii="Symbol" w:hAnsi="Symbol" w:hint="default"/>
      </w:rPr>
    </w:lvl>
    <w:lvl w:ilvl="1" w:tplc="04150003">
      <w:start w:val="1"/>
      <w:numFmt w:val="decimal"/>
      <w:lvlText w:val="%2."/>
      <w:lvlJc w:val="left"/>
      <w:pPr>
        <w:tabs>
          <w:tab w:val="num" w:pos="372"/>
        </w:tabs>
        <w:ind w:left="372" w:hanging="360"/>
      </w:pPr>
    </w:lvl>
    <w:lvl w:ilvl="2" w:tplc="04150005">
      <w:start w:val="1"/>
      <w:numFmt w:val="decimal"/>
      <w:lvlText w:val="%3."/>
      <w:lvlJc w:val="left"/>
      <w:pPr>
        <w:tabs>
          <w:tab w:val="num" w:pos="1092"/>
        </w:tabs>
        <w:ind w:left="1092" w:hanging="360"/>
      </w:pPr>
    </w:lvl>
    <w:lvl w:ilvl="3" w:tplc="04150001">
      <w:start w:val="1"/>
      <w:numFmt w:val="decimal"/>
      <w:lvlText w:val="%4."/>
      <w:lvlJc w:val="left"/>
      <w:pPr>
        <w:tabs>
          <w:tab w:val="num" w:pos="1812"/>
        </w:tabs>
        <w:ind w:left="1812" w:hanging="360"/>
      </w:pPr>
    </w:lvl>
    <w:lvl w:ilvl="4" w:tplc="04150003">
      <w:start w:val="1"/>
      <w:numFmt w:val="decimal"/>
      <w:lvlText w:val="%5."/>
      <w:lvlJc w:val="left"/>
      <w:pPr>
        <w:tabs>
          <w:tab w:val="num" w:pos="2532"/>
        </w:tabs>
        <w:ind w:left="2532" w:hanging="360"/>
      </w:pPr>
    </w:lvl>
    <w:lvl w:ilvl="5" w:tplc="04150005">
      <w:start w:val="1"/>
      <w:numFmt w:val="decimal"/>
      <w:lvlText w:val="%6."/>
      <w:lvlJc w:val="left"/>
      <w:pPr>
        <w:tabs>
          <w:tab w:val="num" w:pos="3252"/>
        </w:tabs>
        <w:ind w:left="3252" w:hanging="360"/>
      </w:pPr>
    </w:lvl>
    <w:lvl w:ilvl="6" w:tplc="04150001">
      <w:start w:val="1"/>
      <w:numFmt w:val="decimal"/>
      <w:lvlText w:val="%7."/>
      <w:lvlJc w:val="left"/>
      <w:pPr>
        <w:tabs>
          <w:tab w:val="num" w:pos="3972"/>
        </w:tabs>
        <w:ind w:left="3972" w:hanging="360"/>
      </w:pPr>
    </w:lvl>
    <w:lvl w:ilvl="7" w:tplc="04150003">
      <w:start w:val="1"/>
      <w:numFmt w:val="decimal"/>
      <w:lvlText w:val="%8."/>
      <w:lvlJc w:val="left"/>
      <w:pPr>
        <w:tabs>
          <w:tab w:val="num" w:pos="4692"/>
        </w:tabs>
        <w:ind w:left="4692" w:hanging="360"/>
      </w:pPr>
    </w:lvl>
    <w:lvl w:ilvl="8" w:tplc="04150005">
      <w:start w:val="1"/>
      <w:numFmt w:val="decimal"/>
      <w:lvlText w:val="%9."/>
      <w:lvlJc w:val="left"/>
      <w:pPr>
        <w:tabs>
          <w:tab w:val="num" w:pos="5412"/>
        </w:tabs>
        <w:ind w:left="5412" w:hanging="360"/>
      </w:pPr>
    </w:lvl>
  </w:abstractNum>
  <w:abstractNum w:abstractNumId="111">
    <w:nsid w:val="64F54B3A"/>
    <w:multiLevelType w:val="hybridMultilevel"/>
    <w:tmpl w:val="3B14F57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nsid w:val="667277E8"/>
    <w:multiLevelType w:val="hybridMultilevel"/>
    <w:tmpl w:val="A1688E58"/>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6FF0C0D"/>
    <w:multiLevelType w:val="hybridMultilevel"/>
    <w:tmpl w:val="18061314"/>
    <w:lvl w:ilvl="0" w:tplc="7996E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7C824AA"/>
    <w:multiLevelType w:val="hybridMultilevel"/>
    <w:tmpl w:val="ABE892FE"/>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6A13241C"/>
    <w:multiLevelType w:val="hybridMultilevel"/>
    <w:tmpl w:val="EEE68D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B0B52F0"/>
    <w:multiLevelType w:val="hybridMultilevel"/>
    <w:tmpl w:val="2AECF448"/>
    <w:lvl w:ilvl="0" w:tplc="00000048">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6DDD063B"/>
    <w:multiLevelType w:val="hybridMultilevel"/>
    <w:tmpl w:val="4A9A42F4"/>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6F5B3ED3"/>
    <w:multiLevelType w:val="hybridMultilevel"/>
    <w:tmpl w:val="A5BA61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3BD7C20"/>
    <w:multiLevelType w:val="hybridMultilevel"/>
    <w:tmpl w:val="3F4A6530"/>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nsid w:val="74A82A02"/>
    <w:multiLevelType w:val="hybridMultilevel"/>
    <w:tmpl w:val="7F5EC94A"/>
    <w:lvl w:ilvl="0" w:tplc="7996E2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788255AB"/>
    <w:multiLevelType w:val="hybridMultilevel"/>
    <w:tmpl w:val="EC10E3EC"/>
    <w:lvl w:ilvl="0" w:tplc="DFB84D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B070C29"/>
    <w:multiLevelType w:val="hybridMultilevel"/>
    <w:tmpl w:val="50AC64E2"/>
    <w:lvl w:ilvl="0" w:tplc="9CB0A1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nsid w:val="7CE704EF"/>
    <w:multiLevelType w:val="hybridMultilevel"/>
    <w:tmpl w:val="E0C0CAE2"/>
    <w:lvl w:ilvl="0" w:tplc="0000004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1"/>
  </w:num>
  <w:num w:numId="5">
    <w:abstractNumId w:val="15"/>
  </w:num>
  <w:num w:numId="6">
    <w:abstractNumId w:val="28"/>
  </w:num>
  <w:num w:numId="7">
    <w:abstractNumId w:val="39"/>
  </w:num>
  <w:num w:numId="8">
    <w:abstractNumId w:val="48"/>
  </w:num>
  <w:num w:numId="9">
    <w:abstractNumId w:val="53"/>
  </w:num>
  <w:num w:numId="10">
    <w:abstractNumId w:val="69"/>
  </w:num>
  <w:num w:numId="11">
    <w:abstractNumId w:val="72"/>
  </w:num>
  <w:num w:numId="12">
    <w:abstractNumId w:val="84"/>
  </w:num>
  <w:num w:numId="13">
    <w:abstractNumId w:val="83"/>
  </w:num>
  <w:num w:numId="14">
    <w:abstractNumId w:val="103"/>
  </w:num>
  <w:num w:numId="15">
    <w:abstractNumId w:val="105"/>
  </w:num>
  <w:num w:numId="16">
    <w:abstractNumId w:val="114"/>
  </w:num>
  <w:num w:numId="17">
    <w:abstractNumId w:val="108"/>
  </w:num>
  <w:num w:numId="18">
    <w:abstractNumId w:val="93"/>
  </w:num>
  <w:num w:numId="19">
    <w:abstractNumId w:val="88"/>
  </w:num>
  <w:num w:numId="20">
    <w:abstractNumId w:val="113"/>
  </w:num>
  <w:num w:numId="21">
    <w:abstractNumId w:val="94"/>
  </w:num>
  <w:num w:numId="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num>
  <w:num w:numId="24">
    <w:abstractNumId w:val="117"/>
  </w:num>
  <w:num w:numId="25">
    <w:abstractNumId w:val="100"/>
  </w:num>
  <w:num w:numId="26">
    <w:abstractNumId w:val="119"/>
  </w:num>
  <w:num w:numId="27">
    <w:abstractNumId w:val="104"/>
  </w:num>
  <w:num w:numId="28">
    <w:abstractNumId w:val="86"/>
  </w:num>
  <w:num w:numId="29">
    <w:abstractNumId w:val="92"/>
  </w:num>
  <w:num w:numId="30">
    <w:abstractNumId w:val="85"/>
  </w:num>
  <w:num w:numId="31">
    <w:abstractNumId w:val="122"/>
  </w:num>
  <w:num w:numId="32">
    <w:abstractNumId w:val="87"/>
  </w:num>
  <w:num w:numId="33">
    <w:abstractNumId w:val="120"/>
  </w:num>
  <w:num w:numId="34">
    <w:abstractNumId w:val="96"/>
  </w:num>
  <w:num w:numId="35">
    <w:abstractNumId w:val="97"/>
  </w:num>
  <w:num w:numId="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81"/>
  </w:num>
  <w:num w:numId="40">
    <w:abstractNumId w:val="91"/>
  </w:num>
  <w:num w:numId="41">
    <w:abstractNumId w:val="123"/>
  </w:num>
  <w:num w:numId="42">
    <w:abstractNumId w:val="90"/>
  </w:num>
  <w:num w:numId="43">
    <w:abstractNumId w:val="110"/>
  </w:num>
  <w:num w:numId="44">
    <w:abstractNumId w:val="95"/>
  </w:num>
  <w:num w:numId="45">
    <w:abstractNumId w:val="112"/>
  </w:num>
  <w:num w:numId="46">
    <w:abstractNumId w:val="101"/>
  </w:num>
  <w:num w:numId="47">
    <w:abstractNumId w:val="107"/>
  </w:num>
  <w:num w:numId="48">
    <w:abstractNumId w:val="99"/>
  </w:num>
  <w:num w:numId="49">
    <w:abstractNumId w:val="79"/>
  </w:num>
  <w:num w:numId="50">
    <w:abstractNumId w:val="106"/>
  </w:num>
  <w:num w:numId="51">
    <w:abstractNumId w:val="116"/>
  </w:num>
  <w:num w:numId="52">
    <w:abstractNumId w:val="109"/>
  </w:num>
  <w:num w:numId="53">
    <w:abstractNumId w:val="115"/>
  </w:num>
  <w:num w:numId="54">
    <w:abstractNumId w:val="102"/>
  </w:num>
  <w:num w:numId="55">
    <w:abstractNumId w:val="80"/>
  </w:num>
  <w:num w:numId="56">
    <w:abstractNumId w:val="8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ny"/>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0BA"/>
    <w:rsid w:val="000008FB"/>
    <w:rsid w:val="00001650"/>
    <w:rsid w:val="00002099"/>
    <w:rsid w:val="0000222D"/>
    <w:rsid w:val="0000249B"/>
    <w:rsid w:val="00002D87"/>
    <w:rsid w:val="00002FC5"/>
    <w:rsid w:val="00010F8C"/>
    <w:rsid w:val="0001209C"/>
    <w:rsid w:val="00013EA3"/>
    <w:rsid w:val="00016EA8"/>
    <w:rsid w:val="00017EC9"/>
    <w:rsid w:val="0002187C"/>
    <w:rsid w:val="000244C8"/>
    <w:rsid w:val="00025EF5"/>
    <w:rsid w:val="00033255"/>
    <w:rsid w:val="000339C9"/>
    <w:rsid w:val="00036C28"/>
    <w:rsid w:val="00036E62"/>
    <w:rsid w:val="000373F4"/>
    <w:rsid w:val="00040FA1"/>
    <w:rsid w:val="00041322"/>
    <w:rsid w:val="00042DF4"/>
    <w:rsid w:val="00043784"/>
    <w:rsid w:val="00045C8D"/>
    <w:rsid w:val="000466B4"/>
    <w:rsid w:val="0004720B"/>
    <w:rsid w:val="00050F03"/>
    <w:rsid w:val="000512D3"/>
    <w:rsid w:val="00053D4A"/>
    <w:rsid w:val="000541DD"/>
    <w:rsid w:val="000551D6"/>
    <w:rsid w:val="000555A4"/>
    <w:rsid w:val="00055606"/>
    <w:rsid w:val="0005580F"/>
    <w:rsid w:val="00057524"/>
    <w:rsid w:val="000616A6"/>
    <w:rsid w:val="000616C8"/>
    <w:rsid w:val="00061A62"/>
    <w:rsid w:val="00061BA1"/>
    <w:rsid w:val="00061FC5"/>
    <w:rsid w:val="00062BE5"/>
    <w:rsid w:val="000667DC"/>
    <w:rsid w:val="00066D3F"/>
    <w:rsid w:val="00066E4D"/>
    <w:rsid w:val="0006745E"/>
    <w:rsid w:val="00067553"/>
    <w:rsid w:val="00070010"/>
    <w:rsid w:val="00071802"/>
    <w:rsid w:val="0007267A"/>
    <w:rsid w:val="00073B2B"/>
    <w:rsid w:val="00075261"/>
    <w:rsid w:val="00075BCB"/>
    <w:rsid w:val="000763DF"/>
    <w:rsid w:val="00076593"/>
    <w:rsid w:val="00076B09"/>
    <w:rsid w:val="00081EBE"/>
    <w:rsid w:val="0008209E"/>
    <w:rsid w:val="00082DEF"/>
    <w:rsid w:val="000839C4"/>
    <w:rsid w:val="00086E6A"/>
    <w:rsid w:val="0008709B"/>
    <w:rsid w:val="000873F9"/>
    <w:rsid w:val="00087BA7"/>
    <w:rsid w:val="000909F1"/>
    <w:rsid w:val="00090F36"/>
    <w:rsid w:val="00091992"/>
    <w:rsid w:val="000924D5"/>
    <w:rsid w:val="00092940"/>
    <w:rsid w:val="000929B4"/>
    <w:rsid w:val="0009374E"/>
    <w:rsid w:val="0009388B"/>
    <w:rsid w:val="00094554"/>
    <w:rsid w:val="00094B0E"/>
    <w:rsid w:val="00094BF7"/>
    <w:rsid w:val="00097894"/>
    <w:rsid w:val="000A0DE9"/>
    <w:rsid w:val="000A0E31"/>
    <w:rsid w:val="000A1500"/>
    <w:rsid w:val="000A2507"/>
    <w:rsid w:val="000A4255"/>
    <w:rsid w:val="000A6099"/>
    <w:rsid w:val="000A61FB"/>
    <w:rsid w:val="000A7AFE"/>
    <w:rsid w:val="000B01DE"/>
    <w:rsid w:val="000B2703"/>
    <w:rsid w:val="000B3CB3"/>
    <w:rsid w:val="000B5FE1"/>
    <w:rsid w:val="000B7745"/>
    <w:rsid w:val="000C084C"/>
    <w:rsid w:val="000C2E5F"/>
    <w:rsid w:val="000C30CF"/>
    <w:rsid w:val="000C562A"/>
    <w:rsid w:val="000C5C30"/>
    <w:rsid w:val="000C6E22"/>
    <w:rsid w:val="000C752E"/>
    <w:rsid w:val="000D2902"/>
    <w:rsid w:val="000D36E1"/>
    <w:rsid w:val="000D41EF"/>
    <w:rsid w:val="000D5227"/>
    <w:rsid w:val="000D700F"/>
    <w:rsid w:val="000E09AF"/>
    <w:rsid w:val="000E0A5C"/>
    <w:rsid w:val="000E1453"/>
    <w:rsid w:val="000E1B84"/>
    <w:rsid w:val="000E1C38"/>
    <w:rsid w:val="000E3054"/>
    <w:rsid w:val="000E3DB0"/>
    <w:rsid w:val="000E5C76"/>
    <w:rsid w:val="000E61EC"/>
    <w:rsid w:val="000E7B53"/>
    <w:rsid w:val="000F378F"/>
    <w:rsid w:val="000F49D1"/>
    <w:rsid w:val="000F5AA2"/>
    <w:rsid w:val="000F710A"/>
    <w:rsid w:val="00102BF9"/>
    <w:rsid w:val="0010538E"/>
    <w:rsid w:val="00106B8C"/>
    <w:rsid w:val="0011001F"/>
    <w:rsid w:val="00110D17"/>
    <w:rsid w:val="00110EA7"/>
    <w:rsid w:val="0011110F"/>
    <w:rsid w:val="00111166"/>
    <w:rsid w:val="00111408"/>
    <w:rsid w:val="0011174D"/>
    <w:rsid w:val="00112037"/>
    <w:rsid w:val="00115837"/>
    <w:rsid w:val="00117B20"/>
    <w:rsid w:val="00117CB7"/>
    <w:rsid w:val="00117D56"/>
    <w:rsid w:val="00122469"/>
    <w:rsid w:val="001226DF"/>
    <w:rsid w:val="00122DB2"/>
    <w:rsid w:val="00123537"/>
    <w:rsid w:val="00123CB8"/>
    <w:rsid w:val="0012403E"/>
    <w:rsid w:val="00124246"/>
    <w:rsid w:val="00125D1D"/>
    <w:rsid w:val="00125EA4"/>
    <w:rsid w:val="00127428"/>
    <w:rsid w:val="001318FA"/>
    <w:rsid w:val="001328C1"/>
    <w:rsid w:val="0013347A"/>
    <w:rsid w:val="001336B9"/>
    <w:rsid w:val="00133D93"/>
    <w:rsid w:val="001345B4"/>
    <w:rsid w:val="00135644"/>
    <w:rsid w:val="00136AF8"/>
    <w:rsid w:val="0013712A"/>
    <w:rsid w:val="00140356"/>
    <w:rsid w:val="00140918"/>
    <w:rsid w:val="001415C2"/>
    <w:rsid w:val="00142666"/>
    <w:rsid w:val="00142CE4"/>
    <w:rsid w:val="00143337"/>
    <w:rsid w:val="00143E27"/>
    <w:rsid w:val="00145CC3"/>
    <w:rsid w:val="00145D22"/>
    <w:rsid w:val="00146AFE"/>
    <w:rsid w:val="00150C9D"/>
    <w:rsid w:val="001514B1"/>
    <w:rsid w:val="00151569"/>
    <w:rsid w:val="001515CE"/>
    <w:rsid w:val="00151E46"/>
    <w:rsid w:val="00152549"/>
    <w:rsid w:val="001527B0"/>
    <w:rsid w:val="00154337"/>
    <w:rsid w:val="001548A5"/>
    <w:rsid w:val="00155E80"/>
    <w:rsid w:val="00157812"/>
    <w:rsid w:val="00160C56"/>
    <w:rsid w:val="00160D3A"/>
    <w:rsid w:val="00161B47"/>
    <w:rsid w:val="00162CFE"/>
    <w:rsid w:val="001654CF"/>
    <w:rsid w:val="00166FC2"/>
    <w:rsid w:val="001671D2"/>
    <w:rsid w:val="00167649"/>
    <w:rsid w:val="00170498"/>
    <w:rsid w:val="00170644"/>
    <w:rsid w:val="001706BF"/>
    <w:rsid w:val="0017169E"/>
    <w:rsid w:val="0017213C"/>
    <w:rsid w:val="001730B0"/>
    <w:rsid w:val="001730EC"/>
    <w:rsid w:val="001736AF"/>
    <w:rsid w:val="00174A1B"/>
    <w:rsid w:val="001752E8"/>
    <w:rsid w:val="00181E15"/>
    <w:rsid w:val="00183007"/>
    <w:rsid w:val="00184CA0"/>
    <w:rsid w:val="00186818"/>
    <w:rsid w:val="001875D5"/>
    <w:rsid w:val="00187D00"/>
    <w:rsid w:val="0019030D"/>
    <w:rsid w:val="00192124"/>
    <w:rsid w:val="00195148"/>
    <w:rsid w:val="00195BF2"/>
    <w:rsid w:val="00195F69"/>
    <w:rsid w:val="001968B1"/>
    <w:rsid w:val="0019703B"/>
    <w:rsid w:val="00197181"/>
    <w:rsid w:val="001A1ADB"/>
    <w:rsid w:val="001A570A"/>
    <w:rsid w:val="001A74DA"/>
    <w:rsid w:val="001B18B6"/>
    <w:rsid w:val="001B3D83"/>
    <w:rsid w:val="001B696D"/>
    <w:rsid w:val="001B7DF4"/>
    <w:rsid w:val="001C1F29"/>
    <w:rsid w:val="001C3A6A"/>
    <w:rsid w:val="001C4CA7"/>
    <w:rsid w:val="001C52D0"/>
    <w:rsid w:val="001C5BEE"/>
    <w:rsid w:val="001C65CB"/>
    <w:rsid w:val="001C7252"/>
    <w:rsid w:val="001C7C41"/>
    <w:rsid w:val="001D06DE"/>
    <w:rsid w:val="001D2D98"/>
    <w:rsid w:val="001D3039"/>
    <w:rsid w:val="001D3107"/>
    <w:rsid w:val="001D51E3"/>
    <w:rsid w:val="001D6EE2"/>
    <w:rsid w:val="001E0ADE"/>
    <w:rsid w:val="001E122E"/>
    <w:rsid w:val="001E5633"/>
    <w:rsid w:val="001E5A7D"/>
    <w:rsid w:val="001E72CC"/>
    <w:rsid w:val="001F0E52"/>
    <w:rsid w:val="001F1C66"/>
    <w:rsid w:val="001F2D21"/>
    <w:rsid w:val="001F3AED"/>
    <w:rsid w:val="001F3B8B"/>
    <w:rsid w:val="001F6821"/>
    <w:rsid w:val="001F6C5D"/>
    <w:rsid w:val="001F7B0E"/>
    <w:rsid w:val="002008CD"/>
    <w:rsid w:val="00201281"/>
    <w:rsid w:val="0020291D"/>
    <w:rsid w:val="00202CFD"/>
    <w:rsid w:val="002032D1"/>
    <w:rsid w:val="002032EA"/>
    <w:rsid w:val="00204589"/>
    <w:rsid w:val="002050EA"/>
    <w:rsid w:val="00205AC8"/>
    <w:rsid w:val="002105B1"/>
    <w:rsid w:val="002105C6"/>
    <w:rsid w:val="00211B37"/>
    <w:rsid w:val="00211C87"/>
    <w:rsid w:val="002127F4"/>
    <w:rsid w:val="002132C0"/>
    <w:rsid w:val="00213C13"/>
    <w:rsid w:val="00222103"/>
    <w:rsid w:val="002221BF"/>
    <w:rsid w:val="0022271C"/>
    <w:rsid w:val="002240EC"/>
    <w:rsid w:val="002249E6"/>
    <w:rsid w:val="00224C37"/>
    <w:rsid w:val="002274F0"/>
    <w:rsid w:val="00231E63"/>
    <w:rsid w:val="002323FF"/>
    <w:rsid w:val="00232E43"/>
    <w:rsid w:val="002344B0"/>
    <w:rsid w:val="00234765"/>
    <w:rsid w:val="00235C69"/>
    <w:rsid w:val="00235CDC"/>
    <w:rsid w:val="00237E6E"/>
    <w:rsid w:val="0024316D"/>
    <w:rsid w:val="00244DED"/>
    <w:rsid w:val="0025022F"/>
    <w:rsid w:val="002502E8"/>
    <w:rsid w:val="00251320"/>
    <w:rsid w:val="002518B6"/>
    <w:rsid w:val="002524B1"/>
    <w:rsid w:val="00252543"/>
    <w:rsid w:val="00254625"/>
    <w:rsid w:val="00255612"/>
    <w:rsid w:val="002574D3"/>
    <w:rsid w:val="002617B4"/>
    <w:rsid w:val="00265B0D"/>
    <w:rsid w:val="00271C6D"/>
    <w:rsid w:val="00271E93"/>
    <w:rsid w:val="002812C7"/>
    <w:rsid w:val="002829A6"/>
    <w:rsid w:val="00285F89"/>
    <w:rsid w:val="00287868"/>
    <w:rsid w:val="00290535"/>
    <w:rsid w:val="00290FE0"/>
    <w:rsid w:val="00291331"/>
    <w:rsid w:val="00291DE3"/>
    <w:rsid w:val="0029307A"/>
    <w:rsid w:val="00295302"/>
    <w:rsid w:val="00295A47"/>
    <w:rsid w:val="00295D9A"/>
    <w:rsid w:val="00296DC7"/>
    <w:rsid w:val="0029758E"/>
    <w:rsid w:val="002A0DE2"/>
    <w:rsid w:val="002A2543"/>
    <w:rsid w:val="002A2C2A"/>
    <w:rsid w:val="002A395A"/>
    <w:rsid w:val="002A3A9A"/>
    <w:rsid w:val="002A4627"/>
    <w:rsid w:val="002A7286"/>
    <w:rsid w:val="002A76B5"/>
    <w:rsid w:val="002B2ADC"/>
    <w:rsid w:val="002B3F8A"/>
    <w:rsid w:val="002B5899"/>
    <w:rsid w:val="002B59F1"/>
    <w:rsid w:val="002B5FB6"/>
    <w:rsid w:val="002B6603"/>
    <w:rsid w:val="002B7532"/>
    <w:rsid w:val="002C0A56"/>
    <w:rsid w:val="002C1DE6"/>
    <w:rsid w:val="002C27C0"/>
    <w:rsid w:val="002C3CCC"/>
    <w:rsid w:val="002C5D1E"/>
    <w:rsid w:val="002C6A21"/>
    <w:rsid w:val="002C6B59"/>
    <w:rsid w:val="002D050A"/>
    <w:rsid w:val="002D2380"/>
    <w:rsid w:val="002D2892"/>
    <w:rsid w:val="002D2B9A"/>
    <w:rsid w:val="002D5486"/>
    <w:rsid w:val="002D5856"/>
    <w:rsid w:val="002D682C"/>
    <w:rsid w:val="002D7893"/>
    <w:rsid w:val="002E06F2"/>
    <w:rsid w:val="002E1606"/>
    <w:rsid w:val="002E2B03"/>
    <w:rsid w:val="002E340D"/>
    <w:rsid w:val="002E34E0"/>
    <w:rsid w:val="002E3A16"/>
    <w:rsid w:val="002E412F"/>
    <w:rsid w:val="002E4344"/>
    <w:rsid w:val="002E66EB"/>
    <w:rsid w:val="002E7637"/>
    <w:rsid w:val="002F159F"/>
    <w:rsid w:val="002F17A1"/>
    <w:rsid w:val="002F1FC0"/>
    <w:rsid w:val="002F2345"/>
    <w:rsid w:val="002F2E4C"/>
    <w:rsid w:val="002F30A3"/>
    <w:rsid w:val="002F3AA6"/>
    <w:rsid w:val="002F47A5"/>
    <w:rsid w:val="002F4AE0"/>
    <w:rsid w:val="002F4E3A"/>
    <w:rsid w:val="002F4ED3"/>
    <w:rsid w:val="002F638E"/>
    <w:rsid w:val="002F6F27"/>
    <w:rsid w:val="002F75C0"/>
    <w:rsid w:val="002F75F3"/>
    <w:rsid w:val="003001AB"/>
    <w:rsid w:val="0030089C"/>
    <w:rsid w:val="00300C84"/>
    <w:rsid w:val="0030134D"/>
    <w:rsid w:val="003023CC"/>
    <w:rsid w:val="003024CC"/>
    <w:rsid w:val="00303025"/>
    <w:rsid w:val="00303188"/>
    <w:rsid w:val="003031A0"/>
    <w:rsid w:val="00303F0B"/>
    <w:rsid w:val="003051C6"/>
    <w:rsid w:val="0030647C"/>
    <w:rsid w:val="003106BF"/>
    <w:rsid w:val="003107A3"/>
    <w:rsid w:val="00310CD7"/>
    <w:rsid w:val="0031153D"/>
    <w:rsid w:val="003123B6"/>
    <w:rsid w:val="00313A4E"/>
    <w:rsid w:val="00315216"/>
    <w:rsid w:val="003153EA"/>
    <w:rsid w:val="00316AA4"/>
    <w:rsid w:val="00317153"/>
    <w:rsid w:val="003176A2"/>
    <w:rsid w:val="003220F3"/>
    <w:rsid w:val="00322380"/>
    <w:rsid w:val="0032289C"/>
    <w:rsid w:val="003228D1"/>
    <w:rsid w:val="0032393B"/>
    <w:rsid w:val="0032403D"/>
    <w:rsid w:val="00324BFD"/>
    <w:rsid w:val="00324C26"/>
    <w:rsid w:val="00326079"/>
    <w:rsid w:val="003273FE"/>
    <w:rsid w:val="003279FC"/>
    <w:rsid w:val="00330C06"/>
    <w:rsid w:val="003319E4"/>
    <w:rsid w:val="00332D6E"/>
    <w:rsid w:val="003332B0"/>
    <w:rsid w:val="00333ED0"/>
    <w:rsid w:val="00334DF2"/>
    <w:rsid w:val="00334F2E"/>
    <w:rsid w:val="0033755F"/>
    <w:rsid w:val="003400BA"/>
    <w:rsid w:val="00342643"/>
    <w:rsid w:val="00343B4B"/>
    <w:rsid w:val="00343C3C"/>
    <w:rsid w:val="00347FF6"/>
    <w:rsid w:val="00350910"/>
    <w:rsid w:val="00350F73"/>
    <w:rsid w:val="003510A1"/>
    <w:rsid w:val="003518B3"/>
    <w:rsid w:val="00354F32"/>
    <w:rsid w:val="00355E79"/>
    <w:rsid w:val="003605CB"/>
    <w:rsid w:val="00362714"/>
    <w:rsid w:val="00362824"/>
    <w:rsid w:val="00362848"/>
    <w:rsid w:val="00362F0B"/>
    <w:rsid w:val="00364B5C"/>
    <w:rsid w:val="003663D9"/>
    <w:rsid w:val="003667DF"/>
    <w:rsid w:val="003679EE"/>
    <w:rsid w:val="00371C5D"/>
    <w:rsid w:val="00371F60"/>
    <w:rsid w:val="003725D1"/>
    <w:rsid w:val="003737A1"/>
    <w:rsid w:val="00377709"/>
    <w:rsid w:val="003778B2"/>
    <w:rsid w:val="00377CC6"/>
    <w:rsid w:val="003819CD"/>
    <w:rsid w:val="00381EFA"/>
    <w:rsid w:val="003823B6"/>
    <w:rsid w:val="00382B09"/>
    <w:rsid w:val="0038398A"/>
    <w:rsid w:val="00384C27"/>
    <w:rsid w:val="0038519B"/>
    <w:rsid w:val="0038553C"/>
    <w:rsid w:val="003862D2"/>
    <w:rsid w:val="00386547"/>
    <w:rsid w:val="00386872"/>
    <w:rsid w:val="00387415"/>
    <w:rsid w:val="00387D76"/>
    <w:rsid w:val="00387D98"/>
    <w:rsid w:val="00387EC3"/>
    <w:rsid w:val="0039004B"/>
    <w:rsid w:val="00390FAA"/>
    <w:rsid w:val="00391865"/>
    <w:rsid w:val="00394C1C"/>
    <w:rsid w:val="00395C27"/>
    <w:rsid w:val="003A0682"/>
    <w:rsid w:val="003A0685"/>
    <w:rsid w:val="003A07DE"/>
    <w:rsid w:val="003A1329"/>
    <w:rsid w:val="003A1C0E"/>
    <w:rsid w:val="003A1FDB"/>
    <w:rsid w:val="003A3410"/>
    <w:rsid w:val="003A3B2D"/>
    <w:rsid w:val="003A4C0C"/>
    <w:rsid w:val="003A5245"/>
    <w:rsid w:val="003A5F5E"/>
    <w:rsid w:val="003A7A7C"/>
    <w:rsid w:val="003B1CD4"/>
    <w:rsid w:val="003B31C1"/>
    <w:rsid w:val="003B3CF5"/>
    <w:rsid w:val="003B3EC4"/>
    <w:rsid w:val="003B5D52"/>
    <w:rsid w:val="003B6AC0"/>
    <w:rsid w:val="003B76A3"/>
    <w:rsid w:val="003B7E6F"/>
    <w:rsid w:val="003B7FCC"/>
    <w:rsid w:val="003C0038"/>
    <w:rsid w:val="003C0791"/>
    <w:rsid w:val="003C0E92"/>
    <w:rsid w:val="003C55BE"/>
    <w:rsid w:val="003C7268"/>
    <w:rsid w:val="003C734E"/>
    <w:rsid w:val="003C7C63"/>
    <w:rsid w:val="003D18D5"/>
    <w:rsid w:val="003D1ABD"/>
    <w:rsid w:val="003D2F9F"/>
    <w:rsid w:val="003D4366"/>
    <w:rsid w:val="003E0DDB"/>
    <w:rsid w:val="003E1A40"/>
    <w:rsid w:val="003E38CF"/>
    <w:rsid w:val="003E55C4"/>
    <w:rsid w:val="003E7131"/>
    <w:rsid w:val="003E74E6"/>
    <w:rsid w:val="003E795D"/>
    <w:rsid w:val="003E7C52"/>
    <w:rsid w:val="003F0386"/>
    <w:rsid w:val="003F4E75"/>
    <w:rsid w:val="003F4EF7"/>
    <w:rsid w:val="003F596F"/>
    <w:rsid w:val="003F5C7C"/>
    <w:rsid w:val="003F712F"/>
    <w:rsid w:val="004010F4"/>
    <w:rsid w:val="00401683"/>
    <w:rsid w:val="00404C53"/>
    <w:rsid w:val="00406AF3"/>
    <w:rsid w:val="00406C18"/>
    <w:rsid w:val="0040773C"/>
    <w:rsid w:val="0041003F"/>
    <w:rsid w:val="00410B86"/>
    <w:rsid w:val="00411562"/>
    <w:rsid w:val="00412FAE"/>
    <w:rsid w:val="00416948"/>
    <w:rsid w:val="00417EE6"/>
    <w:rsid w:val="0042013C"/>
    <w:rsid w:val="00421EB1"/>
    <w:rsid w:val="00422B51"/>
    <w:rsid w:val="00423D39"/>
    <w:rsid w:val="00424364"/>
    <w:rsid w:val="0042533F"/>
    <w:rsid w:val="00425B4F"/>
    <w:rsid w:val="00426B55"/>
    <w:rsid w:val="00427683"/>
    <w:rsid w:val="00431A64"/>
    <w:rsid w:val="00433322"/>
    <w:rsid w:val="00433701"/>
    <w:rsid w:val="004359ED"/>
    <w:rsid w:val="00435EFD"/>
    <w:rsid w:val="004362FB"/>
    <w:rsid w:val="00436383"/>
    <w:rsid w:val="0043703B"/>
    <w:rsid w:val="004370FB"/>
    <w:rsid w:val="004414CB"/>
    <w:rsid w:val="0044286F"/>
    <w:rsid w:val="00443BFC"/>
    <w:rsid w:val="00444243"/>
    <w:rsid w:val="0044431F"/>
    <w:rsid w:val="00444377"/>
    <w:rsid w:val="00444AFB"/>
    <w:rsid w:val="004458D5"/>
    <w:rsid w:val="00445CAD"/>
    <w:rsid w:val="00447A84"/>
    <w:rsid w:val="004501A6"/>
    <w:rsid w:val="00451F9D"/>
    <w:rsid w:val="004546D5"/>
    <w:rsid w:val="00455C54"/>
    <w:rsid w:val="00455D62"/>
    <w:rsid w:val="004571EB"/>
    <w:rsid w:val="00457534"/>
    <w:rsid w:val="004606E4"/>
    <w:rsid w:val="00461518"/>
    <w:rsid w:val="00462329"/>
    <w:rsid w:val="00464E18"/>
    <w:rsid w:val="00465A6B"/>
    <w:rsid w:val="0046700D"/>
    <w:rsid w:val="0046749D"/>
    <w:rsid w:val="00467F1E"/>
    <w:rsid w:val="00470853"/>
    <w:rsid w:val="004725C1"/>
    <w:rsid w:val="004726A9"/>
    <w:rsid w:val="0047459E"/>
    <w:rsid w:val="00474D1D"/>
    <w:rsid w:val="0047689F"/>
    <w:rsid w:val="00476B37"/>
    <w:rsid w:val="00477564"/>
    <w:rsid w:val="004776A4"/>
    <w:rsid w:val="004779BF"/>
    <w:rsid w:val="00481F1C"/>
    <w:rsid w:val="0048238F"/>
    <w:rsid w:val="004823F4"/>
    <w:rsid w:val="0048305C"/>
    <w:rsid w:val="00484254"/>
    <w:rsid w:val="0048459D"/>
    <w:rsid w:val="0048512F"/>
    <w:rsid w:val="0048534B"/>
    <w:rsid w:val="004853C0"/>
    <w:rsid w:val="00486B43"/>
    <w:rsid w:val="00486DFA"/>
    <w:rsid w:val="0048712F"/>
    <w:rsid w:val="004907D8"/>
    <w:rsid w:val="00491118"/>
    <w:rsid w:val="0049157C"/>
    <w:rsid w:val="004931DD"/>
    <w:rsid w:val="00493293"/>
    <w:rsid w:val="00495476"/>
    <w:rsid w:val="0049736B"/>
    <w:rsid w:val="00497989"/>
    <w:rsid w:val="00497DAA"/>
    <w:rsid w:val="004A0F1F"/>
    <w:rsid w:val="004A1A9A"/>
    <w:rsid w:val="004A3542"/>
    <w:rsid w:val="004A72D7"/>
    <w:rsid w:val="004B03F8"/>
    <w:rsid w:val="004B3E7A"/>
    <w:rsid w:val="004B4ABF"/>
    <w:rsid w:val="004B6C5D"/>
    <w:rsid w:val="004B6E5A"/>
    <w:rsid w:val="004B6FEB"/>
    <w:rsid w:val="004B7692"/>
    <w:rsid w:val="004C126F"/>
    <w:rsid w:val="004C20BD"/>
    <w:rsid w:val="004C2652"/>
    <w:rsid w:val="004C2B95"/>
    <w:rsid w:val="004C34C7"/>
    <w:rsid w:val="004C3AB5"/>
    <w:rsid w:val="004C3F05"/>
    <w:rsid w:val="004C4F6E"/>
    <w:rsid w:val="004C6C5A"/>
    <w:rsid w:val="004C7984"/>
    <w:rsid w:val="004C7EE8"/>
    <w:rsid w:val="004D004D"/>
    <w:rsid w:val="004D1A1D"/>
    <w:rsid w:val="004D23BA"/>
    <w:rsid w:val="004D2E0F"/>
    <w:rsid w:val="004D3B63"/>
    <w:rsid w:val="004D3E6C"/>
    <w:rsid w:val="004D464A"/>
    <w:rsid w:val="004D5C85"/>
    <w:rsid w:val="004D6557"/>
    <w:rsid w:val="004D6CAE"/>
    <w:rsid w:val="004D7B58"/>
    <w:rsid w:val="004E025D"/>
    <w:rsid w:val="004E0C91"/>
    <w:rsid w:val="004E14BA"/>
    <w:rsid w:val="004E2DDC"/>
    <w:rsid w:val="004E3A96"/>
    <w:rsid w:val="004E46AA"/>
    <w:rsid w:val="004E4C2C"/>
    <w:rsid w:val="004E4CDA"/>
    <w:rsid w:val="004E5439"/>
    <w:rsid w:val="004E5E82"/>
    <w:rsid w:val="004E61A0"/>
    <w:rsid w:val="004E64A4"/>
    <w:rsid w:val="004F17EF"/>
    <w:rsid w:val="004F19DA"/>
    <w:rsid w:val="004F2BCD"/>
    <w:rsid w:val="004F30E7"/>
    <w:rsid w:val="004F33DD"/>
    <w:rsid w:val="004F341B"/>
    <w:rsid w:val="004F519F"/>
    <w:rsid w:val="004F5360"/>
    <w:rsid w:val="004F5C9E"/>
    <w:rsid w:val="004F610D"/>
    <w:rsid w:val="004F769F"/>
    <w:rsid w:val="005011B1"/>
    <w:rsid w:val="005014DB"/>
    <w:rsid w:val="00502041"/>
    <w:rsid w:val="005021DE"/>
    <w:rsid w:val="005043E7"/>
    <w:rsid w:val="00504855"/>
    <w:rsid w:val="00505B0E"/>
    <w:rsid w:val="00506070"/>
    <w:rsid w:val="00506420"/>
    <w:rsid w:val="00507B51"/>
    <w:rsid w:val="00511157"/>
    <w:rsid w:val="0051139C"/>
    <w:rsid w:val="005115A6"/>
    <w:rsid w:val="00513DC3"/>
    <w:rsid w:val="00514129"/>
    <w:rsid w:val="00516E62"/>
    <w:rsid w:val="00516FB8"/>
    <w:rsid w:val="005205BF"/>
    <w:rsid w:val="00521FFB"/>
    <w:rsid w:val="005226CF"/>
    <w:rsid w:val="005237B2"/>
    <w:rsid w:val="00523F37"/>
    <w:rsid w:val="00525522"/>
    <w:rsid w:val="005303B2"/>
    <w:rsid w:val="005326E0"/>
    <w:rsid w:val="00532C35"/>
    <w:rsid w:val="0053449D"/>
    <w:rsid w:val="00536079"/>
    <w:rsid w:val="00540111"/>
    <w:rsid w:val="005412D7"/>
    <w:rsid w:val="005416FF"/>
    <w:rsid w:val="00546D4D"/>
    <w:rsid w:val="0055047D"/>
    <w:rsid w:val="005505DB"/>
    <w:rsid w:val="005510E5"/>
    <w:rsid w:val="00551D15"/>
    <w:rsid w:val="00552163"/>
    <w:rsid w:val="005543C2"/>
    <w:rsid w:val="0055718F"/>
    <w:rsid w:val="00557B87"/>
    <w:rsid w:val="00565D41"/>
    <w:rsid w:val="00565DA6"/>
    <w:rsid w:val="005661DE"/>
    <w:rsid w:val="0056631D"/>
    <w:rsid w:val="00566E99"/>
    <w:rsid w:val="00571D46"/>
    <w:rsid w:val="00573525"/>
    <w:rsid w:val="00573C5E"/>
    <w:rsid w:val="005759FA"/>
    <w:rsid w:val="0057626F"/>
    <w:rsid w:val="00576DA8"/>
    <w:rsid w:val="00576F1B"/>
    <w:rsid w:val="005778AF"/>
    <w:rsid w:val="00577A9E"/>
    <w:rsid w:val="00580851"/>
    <w:rsid w:val="005815AE"/>
    <w:rsid w:val="00581A40"/>
    <w:rsid w:val="00581F65"/>
    <w:rsid w:val="00583977"/>
    <w:rsid w:val="00583B31"/>
    <w:rsid w:val="005866A6"/>
    <w:rsid w:val="00586A39"/>
    <w:rsid w:val="00586C5E"/>
    <w:rsid w:val="00587054"/>
    <w:rsid w:val="0058795C"/>
    <w:rsid w:val="00587FB0"/>
    <w:rsid w:val="005906EB"/>
    <w:rsid w:val="00590FEB"/>
    <w:rsid w:val="00592FA1"/>
    <w:rsid w:val="005944B2"/>
    <w:rsid w:val="00594BA9"/>
    <w:rsid w:val="00594D12"/>
    <w:rsid w:val="00594FC5"/>
    <w:rsid w:val="005969BD"/>
    <w:rsid w:val="005A1629"/>
    <w:rsid w:val="005A24A3"/>
    <w:rsid w:val="005A3774"/>
    <w:rsid w:val="005A4803"/>
    <w:rsid w:val="005A6913"/>
    <w:rsid w:val="005B17FF"/>
    <w:rsid w:val="005B2178"/>
    <w:rsid w:val="005B2D5B"/>
    <w:rsid w:val="005B38A9"/>
    <w:rsid w:val="005B4554"/>
    <w:rsid w:val="005B5C45"/>
    <w:rsid w:val="005B7FA9"/>
    <w:rsid w:val="005C0438"/>
    <w:rsid w:val="005C0EA8"/>
    <w:rsid w:val="005C2D86"/>
    <w:rsid w:val="005C5110"/>
    <w:rsid w:val="005C6BCB"/>
    <w:rsid w:val="005C7603"/>
    <w:rsid w:val="005D0B11"/>
    <w:rsid w:val="005D0FA1"/>
    <w:rsid w:val="005D10FF"/>
    <w:rsid w:val="005D2007"/>
    <w:rsid w:val="005D22C5"/>
    <w:rsid w:val="005D2DF3"/>
    <w:rsid w:val="005D4EA3"/>
    <w:rsid w:val="005D5D9F"/>
    <w:rsid w:val="005E087F"/>
    <w:rsid w:val="005E1B57"/>
    <w:rsid w:val="005E1FDD"/>
    <w:rsid w:val="005E2965"/>
    <w:rsid w:val="005E2B31"/>
    <w:rsid w:val="005F16C2"/>
    <w:rsid w:val="005F17EA"/>
    <w:rsid w:val="005F41DA"/>
    <w:rsid w:val="005F469D"/>
    <w:rsid w:val="005F4E4B"/>
    <w:rsid w:val="005F5FF2"/>
    <w:rsid w:val="005F6376"/>
    <w:rsid w:val="005F72F7"/>
    <w:rsid w:val="005F7EED"/>
    <w:rsid w:val="00600027"/>
    <w:rsid w:val="006000B4"/>
    <w:rsid w:val="00601F57"/>
    <w:rsid w:val="006021E4"/>
    <w:rsid w:val="0060528F"/>
    <w:rsid w:val="00605D8C"/>
    <w:rsid w:val="0060662B"/>
    <w:rsid w:val="00610E46"/>
    <w:rsid w:val="006119D0"/>
    <w:rsid w:val="00611C12"/>
    <w:rsid w:val="00612293"/>
    <w:rsid w:val="00613743"/>
    <w:rsid w:val="006177C6"/>
    <w:rsid w:val="0061783F"/>
    <w:rsid w:val="00621F4B"/>
    <w:rsid w:val="006220DE"/>
    <w:rsid w:val="00622F5A"/>
    <w:rsid w:val="00623B34"/>
    <w:rsid w:val="00623B74"/>
    <w:rsid w:val="00624E14"/>
    <w:rsid w:val="0062722B"/>
    <w:rsid w:val="00627A7D"/>
    <w:rsid w:val="0063114D"/>
    <w:rsid w:val="00633E69"/>
    <w:rsid w:val="0063500B"/>
    <w:rsid w:val="0063613D"/>
    <w:rsid w:val="0064005D"/>
    <w:rsid w:val="006418C4"/>
    <w:rsid w:val="00643180"/>
    <w:rsid w:val="00645616"/>
    <w:rsid w:val="00645AA2"/>
    <w:rsid w:val="0065003E"/>
    <w:rsid w:val="00655809"/>
    <w:rsid w:val="0065625A"/>
    <w:rsid w:val="00656609"/>
    <w:rsid w:val="00661089"/>
    <w:rsid w:val="0066128A"/>
    <w:rsid w:val="00663195"/>
    <w:rsid w:val="0066383E"/>
    <w:rsid w:val="006640F3"/>
    <w:rsid w:val="00664ACB"/>
    <w:rsid w:val="00665300"/>
    <w:rsid w:val="00665759"/>
    <w:rsid w:val="006660B2"/>
    <w:rsid w:val="00666315"/>
    <w:rsid w:val="00666E6E"/>
    <w:rsid w:val="0066761C"/>
    <w:rsid w:val="00670154"/>
    <w:rsid w:val="00670A99"/>
    <w:rsid w:val="0067117C"/>
    <w:rsid w:val="00671510"/>
    <w:rsid w:val="00672FB9"/>
    <w:rsid w:val="006749F6"/>
    <w:rsid w:val="00674D68"/>
    <w:rsid w:val="00674E5C"/>
    <w:rsid w:val="00675289"/>
    <w:rsid w:val="00675E2C"/>
    <w:rsid w:val="006765FC"/>
    <w:rsid w:val="0068059E"/>
    <w:rsid w:val="006806F2"/>
    <w:rsid w:val="00680D64"/>
    <w:rsid w:val="006821AC"/>
    <w:rsid w:val="006826F0"/>
    <w:rsid w:val="00683277"/>
    <w:rsid w:val="006832F3"/>
    <w:rsid w:val="00683994"/>
    <w:rsid w:val="00683CC7"/>
    <w:rsid w:val="00684683"/>
    <w:rsid w:val="00684759"/>
    <w:rsid w:val="00685691"/>
    <w:rsid w:val="006861BE"/>
    <w:rsid w:val="006865BA"/>
    <w:rsid w:val="00686FA6"/>
    <w:rsid w:val="00687597"/>
    <w:rsid w:val="00687A46"/>
    <w:rsid w:val="0069072F"/>
    <w:rsid w:val="00690E2E"/>
    <w:rsid w:val="006916CA"/>
    <w:rsid w:val="006925F5"/>
    <w:rsid w:val="00695843"/>
    <w:rsid w:val="0069593A"/>
    <w:rsid w:val="00696A28"/>
    <w:rsid w:val="006A0C4A"/>
    <w:rsid w:val="006A21D5"/>
    <w:rsid w:val="006A297E"/>
    <w:rsid w:val="006A398F"/>
    <w:rsid w:val="006A3C4A"/>
    <w:rsid w:val="006A40E2"/>
    <w:rsid w:val="006A4CD4"/>
    <w:rsid w:val="006A4F18"/>
    <w:rsid w:val="006A52AE"/>
    <w:rsid w:val="006A6536"/>
    <w:rsid w:val="006A7976"/>
    <w:rsid w:val="006B0B40"/>
    <w:rsid w:val="006B0CDA"/>
    <w:rsid w:val="006B1463"/>
    <w:rsid w:val="006B2607"/>
    <w:rsid w:val="006B2D75"/>
    <w:rsid w:val="006B6571"/>
    <w:rsid w:val="006B6B21"/>
    <w:rsid w:val="006C041C"/>
    <w:rsid w:val="006C1983"/>
    <w:rsid w:val="006C1987"/>
    <w:rsid w:val="006C2F1B"/>
    <w:rsid w:val="006C331D"/>
    <w:rsid w:val="006C39D6"/>
    <w:rsid w:val="006C6A1F"/>
    <w:rsid w:val="006D0367"/>
    <w:rsid w:val="006D04E0"/>
    <w:rsid w:val="006D0C5C"/>
    <w:rsid w:val="006D19F9"/>
    <w:rsid w:val="006D1BE4"/>
    <w:rsid w:val="006D1F5E"/>
    <w:rsid w:val="006D3C22"/>
    <w:rsid w:val="006D4F10"/>
    <w:rsid w:val="006D665C"/>
    <w:rsid w:val="006D7104"/>
    <w:rsid w:val="006D7560"/>
    <w:rsid w:val="006E1CDE"/>
    <w:rsid w:val="006E5936"/>
    <w:rsid w:val="006E63A2"/>
    <w:rsid w:val="006E69C8"/>
    <w:rsid w:val="006E7B29"/>
    <w:rsid w:val="006E7B6F"/>
    <w:rsid w:val="006F165A"/>
    <w:rsid w:val="006F47A0"/>
    <w:rsid w:val="006F6959"/>
    <w:rsid w:val="006F6C55"/>
    <w:rsid w:val="006F74E4"/>
    <w:rsid w:val="00700451"/>
    <w:rsid w:val="00705015"/>
    <w:rsid w:val="00705308"/>
    <w:rsid w:val="00707764"/>
    <w:rsid w:val="00707FA6"/>
    <w:rsid w:val="007103A3"/>
    <w:rsid w:val="0071232E"/>
    <w:rsid w:val="007129D5"/>
    <w:rsid w:val="00716D57"/>
    <w:rsid w:val="00720311"/>
    <w:rsid w:val="0072159B"/>
    <w:rsid w:val="007233E9"/>
    <w:rsid w:val="00723AE5"/>
    <w:rsid w:val="0072540A"/>
    <w:rsid w:val="00725544"/>
    <w:rsid w:val="007262CC"/>
    <w:rsid w:val="007272FF"/>
    <w:rsid w:val="007302CA"/>
    <w:rsid w:val="007319A3"/>
    <w:rsid w:val="00731E6D"/>
    <w:rsid w:val="007328AE"/>
    <w:rsid w:val="0073304B"/>
    <w:rsid w:val="007342F8"/>
    <w:rsid w:val="00736139"/>
    <w:rsid w:val="00737181"/>
    <w:rsid w:val="007373D0"/>
    <w:rsid w:val="007376B9"/>
    <w:rsid w:val="00737820"/>
    <w:rsid w:val="00737928"/>
    <w:rsid w:val="00740923"/>
    <w:rsid w:val="00740F63"/>
    <w:rsid w:val="00742140"/>
    <w:rsid w:val="00744437"/>
    <w:rsid w:val="0074515D"/>
    <w:rsid w:val="0074516D"/>
    <w:rsid w:val="00745F33"/>
    <w:rsid w:val="00745F86"/>
    <w:rsid w:val="0074622C"/>
    <w:rsid w:val="00746B7E"/>
    <w:rsid w:val="00746BB8"/>
    <w:rsid w:val="00752792"/>
    <w:rsid w:val="00752D9C"/>
    <w:rsid w:val="00754CF5"/>
    <w:rsid w:val="00754FCA"/>
    <w:rsid w:val="00755C11"/>
    <w:rsid w:val="00757515"/>
    <w:rsid w:val="00762289"/>
    <w:rsid w:val="00763E2F"/>
    <w:rsid w:val="00767B50"/>
    <w:rsid w:val="00767EC5"/>
    <w:rsid w:val="0077139D"/>
    <w:rsid w:val="0077178D"/>
    <w:rsid w:val="00776ED3"/>
    <w:rsid w:val="00780856"/>
    <w:rsid w:val="00781537"/>
    <w:rsid w:val="00782800"/>
    <w:rsid w:val="00782F56"/>
    <w:rsid w:val="00783243"/>
    <w:rsid w:val="00786C0A"/>
    <w:rsid w:val="00786D28"/>
    <w:rsid w:val="007901AA"/>
    <w:rsid w:val="0079046D"/>
    <w:rsid w:val="00790DE0"/>
    <w:rsid w:val="00791988"/>
    <w:rsid w:val="00792D64"/>
    <w:rsid w:val="00793577"/>
    <w:rsid w:val="007935D5"/>
    <w:rsid w:val="00793ECB"/>
    <w:rsid w:val="00794B35"/>
    <w:rsid w:val="007951FE"/>
    <w:rsid w:val="00796C76"/>
    <w:rsid w:val="007A0073"/>
    <w:rsid w:val="007A0AD5"/>
    <w:rsid w:val="007A214A"/>
    <w:rsid w:val="007A253F"/>
    <w:rsid w:val="007A7714"/>
    <w:rsid w:val="007B1CF7"/>
    <w:rsid w:val="007B2BC0"/>
    <w:rsid w:val="007B3A05"/>
    <w:rsid w:val="007B4030"/>
    <w:rsid w:val="007B75A1"/>
    <w:rsid w:val="007B79F9"/>
    <w:rsid w:val="007B7CC4"/>
    <w:rsid w:val="007B7FA2"/>
    <w:rsid w:val="007C0990"/>
    <w:rsid w:val="007C1838"/>
    <w:rsid w:val="007C34D6"/>
    <w:rsid w:val="007C35C6"/>
    <w:rsid w:val="007C443E"/>
    <w:rsid w:val="007C47D6"/>
    <w:rsid w:val="007C52AA"/>
    <w:rsid w:val="007C5D0A"/>
    <w:rsid w:val="007C5F2C"/>
    <w:rsid w:val="007C6355"/>
    <w:rsid w:val="007D0A74"/>
    <w:rsid w:val="007D42EE"/>
    <w:rsid w:val="007D5B27"/>
    <w:rsid w:val="007D7273"/>
    <w:rsid w:val="007E169B"/>
    <w:rsid w:val="007E1990"/>
    <w:rsid w:val="007E2DBF"/>
    <w:rsid w:val="007E2ED5"/>
    <w:rsid w:val="007E4EB9"/>
    <w:rsid w:val="007E5537"/>
    <w:rsid w:val="007E6D2F"/>
    <w:rsid w:val="007F5760"/>
    <w:rsid w:val="007F5E47"/>
    <w:rsid w:val="007F60F0"/>
    <w:rsid w:val="007F71C7"/>
    <w:rsid w:val="007F74A4"/>
    <w:rsid w:val="007F79E0"/>
    <w:rsid w:val="007F7C08"/>
    <w:rsid w:val="008011AB"/>
    <w:rsid w:val="00801767"/>
    <w:rsid w:val="008017BE"/>
    <w:rsid w:val="00801EF1"/>
    <w:rsid w:val="00802EB9"/>
    <w:rsid w:val="008040BC"/>
    <w:rsid w:val="0080566C"/>
    <w:rsid w:val="00805787"/>
    <w:rsid w:val="00811141"/>
    <w:rsid w:val="00812582"/>
    <w:rsid w:val="0081425B"/>
    <w:rsid w:val="008143CB"/>
    <w:rsid w:val="008157B0"/>
    <w:rsid w:val="008159DF"/>
    <w:rsid w:val="00816C2D"/>
    <w:rsid w:val="00816FF9"/>
    <w:rsid w:val="0081750A"/>
    <w:rsid w:val="008179A0"/>
    <w:rsid w:val="00820628"/>
    <w:rsid w:val="0082167B"/>
    <w:rsid w:val="008219D4"/>
    <w:rsid w:val="00823188"/>
    <w:rsid w:val="00824FBE"/>
    <w:rsid w:val="008254FE"/>
    <w:rsid w:val="008256B0"/>
    <w:rsid w:val="00827B45"/>
    <w:rsid w:val="00832697"/>
    <w:rsid w:val="008378C4"/>
    <w:rsid w:val="008401EC"/>
    <w:rsid w:val="00840CD2"/>
    <w:rsid w:val="0084119F"/>
    <w:rsid w:val="00841DB5"/>
    <w:rsid w:val="008421BB"/>
    <w:rsid w:val="008426BD"/>
    <w:rsid w:val="00843230"/>
    <w:rsid w:val="008443BD"/>
    <w:rsid w:val="008447BD"/>
    <w:rsid w:val="00846BC2"/>
    <w:rsid w:val="00846DD6"/>
    <w:rsid w:val="00847554"/>
    <w:rsid w:val="00847FA7"/>
    <w:rsid w:val="00850179"/>
    <w:rsid w:val="00850444"/>
    <w:rsid w:val="008516CD"/>
    <w:rsid w:val="00853B43"/>
    <w:rsid w:val="008552A5"/>
    <w:rsid w:val="00856FF3"/>
    <w:rsid w:val="00857192"/>
    <w:rsid w:val="0085787A"/>
    <w:rsid w:val="0086077B"/>
    <w:rsid w:val="00862359"/>
    <w:rsid w:val="008629AC"/>
    <w:rsid w:val="00862C15"/>
    <w:rsid w:val="00863CA3"/>
    <w:rsid w:val="00864F0D"/>
    <w:rsid w:val="00866A22"/>
    <w:rsid w:val="0087282C"/>
    <w:rsid w:val="008748AE"/>
    <w:rsid w:val="00875DC0"/>
    <w:rsid w:val="00876D01"/>
    <w:rsid w:val="00877D0B"/>
    <w:rsid w:val="00881F60"/>
    <w:rsid w:val="00882E1A"/>
    <w:rsid w:val="00884165"/>
    <w:rsid w:val="00884608"/>
    <w:rsid w:val="00886B7F"/>
    <w:rsid w:val="008900C8"/>
    <w:rsid w:val="00891992"/>
    <w:rsid w:val="008921D5"/>
    <w:rsid w:val="008A048E"/>
    <w:rsid w:val="008A0CCD"/>
    <w:rsid w:val="008A18C4"/>
    <w:rsid w:val="008A1D08"/>
    <w:rsid w:val="008A31DE"/>
    <w:rsid w:val="008A5674"/>
    <w:rsid w:val="008A5C5D"/>
    <w:rsid w:val="008B0A2A"/>
    <w:rsid w:val="008B0F9F"/>
    <w:rsid w:val="008B1992"/>
    <w:rsid w:val="008B1ECC"/>
    <w:rsid w:val="008B2D0B"/>
    <w:rsid w:val="008B39B4"/>
    <w:rsid w:val="008B3C93"/>
    <w:rsid w:val="008B62F0"/>
    <w:rsid w:val="008B71B4"/>
    <w:rsid w:val="008C006D"/>
    <w:rsid w:val="008C1F24"/>
    <w:rsid w:val="008C2A5E"/>
    <w:rsid w:val="008C3806"/>
    <w:rsid w:val="008C443C"/>
    <w:rsid w:val="008C4A84"/>
    <w:rsid w:val="008C5D24"/>
    <w:rsid w:val="008C602F"/>
    <w:rsid w:val="008C64E9"/>
    <w:rsid w:val="008C6E4B"/>
    <w:rsid w:val="008D048D"/>
    <w:rsid w:val="008D0D17"/>
    <w:rsid w:val="008D1AD8"/>
    <w:rsid w:val="008D2950"/>
    <w:rsid w:val="008D2BF8"/>
    <w:rsid w:val="008D3F6C"/>
    <w:rsid w:val="008D4893"/>
    <w:rsid w:val="008E008B"/>
    <w:rsid w:val="008E08D8"/>
    <w:rsid w:val="008E1296"/>
    <w:rsid w:val="008E1CC9"/>
    <w:rsid w:val="008E2A64"/>
    <w:rsid w:val="008E3735"/>
    <w:rsid w:val="008E5413"/>
    <w:rsid w:val="008E758D"/>
    <w:rsid w:val="008F058E"/>
    <w:rsid w:val="008F0E61"/>
    <w:rsid w:val="008F1210"/>
    <w:rsid w:val="008F31B1"/>
    <w:rsid w:val="008F37BE"/>
    <w:rsid w:val="008F44F2"/>
    <w:rsid w:val="008F782B"/>
    <w:rsid w:val="008F78CA"/>
    <w:rsid w:val="008F7CCF"/>
    <w:rsid w:val="008F7FA7"/>
    <w:rsid w:val="00900410"/>
    <w:rsid w:val="00900505"/>
    <w:rsid w:val="00900DAA"/>
    <w:rsid w:val="0090168A"/>
    <w:rsid w:val="0090222E"/>
    <w:rsid w:val="00902C5E"/>
    <w:rsid w:val="009031F5"/>
    <w:rsid w:val="00904CC2"/>
    <w:rsid w:val="00905064"/>
    <w:rsid w:val="0090620B"/>
    <w:rsid w:val="00907290"/>
    <w:rsid w:val="009075BF"/>
    <w:rsid w:val="00907A17"/>
    <w:rsid w:val="00910562"/>
    <w:rsid w:val="0091111F"/>
    <w:rsid w:val="0091278F"/>
    <w:rsid w:val="0091358E"/>
    <w:rsid w:val="009137F9"/>
    <w:rsid w:val="00913F64"/>
    <w:rsid w:val="009142E6"/>
    <w:rsid w:val="00914353"/>
    <w:rsid w:val="009146AC"/>
    <w:rsid w:val="0091485C"/>
    <w:rsid w:val="00914EC6"/>
    <w:rsid w:val="00914FB5"/>
    <w:rsid w:val="00917A9B"/>
    <w:rsid w:val="00917DB5"/>
    <w:rsid w:val="00924A43"/>
    <w:rsid w:val="00925604"/>
    <w:rsid w:val="009257FD"/>
    <w:rsid w:val="00926577"/>
    <w:rsid w:val="00927FA0"/>
    <w:rsid w:val="009302D2"/>
    <w:rsid w:val="00931117"/>
    <w:rsid w:val="009312FB"/>
    <w:rsid w:val="00931932"/>
    <w:rsid w:val="00931E70"/>
    <w:rsid w:val="0093374F"/>
    <w:rsid w:val="009344F7"/>
    <w:rsid w:val="00934EA4"/>
    <w:rsid w:val="009358E9"/>
    <w:rsid w:val="009365CE"/>
    <w:rsid w:val="009400F0"/>
    <w:rsid w:val="00940A2F"/>
    <w:rsid w:val="009414D7"/>
    <w:rsid w:val="009417E3"/>
    <w:rsid w:val="009420AA"/>
    <w:rsid w:val="00942CB1"/>
    <w:rsid w:val="0094599C"/>
    <w:rsid w:val="009500E6"/>
    <w:rsid w:val="009512C1"/>
    <w:rsid w:val="00952539"/>
    <w:rsid w:val="009529F0"/>
    <w:rsid w:val="00954685"/>
    <w:rsid w:val="0095616B"/>
    <w:rsid w:val="009564D8"/>
    <w:rsid w:val="0095748F"/>
    <w:rsid w:val="0096032B"/>
    <w:rsid w:val="00960A69"/>
    <w:rsid w:val="0096134F"/>
    <w:rsid w:val="00961469"/>
    <w:rsid w:val="00962370"/>
    <w:rsid w:val="00963503"/>
    <w:rsid w:val="009655F5"/>
    <w:rsid w:val="00965F22"/>
    <w:rsid w:val="0096673E"/>
    <w:rsid w:val="00967125"/>
    <w:rsid w:val="009675DD"/>
    <w:rsid w:val="00967F6D"/>
    <w:rsid w:val="0097018F"/>
    <w:rsid w:val="009708A2"/>
    <w:rsid w:val="00973BC1"/>
    <w:rsid w:val="00977062"/>
    <w:rsid w:val="0097714E"/>
    <w:rsid w:val="0098034E"/>
    <w:rsid w:val="00982291"/>
    <w:rsid w:val="00983C35"/>
    <w:rsid w:val="00984319"/>
    <w:rsid w:val="00985167"/>
    <w:rsid w:val="009913F4"/>
    <w:rsid w:val="00991510"/>
    <w:rsid w:val="0099280F"/>
    <w:rsid w:val="00992EE0"/>
    <w:rsid w:val="00995A53"/>
    <w:rsid w:val="00997F94"/>
    <w:rsid w:val="009A18B7"/>
    <w:rsid w:val="009A3A42"/>
    <w:rsid w:val="009A58F5"/>
    <w:rsid w:val="009A67F0"/>
    <w:rsid w:val="009A73BB"/>
    <w:rsid w:val="009B040D"/>
    <w:rsid w:val="009B0581"/>
    <w:rsid w:val="009B0E5F"/>
    <w:rsid w:val="009B111F"/>
    <w:rsid w:val="009B34B6"/>
    <w:rsid w:val="009B3E4A"/>
    <w:rsid w:val="009B51C3"/>
    <w:rsid w:val="009B546A"/>
    <w:rsid w:val="009B567A"/>
    <w:rsid w:val="009C0AF6"/>
    <w:rsid w:val="009C2A59"/>
    <w:rsid w:val="009C6118"/>
    <w:rsid w:val="009C72B1"/>
    <w:rsid w:val="009C76F3"/>
    <w:rsid w:val="009C7AB3"/>
    <w:rsid w:val="009D0F80"/>
    <w:rsid w:val="009D1E41"/>
    <w:rsid w:val="009D247F"/>
    <w:rsid w:val="009D4DDC"/>
    <w:rsid w:val="009D52E6"/>
    <w:rsid w:val="009D574D"/>
    <w:rsid w:val="009D6377"/>
    <w:rsid w:val="009E0C2F"/>
    <w:rsid w:val="009E0C3E"/>
    <w:rsid w:val="009E48DC"/>
    <w:rsid w:val="009E6903"/>
    <w:rsid w:val="009E71C4"/>
    <w:rsid w:val="009E72ED"/>
    <w:rsid w:val="009E780D"/>
    <w:rsid w:val="009F0A6D"/>
    <w:rsid w:val="009F25FC"/>
    <w:rsid w:val="009F32B9"/>
    <w:rsid w:val="009F604E"/>
    <w:rsid w:val="009F6E26"/>
    <w:rsid w:val="009F7994"/>
    <w:rsid w:val="00A001A0"/>
    <w:rsid w:val="00A00329"/>
    <w:rsid w:val="00A00657"/>
    <w:rsid w:val="00A00EF2"/>
    <w:rsid w:val="00A018D1"/>
    <w:rsid w:val="00A024EE"/>
    <w:rsid w:val="00A03C82"/>
    <w:rsid w:val="00A0585A"/>
    <w:rsid w:val="00A06773"/>
    <w:rsid w:val="00A07A08"/>
    <w:rsid w:val="00A10AC4"/>
    <w:rsid w:val="00A1411D"/>
    <w:rsid w:val="00A169F1"/>
    <w:rsid w:val="00A1746C"/>
    <w:rsid w:val="00A17653"/>
    <w:rsid w:val="00A205E9"/>
    <w:rsid w:val="00A217A2"/>
    <w:rsid w:val="00A21A98"/>
    <w:rsid w:val="00A22253"/>
    <w:rsid w:val="00A22435"/>
    <w:rsid w:val="00A226C4"/>
    <w:rsid w:val="00A22CE1"/>
    <w:rsid w:val="00A23C34"/>
    <w:rsid w:val="00A2477B"/>
    <w:rsid w:val="00A25EE5"/>
    <w:rsid w:val="00A26464"/>
    <w:rsid w:val="00A2647C"/>
    <w:rsid w:val="00A303EE"/>
    <w:rsid w:val="00A30B31"/>
    <w:rsid w:val="00A30E6E"/>
    <w:rsid w:val="00A30F0A"/>
    <w:rsid w:val="00A327C9"/>
    <w:rsid w:val="00A34EEE"/>
    <w:rsid w:val="00A360D6"/>
    <w:rsid w:val="00A3779C"/>
    <w:rsid w:val="00A37CAB"/>
    <w:rsid w:val="00A42989"/>
    <w:rsid w:val="00A43816"/>
    <w:rsid w:val="00A4434D"/>
    <w:rsid w:val="00A45E3F"/>
    <w:rsid w:val="00A46130"/>
    <w:rsid w:val="00A46205"/>
    <w:rsid w:val="00A51635"/>
    <w:rsid w:val="00A521C4"/>
    <w:rsid w:val="00A54432"/>
    <w:rsid w:val="00A61C61"/>
    <w:rsid w:val="00A657FA"/>
    <w:rsid w:val="00A65C35"/>
    <w:rsid w:val="00A65D89"/>
    <w:rsid w:val="00A6619B"/>
    <w:rsid w:val="00A70B44"/>
    <w:rsid w:val="00A73322"/>
    <w:rsid w:val="00A74DA6"/>
    <w:rsid w:val="00A74E5B"/>
    <w:rsid w:val="00A763A0"/>
    <w:rsid w:val="00A76E0D"/>
    <w:rsid w:val="00A77C45"/>
    <w:rsid w:val="00A80B17"/>
    <w:rsid w:val="00A80E42"/>
    <w:rsid w:val="00A81263"/>
    <w:rsid w:val="00A81B12"/>
    <w:rsid w:val="00A81E07"/>
    <w:rsid w:val="00A8318B"/>
    <w:rsid w:val="00A837D4"/>
    <w:rsid w:val="00A8509B"/>
    <w:rsid w:val="00A850EB"/>
    <w:rsid w:val="00A85216"/>
    <w:rsid w:val="00A86F9E"/>
    <w:rsid w:val="00A908AC"/>
    <w:rsid w:val="00A90C04"/>
    <w:rsid w:val="00A913A6"/>
    <w:rsid w:val="00A9388C"/>
    <w:rsid w:val="00A950DA"/>
    <w:rsid w:val="00AA20D3"/>
    <w:rsid w:val="00AA3BB2"/>
    <w:rsid w:val="00AA4CF4"/>
    <w:rsid w:val="00AA53D0"/>
    <w:rsid w:val="00AA546D"/>
    <w:rsid w:val="00AA5504"/>
    <w:rsid w:val="00AA6081"/>
    <w:rsid w:val="00AB19B3"/>
    <w:rsid w:val="00AB21D0"/>
    <w:rsid w:val="00AB2E5D"/>
    <w:rsid w:val="00AB3D5E"/>
    <w:rsid w:val="00AB4296"/>
    <w:rsid w:val="00AB5732"/>
    <w:rsid w:val="00AB5FB0"/>
    <w:rsid w:val="00AB7ED2"/>
    <w:rsid w:val="00AC2743"/>
    <w:rsid w:val="00AC2885"/>
    <w:rsid w:val="00AC36F3"/>
    <w:rsid w:val="00AC48D9"/>
    <w:rsid w:val="00AC6EDA"/>
    <w:rsid w:val="00AD198B"/>
    <w:rsid w:val="00AD1EFC"/>
    <w:rsid w:val="00AD2C4D"/>
    <w:rsid w:val="00AD3EA9"/>
    <w:rsid w:val="00AD52D6"/>
    <w:rsid w:val="00AD664F"/>
    <w:rsid w:val="00AE0160"/>
    <w:rsid w:val="00AE0662"/>
    <w:rsid w:val="00AE243D"/>
    <w:rsid w:val="00AE41C1"/>
    <w:rsid w:val="00AE7205"/>
    <w:rsid w:val="00AE75AF"/>
    <w:rsid w:val="00AF2439"/>
    <w:rsid w:val="00AF31BF"/>
    <w:rsid w:val="00AF3FC9"/>
    <w:rsid w:val="00AF4FF7"/>
    <w:rsid w:val="00AF62F1"/>
    <w:rsid w:val="00AF6435"/>
    <w:rsid w:val="00AF694A"/>
    <w:rsid w:val="00AF7FFD"/>
    <w:rsid w:val="00B03373"/>
    <w:rsid w:val="00B037EE"/>
    <w:rsid w:val="00B04803"/>
    <w:rsid w:val="00B04F0D"/>
    <w:rsid w:val="00B05F4C"/>
    <w:rsid w:val="00B06C72"/>
    <w:rsid w:val="00B106D6"/>
    <w:rsid w:val="00B1179B"/>
    <w:rsid w:val="00B1265B"/>
    <w:rsid w:val="00B13887"/>
    <w:rsid w:val="00B13E9E"/>
    <w:rsid w:val="00B140A9"/>
    <w:rsid w:val="00B14971"/>
    <w:rsid w:val="00B16990"/>
    <w:rsid w:val="00B16F58"/>
    <w:rsid w:val="00B200CE"/>
    <w:rsid w:val="00B20DC6"/>
    <w:rsid w:val="00B21929"/>
    <w:rsid w:val="00B22C81"/>
    <w:rsid w:val="00B24483"/>
    <w:rsid w:val="00B30CD8"/>
    <w:rsid w:val="00B31297"/>
    <w:rsid w:val="00B312A5"/>
    <w:rsid w:val="00B31C2A"/>
    <w:rsid w:val="00B31DA7"/>
    <w:rsid w:val="00B3272A"/>
    <w:rsid w:val="00B32B70"/>
    <w:rsid w:val="00B33074"/>
    <w:rsid w:val="00B3323F"/>
    <w:rsid w:val="00B335FB"/>
    <w:rsid w:val="00B346ED"/>
    <w:rsid w:val="00B34902"/>
    <w:rsid w:val="00B358F6"/>
    <w:rsid w:val="00B36189"/>
    <w:rsid w:val="00B36FAE"/>
    <w:rsid w:val="00B37ADE"/>
    <w:rsid w:val="00B37DCD"/>
    <w:rsid w:val="00B4100C"/>
    <w:rsid w:val="00B4122B"/>
    <w:rsid w:val="00B43997"/>
    <w:rsid w:val="00B43B94"/>
    <w:rsid w:val="00B43C90"/>
    <w:rsid w:val="00B43D33"/>
    <w:rsid w:val="00B44F21"/>
    <w:rsid w:val="00B45834"/>
    <w:rsid w:val="00B47C6E"/>
    <w:rsid w:val="00B5020F"/>
    <w:rsid w:val="00B50809"/>
    <w:rsid w:val="00B50A99"/>
    <w:rsid w:val="00B50B97"/>
    <w:rsid w:val="00B50C33"/>
    <w:rsid w:val="00B50E16"/>
    <w:rsid w:val="00B5203A"/>
    <w:rsid w:val="00B52B4A"/>
    <w:rsid w:val="00B52C3B"/>
    <w:rsid w:val="00B538E4"/>
    <w:rsid w:val="00B54A4D"/>
    <w:rsid w:val="00B552E1"/>
    <w:rsid w:val="00B55415"/>
    <w:rsid w:val="00B56C0B"/>
    <w:rsid w:val="00B56DD4"/>
    <w:rsid w:val="00B57964"/>
    <w:rsid w:val="00B57E01"/>
    <w:rsid w:val="00B601BD"/>
    <w:rsid w:val="00B6196A"/>
    <w:rsid w:val="00B6286C"/>
    <w:rsid w:val="00B63BA6"/>
    <w:rsid w:val="00B641A6"/>
    <w:rsid w:val="00B64CA3"/>
    <w:rsid w:val="00B657E3"/>
    <w:rsid w:val="00B679A5"/>
    <w:rsid w:val="00B67A1E"/>
    <w:rsid w:val="00B71B6F"/>
    <w:rsid w:val="00B71BCA"/>
    <w:rsid w:val="00B7216C"/>
    <w:rsid w:val="00B723C9"/>
    <w:rsid w:val="00B72E89"/>
    <w:rsid w:val="00B73300"/>
    <w:rsid w:val="00B746BF"/>
    <w:rsid w:val="00B7500C"/>
    <w:rsid w:val="00B7549E"/>
    <w:rsid w:val="00B7595A"/>
    <w:rsid w:val="00B76595"/>
    <w:rsid w:val="00B774C6"/>
    <w:rsid w:val="00B8002A"/>
    <w:rsid w:val="00B836F2"/>
    <w:rsid w:val="00B84311"/>
    <w:rsid w:val="00B8605C"/>
    <w:rsid w:val="00B86DA6"/>
    <w:rsid w:val="00B87B55"/>
    <w:rsid w:val="00B9013B"/>
    <w:rsid w:val="00B90D5A"/>
    <w:rsid w:val="00B91239"/>
    <w:rsid w:val="00B921EF"/>
    <w:rsid w:val="00B93365"/>
    <w:rsid w:val="00B93F3A"/>
    <w:rsid w:val="00B94F1B"/>
    <w:rsid w:val="00BA0A8D"/>
    <w:rsid w:val="00BA1A44"/>
    <w:rsid w:val="00BA4334"/>
    <w:rsid w:val="00BA4541"/>
    <w:rsid w:val="00BA5778"/>
    <w:rsid w:val="00BB1717"/>
    <w:rsid w:val="00BB1ED1"/>
    <w:rsid w:val="00BB3A6B"/>
    <w:rsid w:val="00BB3E8B"/>
    <w:rsid w:val="00BB4CAE"/>
    <w:rsid w:val="00BB5594"/>
    <w:rsid w:val="00BB6EE5"/>
    <w:rsid w:val="00BB77C2"/>
    <w:rsid w:val="00BB79EA"/>
    <w:rsid w:val="00BC02A6"/>
    <w:rsid w:val="00BC194F"/>
    <w:rsid w:val="00BC2B35"/>
    <w:rsid w:val="00BC3D44"/>
    <w:rsid w:val="00BC491F"/>
    <w:rsid w:val="00BC6A56"/>
    <w:rsid w:val="00BC7A7A"/>
    <w:rsid w:val="00BD080E"/>
    <w:rsid w:val="00BD09E1"/>
    <w:rsid w:val="00BD0ACE"/>
    <w:rsid w:val="00BD2A2E"/>
    <w:rsid w:val="00BD44B8"/>
    <w:rsid w:val="00BD4732"/>
    <w:rsid w:val="00BD72FF"/>
    <w:rsid w:val="00BD77E9"/>
    <w:rsid w:val="00BE0004"/>
    <w:rsid w:val="00BE061A"/>
    <w:rsid w:val="00BE220C"/>
    <w:rsid w:val="00BE2C42"/>
    <w:rsid w:val="00BE39F4"/>
    <w:rsid w:val="00BE5639"/>
    <w:rsid w:val="00BE7658"/>
    <w:rsid w:val="00BF2CB6"/>
    <w:rsid w:val="00BF3B3E"/>
    <w:rsid w:val="00BF5C81"/>
    <w:rsid w:val="00BF6956"/>
    <w:rsid w:val="00C001F8"/>
    <w:rsid w:val="00C01793"/>
    <w:rsid w:val="00C028FC"/>
    <w:rsid w:val="00C03752"/>
    <w:rsid w:val="00C05862"/>
    <w:rsid w:val="00C0767B"/>
    <w:rsid w:val="00C0770D"/>
    <w:rsid w:val="00C10137"/>
    <w:rsid w:val="00C106A3"/>
    <w:rsid w:val="00C1075B"/>
    <w:rsid w:val="00C10D44"/>
    <w:rsid w:val="00C1215A"/>
    <w:rsid w:val="00C126FB"/>
    <w:rsid w:val="00C12BF5"/>
    <w:rsid w:val="00C12E58"/>
    <w:rsid w:val="00C13B33"/>
    <w:rsid w:val="00C15B7E"/>
    <w:rsid w:val="00C17FCD"/>
    <w:rsid w:val="00C202A3"/>
    <w:rsid w:val="00C203F9"/>
    <w:rsid w:val="00C21A22"/>
    <w:rsid w:val="00C224B0"/>
    <w:rsid w:val="00C22A72"/>
    <w:rsid w:val="00C22ED4"/>
    <w:rsid w:val="00C25BD0"/>
    <w:rsid w:val="00C30450"/>
    <w:rsid w:val="00C3285D"/>
    <w:rsid w:val="00C32D7A"/>
    <w:rsid w:val="00C33ABA"/>
    <w:rsid w:val="00C35CD3"/>
    <w:rsid w:val="00C372E2"/>
    <w:rsid w:val="00C37AE4"/>
    <w:rsid w:val="00C422C2"/>
    <w:rsid w:val="00C436FF"/>
    <w:rsid w:val="00C43A0E"/>
    <w:rsid w:val="00C469E0"/>
    <w:rsid w:val="00C46E53"/>
    <w:rsid w:val="00C46E6B"/>
    <w:rsid w:val="00C503CA"/>
    <w:rsid w:val="00C50856"/>
    <w:rsid w:val="00C51C40"/>
    <w:rsid w:val="00C54D5E"/>
    <w:rsid w:val="00C55BA5"/>
    <w:rsid w:val="00C57151"/>
    <w:rsid w:val="00C63026"/>
    <w:rsid w:val="00C64063"/>
    <w:rsid w:val="00C64200"/>
    <w:rsid w:val="00C64B0F"/>
    <w:rsid w:val="00C65D5E"/>
    <w:rsid w:val="00C67871"/>
    <w:rsid w:val="00C67FAD"/>
    <w:rsid w:val="00C732B5"/>
    <w:rsid w:val="00C73756"/>
    <w:rsid w:val="00C7433B"/>
    <w:rsid w:val="00C74B94"/>
    <w:rsid w:val="00C764CA"/>
    <w:rsid w:val="00C81785"/>
    <w:rsid w:val="00C81FFE"/>
    <w:rsid w:val="00C83764"/>
    <w:rsid w:val="00C84F6E"/>
    <w:rsid w:val="00C85C5C"/>
    <w:rsid w:val="00C87599"/>
    <w:rsid w:val="00C90BEB"/>
    <w:rsid w:val="00C91092"/>
    <w:rsid w:val="00C9231B"/>
    <w:rsid w:val="00C928BC"/>
    <w:rsid w:val="00C92A2B"/>
    <w:rsid w:val="00C93C0E"/>
    <w:rsid w:val="00C9425D"/>
    <w:rsid w:val="00C94536"/>
    <w:rsid w:val="00C945B3"/>
    <w:rsid w:val="00C97B10"/>
    <w:rsid w:val="00CA0939"/>
    <w:rsid w:val="00CA1A2F"/>
    <w:rsid w:val="00CA3EA7"/>
    <w:rsid w:val="00CA3F2E"/>
    <w:rsid w:val="00CA4296"/>
    <w:rsid w:val="00CA5262"/>
    <w:rsid w:val="00CA5A44"/>
    <w:rsid w:val="00CA6637"/>
    <w:rsid w:val="00CA7AA9"/>
    <w:rsid w:val="00CB4E69"/>
    <w:rsid w:val="00CB5BB2"/>
    <w:rsid w:val="00CB5E3D"/>
    <w:rsid w:val="00CB7E46"/>
    <w:rsid w:val="00CC021B"/>
    <w:rsid w:val="00CC07BD"/>
    <w:rsid w:val="00CC16BC"/>
    <w:rsid w:val="00CC309C"/>
    <w:rsid w:val="00CC515B"/>
    <w:rsid w:val="00CC7A01"/>
    <w:rsid w:val="00CC7C97"/>
    <w:rsid w:val="00CC7FD0"/>
    <w:rsid w:val="00CD0675"/>
    <w:rsid w:val="00CD2475"/>
    <w:rsid w:val="00CD2FCC"/>
    <w:rsid w:val="00CD3373"/>
    <w:rsid w:val="00CD48ED"/>
    <w:rsid w:val="00CD4E24"/>
    <w:rsid w:val="00CD50B0"/>
    <w:rsid w:val="00CD7CCA"/>
    <w:rsid w:val="00CE0553"/>
    <w:rsid w:val="00CE6758"/>
    <w:rsid w:val="00CF100E"/>
    <w:rsid w:val="00CF2C8F"/>
    <w:rsid w:val="00CF466C"/>
    <w:rsid w:val="00CF4A56"/>
    <w:rsid w:val="00CF66DD"/>
    <w:rsid w:val="00CF670B"/>
    <w:rsid w:val="00CF6E23"/>
    <w:rsid w:val="00CF77EC"/>
    <w:rsid w:val="00D002A5"/>
    <w:rsid w:val="00D01636"/>
    <w:rsid w:val="00D01BD0"/>
    <w:rsid w:val="00D02C6D"/>
    <w:rsid w:val="00D03ACD"/>
    <w:rsid w:val="00D03F3F"/>
    <w:rsid w:val="00D04316"/>
    <w:rsid w:val="00D04623"/>
    <w:rsid w:val="00D05A2E"/>
    <w:rsid w:val="00D05CB8"/>
    <w:rsid w:val="00D06974"/>
    <w:rsid w:val="00D06C3E"/>
    <w:rsid w:val="00D13A86"/>
    <w:rsid w:val="00D15209"/>
    <w:rsid w:val="00D158EC"/>
    <w:rsid w:val="00D16235"/>
    <w:rsid w:val="00D20777"/>
    <w:rsid w:val="00D21734"/>
    <w:rsid w:val="00D240D6"/>
    <w:rsid w:val="00D24FE4"/>
    <w:rsid w:val="00D302B9"/>
    <w:rsid w:val="00D30A3D"/>
    <w:rsid w:val="00D31B86"/>
    <w:rsid w:val="00D32252"/>
    <w:rsid w:val="00D32EAF"/>
    <w:rsid w:val="00D35143"/>
    <w:rsid w:val="00D351E7"/>
    <w:rsid w:val="00D366B3"/>
    <w:rsid w:val="00D37F73"/>
    <w:rsid w:val="00D42222"/>
    <w:rsid w:val="00D426F4"/>
    <w:rsid w:val="00D45EA4"/>
    <w:rsid w:val="00D475E0"/>
    <w:rsid w:val="00D478F1"/>
    <w:rsid w:val="00D50DF7"/>
    <w:rsid w:val="00D511B7"/>
    <w:rsid w:val="00D519FD"/>
    <w:rsid w:val="00D52B2A"/>
    <w:rsid w:val="00D53FF0"/>
    <w:rsid w:val="00D54761"/>
    <w:rsid w:val="00D55FF4"/>
    <w:rsid w:val="00D605F9"/>
    <w:rsid w:val="00D60988"/>
    <w:rsid w:val="00D626D1"/>
    <w:rsid w:val="00D626D7"/>
    <w:rsid w:val="00D62F31"/>
    <w:rsid w:val="00D630A1"/>
    <w:rsid w:val="00D6341E"/>
    <w:rsid w:val="00D636F0"/>
    <w:rsid w:val="00D63C8C"/>
    <w:rsid w:val="00D63D71"/>
    <w:rsid w:val="00D6457F"/>
    <w:rsid w:val="00D6673F"/>
    <w:rsid w:val="00D7011D"/>
    <w:rsid w:val="00D71EC0"/>
    <w:rsid w:val="00D725F0"/>
    <w:rsid w:val="00D72D2A"/>
    <w:rsid w:val="00D74603"/>
    <w:rsid w:val="00D74BC2"/>
    <w:rsid w:val="00D77188"/>
    <w:rsid w:val="00D77626"/>
    <w:rsid w:val="00D776FC"/>
    <w:rsid w:val="00D7786B"/>
    <w:rsid w:val="00D77951"/>
    <w:rsid w:val="00D80520"/>
    <w:rsid w:val="00D80F0D"/>
    <w:rsid w:val="00D83BFB"/>
    <w:rsid w:val="00D83E08"/>
    <w:rsid w:val="00D83F01"/>
    <w:rsid w:val="00D85FB7"/>
    <w:rsid w:val="00D8655A"/>
    <w:rsid w:val="00D90168"/>
    <w:rsid w:val="00D90829"/>
    <w:rsid w:val="00D90844"/>
    <w:rsid w:val="00D90BEF"/>
    <w:rsid w:val="00D90FBA"/>
    <w:rsid w:val="00D92180"/>
    <w:rsid w:val="00D930F3"/>
    <w:rsid w:val="00D93AEF"/>
    <w:rsid w:val="00DA0398"/>
    <w:rsid w:val="00DA043D"/>
    <w:rsid w:val="00DA274A"/>
    <w:rsid w:val="00DA3781"/>
    <w:rsid w:val="00DA3839"/>
    <w:rsid w:val="00DA3BB6"/>
    <w:rsid w:val="00DA3E69"/>
    <w:rsid w:val="00DA4C8A"/>
    <w:rsid w:val="00DA4DD3"/>
    <w:rsid w:val="00DA4E44"/>
    <w:rsid w:val="00DB411B"/>
    <w:rsid w:val="00DB5556"/>
    <w:rsid w:val="00DB6B10"/>
    <w:rsid w:val="00DC0AEF"/>
    <w:rsid w:val="00DC181A"/>
    <w:rsid w:val="00DC1D16"/>
    <w:rsid w:val="00DC25EE"/>
    <w:rsid w:val="00DC2912"/>
    <w:rsid w:val="00DC29C0"/>
    <w:rsid w:val="00DC5205"/>
    <w:rsid w:val="00DC56EC"/>
    <w:rsid w:val="00DC595C"/>
    <w:rsid w:val="00DC6A38"/>
    <w:rsid w:val="00DC73C3"/>
    <w:rsid w:val="00DC795F"/>
    <w:rsid w:val="00DD1539"/>
    <w:rsid w:val="00DD2FB0"/>
    <w:rsid w:val="00DD64A1"/>
    <w:rsid w:val="00DE0791"/>
    <w:rsid w:val="00DE265E"/>
    <w:rsid w:val="00DE5447"/>
    <w:rsid w:val="00DE5D40"/>
    <w:rsid w:val="00DE6291"/>
    <w:rsid w:val="00DE74C4"/>
    <w:rsid w:val="00DF05CA"/>
    <w:rsid w:val="00DF172B"/>
    <w:rsid w:val="00DF46C9"/>
    <w:rsid w:val="00DF5A19"/>
    <w:rsid w:val="00DF5F18"/>
    <w:rsid w:val="00DF6855"/>
    <w:rsid w:val="00DF7096"/>
    <w:rsid w:val="00DF7916"/>
    <w:rsid w:val="00E00F31"/>
    <w:rsid w:val="00E01A4B"/>
    <w:rsid w:val="00E028FC"/>
    <w:rsid w:val="00E02AF7"/>
    <w:rsid w:val="00E037B6"/>
    <w:rsid w:val="00E03E88"/>
    <w:rsid w:val="00E058D3"/>
    <w:rsid w:val="00E06A38"/>
    <w:rsid w:val="00E06FA2"/>
    <w:rsid w:val="00E071A9"/>
    <w:rsid w:val="00E07958"/>
    <w:rsid w:val="00E10318"/>
    <w:rsid w:val="00E11A3F"/>
    <w:rsid w:val="00E11ED7"/>
    <w:rsid w:val="00E12179"/>
    <w:rsid w:val="00E14125"/>
    <w:rsid w:val="00E1463A"/>
    <w:rsid w:val="00E175C0"/>
    <w:rsid w:val="00E23002"/>
    <w:rsid w:val="00E231A2"/>
    <w:rsid w:val="00E238DF"/>
    <w:rsid w:val="00E2584F"/>
    <w:rsid w:val="00E2615B"/>
    <w:rsid w:val="00E34E2C"/>
    <w:rsid w:val="00E35010"/>
    <w:rsid w:val="00E36FB7"/>
    <w:rsid w:val="00E40784"/>
    <w:rsid w:val="00E42709"/>
    <w:rsid w:val="00E436B2"/>
    <w:rsid w:val="00E445E8"/>
    <w:rsid w:val="00E44B6B"/>
    <w:rsid w:val="00E451E9"/>
    <w:rsid w:val="00E46067"/>
    <w:rsid w:val="00E46B08"/>
    <w:rsid w:val="00E4737F"/>
    <w:rsid w:val="00E47A8D"/>
    <w:rsid w:val="00E50973"/>
    <w:rsid w:val="00E5115F"/>
    <w:rsid w:val="00E535D4"/>
    <w:rsid w:val="00E5489D"/>
    <w:rsid w:val="00E550E4"/>
    <w:rsid w:val="00E57302"/>
    <w:rsid w:val="00E6173F"/>
    <w:rsid w:val="00E61B82"/>
    <w:rsid w:val="00E624CD"/>
    <w:rsid w:val="00E63481"/>
    <w:rsid w:val="00E643FB"/>
    <w:rsid w:val="00E64F81"/>
    <w:rsid w:val="00E65322"/>
    <w:rsid w:val="00E65625"/>
    <w:rsid w:val="00E66BFF"/>
    <w:rsid w:val="00E672ED"/>
    <w:rsid w:val="00E67EFE"/>
    <w:rsid w:val="00E71FCE"/>
    <w:rsid w:val="00E76719"/>
    <w:rsid w:val="00E76B65"/>
    <w:rsid w:val="00E81D38"/>
    <w:rsid w:val="00E82B7E"/>
    <w:rsid w:val="00E831D6"/>
    <w:rsid w:val="00E8364D"/>
    <w:rsid w:val="00E84575"/>
    <w:rsid w:val="00E85895"/>
    <w:rsid w:val="00E91065"/>
    <w:rsid w:val="00E91632"/>
    <w:rsid w:val="00E9171B"/>
    <w:rsid w:val="00E974C0"/>
    <w:rsid w:val="00EA0751"/>
    <w:rsid w:val="00EA0913"/>
    <w:rsid w:val="00EA14A3"/>
    <w:rsid w:val="00EA24A5"/>
    <w:rsid w:val="00EA2625"/>
    <w:rsid w:val="00EA3459"/>
    <w:rsid w:val="00EA34D9"/>
    <w:rsid w:val="00EA5951"/>
    <w:rsid w:val="00EA6AF9"/>
    <w:rsid w:val="00EB11AB"/>
    <w:rsid w:val="00EB20EC"/>
    <w:rsid w:val="00EB425A"/>
    <w:rsid w:val="00EB468B"/>
    <w:rsid w:val="00EB538F"/>
    <w:rsid w:val="00EB59F4"/>
    <w:rsid w:val="00EB7D49"/>
    <w:rsid w:val="00EC273F"/>
    <w:rsid w:val="00EC7F7B"/>
    <w:rsid w:val="00ED1779"/>
    <w:rsid w:val="00ED19EB"/>
    <w:rsid w:val="00ED28F3"/>
    <w:rsid w:val="00ED2D39"/>
    <w:rsid w:val="00ED32AA"/>
    <w:rsid w:val="00ED41B1"/>
    <w:rsid w:val="00ED48FD"/>
    <w:rsid w:val="00ED49D9"/>
    <w:rsid w:val="00ED69B7"/>
    <w:rsid w:val="00EE03BE"/>
    <w:rsid w:val="00EE0C7B"/>
    <w:rsid w:val="00EE18D1"/>
    <w:rsid w:val="00EE2104"/>
    <w:rsid w:val="00EE2A8B"/>
    <w:rsid w:val="00EE2C5A"/>
    <w:rsid w:val="00EE3F07"/>
    <w:rsid w:val="00EE42D4"/>
    <w:rsid w:val="00EE5327"/>
    <w:rsid w:val="00EE69B4"/>
    <w:rsid w:val="00EE7925"/>
    <w:rsid w:val="00EE7E70"/>
    <w:rsid w:val="00EF0D52"/>
    <w:rsid w:val="00EF277F"/>
    <w:rsid w:val="00EF2A6D"/>
    <w:rsid w:val="00EF2AD8"/>
    <w:rsid w:val="00EF5693"/>
    <w:rsid w:val="00F0031A"/>
    <w:rsid w:val="00F021D1"/>
    <w:rsid w:val="00F038E0"/>
    <w:rsid w:val="00F04DBB"/>
    <w:rsid w:val="00F10510"/>
    <w:rsid w:val="00F109BF"/>
    <w:rsid w:val="00F12BB3"/>
    <w:rsid w:val="00F12CA8"/>
    <w:rsid w:val="00F1354A"/>
    <w:rsid w:val="00F14466"/>
    <w:rsid w:val="00F156EF"/>
    <w:rsid w:val="00F15A3F"/>
    <w:rsid w:val="00F15AA2"/>
    <w:rsid w:val="00F21C57"/>
    <w:rsid w:val="00F21F35"/>
    <w:rsid w:val="00F231BC"/>
    <w:rsid w:val="00F23439"/>
    <w:rsid w:val="00F24CEA"/>
    <w:rsid w:val="00F24EB4"/>
    <w:rsid w:val="00F2500F"/>
    <w:rsid w:val="00F2592D"/>
    <w:rsid w:val="00F25E9C"/>
    <w:rsid w:val="00F26E88"/>
    <w:rsid w:val="00F276A2"/>
    <w:rsid w:val="00F30091"/>
    <w:rsid w:val="00F3034D"/>
    <w:rsid w:val="00F30986"/>
    <w:rsid w:val="00F31282"/>
    <w:rsid w:val="00F3201B"/>
    <w:rsid w:val="00F32852"/>
    <w:rsid w:val="00F35796"/>
    <w:rsid w:val="00F36209"/>
    <w:rsid w:val="00F3687E"/>
    <w:rsid w:val="00F3699D"/>
    <w:rsid w:val="00F40EC1"/>
    <w:rsid w:val="00F43530"/>
    <w:rsid w:val="00F44017"/>
    <w:rsid w:val="00F44605"/>
    <w:rsid w:val="00F479FC"/>
    <w:rsid w:val="00F47CAC"/>
    <w:rsid w:val="00F50869"/>
    <w:rsid w:val="00F52E0B"/>
    <w:rsid w:val="00F5555D"/>
    <w:rsid w:val="00F57F6B"/>
    <w:rsid w:val="00F60311"/>
    <w:rsid w:val="00F60C88"/>
    <w:rsid w:val="00F63FD6"/>
    <w:rsid w:val="00F662B9"/>
    <w:rsid w:val="00F66329"/>
    <w:rsid w:val="00F6799C"/>
    <w:rsid w:val="00F679EF"/>
    <w:rsid w:val="00F67C46"/>
    <w:rsid w:val="00F717F4"/>
    <w:rsid w:val="00F75A75"/>
    <w:rsid w:val="00F75BED"/>
    <w:rsid w:val="00F764D9"/>
    <w:rsid w:val="00F76E14"/>
    <w:rsid w:val="00F80EC4"/>
    <w:rsid w:val="00F80FC2"/>
    <w:rsid w:val="00F81019"/>
    <w:rsid w:val="00F82E6C"/>
    <w:rsid w:val="00F8425F"/>
    <w:rsid w:val="00F84A5D"/>
    <w:rsid w:val="00F84FF8"/>
    <w:rsid w:val="00F86D57"/>
    <w:rsid w:val="00F874C0"/>
    <w:rsid w:val="00F87CBB"/>
    <w:rsid w:val="00F914C5"/>
    <w:rsid w:val="00F91945"/>
    <w:rsid w:val="00F921F3"/>
    <w:rsid w:val="00F92726"/>
    <w:rsid w:val="00F93714"/>
    <w:rsid w:val="00F94084"/>
    <w:rsid w:val="00F94D57"/>
    <w:rsid w:val="00F96D6C"/>
    <w:rsid w:val="00F97147"/>
    <w:rsid w:val="00F97CA3"/>
    <w:rsid w:val="00FA139D"/>
    <w:rsid w:val="00FA1AB9"/>
    <w:rsid w:val="00FA1D0A"/>
    <w:rsid w:val="00FA1E85"/>
    <w:rsid w:val="00FA1FF0"/>
    <w:rsid w:val="00FA2785"/>
    <w:rsid w:val="00FA2CD1"/>
    <w:rsid w:val="00FA4DCC"/>
    <w:rsid w:val="00FA50D7"/>
    <w:rsid w:val="00FA6A90"/>
    <w:rsid w:val="00FA6EEB"/>
    <w:rsid w:val="00FA72B0"/>
    <w:rsid w:val="00FA7B07"/>
    <w:rsid w:val="00FB0EB8"/>
    <w:rsid w:val="00FB11D8"/>
    <w:rsid w:val="00FB1D6A"/>
    <w:rsid w:val="00FB26C2"/>
    <w:rsid w:val="00FB3406"/>
    <w:rsid w:val="00FB4D6E"/>
    <w:rsid w:val="00FB630D"/>
    <w:rsid w:val="00FB6A36"/>
    <w:rsid w:val="00FB7479"/>
    <w:rsid w:val="00FB7A5B"/>
    <w:rsid w:val="00FB7B98"/>
    <w:rsid w:val="00FC04CE"/>
    <w:rsid w:val="00FC0C41"/>
    <w:rsid w:val="00FC2082"/>
    <w:rsid w:val="00FC3F56"/>
    <w:rsid w:val="00FC4C3B"/>
    <w:rsid w:val="00FC7424"/>
    <w:rsid w:val="00FD0CAE"/>
    <w:rsid w:val="00FD1758"/>
    <w:rsid w:val="00FD330A"/>
    <w:rsid w:val="00FD344B"/>
    <w:rsid w:val="00FD351A"/>
    <w:rsid w:val="00FD37A6"/>
    <w:rsid w:val="00FD3D92"/>
    <w:rsid w:val="00FD4082"/>
    <w:rsid w:val="00FD508A"/>
    <w:rsid w:val="00FD55CB"/>
    <w:rsid w:val="00FD63B0"/>
    <w:rsid w:val="00FD7EA8"/>
    <w:rsid w:val="00FE1587"/>
    <w:rsid w:val="00FE243C"/>
    <w:rsid w:val="00FE43E5"/>
    <w:rsid w:val="00FE4839"/>
    <w:rsid w:val="00FE5386"/>
    <w:rsid w:val="00FE5623"/>
    <w:rsid w:val="00FF2319"/>
    <w:rsid w:val="00FF2964"/>
    <w:rsid w:val="00FF4BCF"/>
    <w:rsid w:val="00FF4EE8"/>
    <w:rsid w:val="00FF5282"/>
    <w:rsid w:val="00FF57F2"/>
    <w:rsid w:val="00FF5B86"/>
    <w:rsid w:val="00FF5C2C"/>
    <w:rsid w:val="00FF6D5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2D6E"/>
    <w:pPr>
      <w:suppressAutoHyphens/>
    </w:pPr>
    <w:rPr>
      <w:sz w:val="24"/>
      <w:szCs w:val="24"/>
      <w:lang w:eastAsia="zh-CN"/>
    </w:rPr>
  </w:style>
  <w:style w:type="paragraph" w:styleId="Nagwek1">
    <w:name w:val="heading 1"/>
    <w:basedOn w:val="Normalny"/>
    <w:next w:val="Normalny"/>
    <w:qFormat/>
    <w:rsid w:val="00332D6E"/>
    <w:pPr>
      <w:keepNext/>
      <w:spacing w:line="360" w:lineRule="auto"/>
      <w:jc w:val="both"/>
      <w:outlineLvl w:val="0"/>
    </w:pPr>
    <w:rPr>
      <w:rFonts w:ascii="Calibri" w:hAnsi="Calibri" w:cs="Calibri"/>
      <w:b/>
      <w:bCs/>
    </w:rPr>
  </w:style>
  <w:style w:type="paragraph" w:styleId="Nagwek2">
    <w:name w:val="heading 2"/>
    <w:basedOn w:val="Normalny"/>
    <w:next w:val="Normalny"/>
    <w:qFormat/>
    <w:rsid w:val="00332D6E"/>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332D6E"/>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qFormat/>
    <w:rsid w:val="00332D6E"/>
    <w:pPr>
      <w:keepNext/>
      <w:tabs>
        <w:tab w:val="num" w:pos="864"/>
      </w:tabs>
      <w:spacing w:before="240" w:after="60"/>
      <w:ind w:left="864" w:hanging="864"/>
      <w:outlineLvl w:val="3"/>
    </w:pPr>
    <w:rPr>
      <w:b/>
      <w:bCs/>
      <w:sz w:val="28"/>
      <w:szCs w:val="28"/>
    </w:rPr>
  </w:style>
  <w:style w:type="paragraph" w:styleId="Nagwek5">
    <w:name w:val="heading 5"/>
    <w:basedOn w:val="Normalny"/>
    <w:next w:val="Normalny"/>
    <w:qFormat/>
    <w:rsid w:val="00332D6E"/>
    <w:pPr>
      <w:tabs>
        <w:tab w:val="num" w:pos="1008"/>
      </w:tabs>
      <w:spacing w:before="240" w:after="60"/>
      <w:ind w:left="1008" w:hanging="1008"/>
      <w:outlineLvl w:val="4"/>
    </w:pPr>
    <w:rPr>
      <w:b/>
      <w:bCs/>
      <w:i/>
      <w:iCs/>
      <w:sz w:val="26"/>
      <w:szCs w:val="26"/>
    </w:rPr>
  </w:style>
  <w:style w:type="paragraph" w:styleId="Nagwek6">
    <w:name w:val="heading 6"/>
    <w:basedOn w:val="Normalny"/>
    <w:next w:val="Normalny"/>
    <w:qFormat/>
    <w:rsid w:val="00332D6E"/>
    <w:pPr>
      <w:tabs>
        <w:tab w:val="num" w:pos="1152"/>
      </w:tabs>
      <w:spacing w:before="240" w:after="60"/>
      <w:ind w:left="1152" w:hanging="1152"/>
      <w:outlineLvl w:val="5"/>
    </w:pPr>
    <w:rPr>
      <w:b/>
      <w:bCs/>
      <w:sz w:val="22"/>
      <w:szCs w:val="22"/>
    </w:rPr>
  </w:style>
  <w:style w:type="paragraph" w:styleId="Nagwek7">
    <w:name w:val="heading 7"/>
    <w:basedOn w:val="Normalny"/>
    <w:next w:val="Normalny"/>
    <w:qFormat/>
    <w:rsid w:val="00332D6E"/>
    <w:pPr>
      <w:tabs>
        <w:tab w:val="num" w:pos="1296"/>
      </w:tabs>
      <w:spacing w:before="240" w:after="60"/>
      <w:ind w:left="1296" w:hanging="1296"/>
      <w:outlineLvl w:val="6"/>
    </w:pPr>
  </w:style>
  <w:style w:type="paragraph" w:styleId="Nagwek8">
    <w:name w:val="heading 8"/>
    <w:basedOn w:val="Normalny"/>
    <w:next w:val="Normalny"/>
    <w:qFormat/>
    <w:rsid w:val="00332D6E"/>
    <w:pPr>
      <w:tabs>
        <w:tab w:val="num" w:pos="1440"/>
      </w:tabs>
      <w:spacing w:before="240" w:after="60"/>
      <w:ind w:left="1440" w:hanging="1440"/>
      <w:outlineLvl w:val="7"/>
    </w:pPr>
    <w:rPr>
      <w:i/>
      <w:iCs/>
    </w:rPr>
  </w:style>
  <w:style w:type="paragraph" w:styleId="Nagwek9">
    <w:name w:val="heading 9"/>
    <w:basedOn w:val="Normalny"/>
    <w:next w:val="Normalny"/>
    <w:qFormat/>
    <w:rsid w:val="00332D6E"/>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332D6E"/>
  </w:style>
  <w:style w:type="character" w:customStyle="1" w:styleId="WW8Num1z1">
    <w:name w:val="WW8Num1z1"/>
    <w:rsid w:val="00332D6E"/>
  </w:style>
  <w:style w:type="character" w:customStyle="1" w:styleId="WW8Num1z2">
    <w:name w:val="WW8Num1z2"/>
    <w:rsid w:val="00332D6E"/>
    <w:rPr>
      <w:rFonts w:hint="default"/>
    </w:rPr>
  </w:style>
  <w:style w:type="character" w:customStyle="1" w:styleId="WW8Num2z0">
    <w:name w:val="WW8Num2z0"/>
    <w:rsid w:val="00332D6E"/>
    <w:rPr>
      <w:rFonts w:ascii="Symbol" w:hAnsi="Symbol" w:cs="Symbol" w:hint="default"/>
      <w:b/>
      <w:sz w:val="22"/>
      <w:shd w:val="clear" w:color="auto" w:fill="FFFFFF"/>
    </w:rPr>
  </w:style>
  <w:style w:type="character" w:customStyle="1" w:styleId="WW8Num2z1">
    <w:name w:val="WW8Num2z1"/>
    <w:rsid w:val="00332D6E"/>
  </w:style>
  <w:style w:type="character" w:customStyle="1" w:styleId="WW8Num2z2">
    <w:name w:val="WW8Num2z2"/>
    <w:rsid w:val="00332D6E"/>
  </w:style>
  <w:style w:type="character" w:customStyle="1" w:styleId="WW8Num2z3">
    <w:name w:val="WW8Num2z3"/>
    <w:rsid w:val="00332D6E"/>
  </w:style>
  <w:style w:type="character" w:customStyle="1" w:styleId="WW8Num2z4">
    <w:name w:val="WW8Num2z4"/>
    <w:rsid w:val="00332D6E"/>
  </w:style>
  <w:style w:type="character" w:customStyle="1" w:styleId="WW8Num2z5">
    <w:name w:val="WW8Num2z5"/>
    <w:rsid w:val="00332D6E"/>
  </w:style>
  <w:style w:type="character" w:customStyle="1" w:styleId="WW8Num2z6">
    <w:name w:val="WW8Num2z6"/>
    <w:rsid w:val="00332D6E"/>
  </w:style>
  <w:style w:type="character" w:customStyle="1" w:styleId="WW8Num2z7">
    <w:name w:val="WW8Num2z7"/>
    <w:rsid w:val="00332D6E"/>
  </w:style>
  <w:style w:type="character" w:customStyle="1" w:styleId="WW8Num2z8">
    <w:name w:val="WW8Num2z8"/>
    <w:rsid w:val="00332D6E"/>
  </w:style>
  <w:style w:type="character" w:customStyle="1" w:styleId="WW8Num3z0">
    <w:name w:val="WW8Num3z0"/>
    <w:rsid w:val="00332D6E"/>
    <w:rPr>
      <w:rFonts w:hint="default"/>
    </w:rPr>
  </w:style>
  <w:style w:type="character" w:customStyle="1" w:styleId="WW8Num4z0">
    <w:name w:val="WW8Num4z0"/>
    <w:rsid w:val="00332D6E"/>
    <w:rPr>
      <w:rFonts w:ascii="Wingdings" w:hAnsi="Wingdings" w:cs="Wingdings" w:hint="default"/>
      <w:color w:val="FF0000"/>
    </w:rPr>
  </w:style>
  <w:style w:type="character" w:customStyle="1" w:styleId="WW8Num5z0">
    <w:name w:val="WW8Num5z0"/>
    <w:rsid w:val="00332D6E"/>
    <w:rPr>
      <w:rFonts w:ascii="Times New Roman" w:hAnsi="Times New Roman" w:cs="Times New Roman" w:hint="default"/>
    </w:rPr>
  </w:style>
  <w:style w:type="character" w:customStyle="1" w:styleId="WW8Num6z0">
    <w:name w:val="WW8Num6z0"/>
    <w:rsid w:val="00332D6E"/>
    <w:rPr>
      <w:rFonts w:ascii="Times New Roman" w:hAnsi="Times New Roman" w:cs="Times New Roman"/>
      <w:lang w:val="pl-PL"/>
    </w:rPr>
  </w:style>
  <w:style w:type="character" w:customStyle="1" w:styleId="WW8Num6z1">
    <w:name w:val="WW8Num6z1"/>
    <w:rsid w:val="00332D6E"/>
    <w:rPr>
      <w:rFonts w:ascii="Times New Roman" w:hAnsi="Times New Roman" w:cs="Times New Roman" w:hint="default"/>
      <w:i w:val="0"/>
      <w:sz w:val="24"/>
      <w:szCs w:val="24"/>
      <w:lang w:val="pl-PL"/>
    </w:rPr>
  </w:style>
  <w:style w:type="character" w:customStyle="1" w:styleId="WW8Num7z0">
    <w:name w:val="WW8Num7z0"/>
    <w:rsid w:val="00332D6E"/>
    <w:rPr>
      <w:rFonts w:ascii="Symbol" w:hAnsi="Symbol" w:cs="Symbol" w:hint="default"/>
    </w:rPr>
  </w:style>
  <w:style w:type="character" w:customStyle="1" w:styleId="WW8Num8z0">
    <w:name w:val="WW8Num8z0"/>
    <w:rsid w:val="00332D6E"/>
    <w:rPr>
      <w:rFonts w:hint="default"/>
    </w:rPr>
  </w:style>
  <w:style w:type="character" w:customStyle="1" w:styleId="WW8Num9z0">
    <w:name w:val="WW8Num9z0"/>
    <w:rsid w:val="00332D6E"/>
    <w:rPr>
      <w:rFonts w:ascii="Symbol" w:hAnsi="Symbol" w:cs="Symbol" w:hint="default"/>
      <w:color w:val="FF0000"/>
    </w:rPr>
  </w:style>
  <w:style w:type="character" w:customStyle="1" w:styleId="WW8Num10z0">
    <w:name w:val="WW8Num10z0"/>
    <w:rsid w:val="00332D6E"/>
    <w:rPr>
      <w:rFonts w:ascii="Symbol" w:hAnsi="Symbol" w:cs="Symbol" w:hint="default"/>
    </w:rPr>
  </w:style>
  <w:style w:type="character" w:customStyle="1" w:styleId="WW8Num11z0">
    <w:name w:val="WW8Num11z0"/>
    <w:rsid w:val="00332D6E"/>
    <w:rPr>
      <w:rFonts w:ascii="Symbol" w:hAnsi="Symbol" w:cs="Symbol" w:hint="default"/>
    </w:rPr>
  </w:style>
  <w:style w:type="character" w:customStyle="1" w:styleId="WW8Num12z0">
    <w:name w:val="WW8Num12z0"/>
    <w:rsid w:val="00332D6E"/>
    <w:rPr>
      <w:rFonts w:ascii="Wingdings" w:hAnsi="Wingdings" w:cs="Wingdings" w:hint="default"/>
    </w:rPr>
  </w:style>
  <w:style w:type="character" w:customStyle="1" w:styleId="WW8Num13z0">
    <w:name w:val="WW8Num13z0"/>
    <w:rsid w:val="00332D6E"/>
    <w:rPr>
      <w:rFonts w:ascii="Wingdings" w:hAnsi="Wingdings" w:cs="Wingdings" w:hint="default"/>
    </w:rPr>
  </w:style>
  <w:style w:type="character" w:customStyle="1" w:styleId="WW8Num14z0">
    <w:name w:val="WW8Num14z0"/>
    <w:rsid w:val="00332D6E"/>
    <w:rPr>
      <w:rFonts w:ascii="Symbol" w:hAnsi="Symbol" w:cs="Symbol" w:hint="default"/>
    </w:rPr>
  </w:style>
  <w:style w:type="character" w:customStyle="1" w:styleId="WW8Num15z0">
    <w:name w:val="WW8Num15z0"/>
    <w:rsid w:val="00332D6E"/>
    <w:rPr>
      <w:rFonts w:ascii="Symbol" w:hAnsi="Symbol" w:cs="Symbol" w:hint="default"/>
    </w:rPr>
  </w:style>
  <w:style w:type="character" w:customStyle="1" w:styleId="WW8Num15z1">
    <w:name w:val="WW8Num15z1"/>
    <w:rsid w:val="00332D6E"/>
    <w:rPr>
      <w:rFonts w:ascii="Courier New" w:hAnsi="Courier New" w:cs="Courier New" w:hint="default"/>
    </w:rPr>
  </w:style>
  <w:style w:type="character" w:customStyle="1" w:styleId="WW8Num15z5">
    <w:name w:val="WW8Num15z5"/>
    <w:rsid w:val="00332D6E"/>
    <w:rPr>
      <w:rFonts w:ascii="Wingdings" w:hAnsi="Wingdings" w:cs="Wingdings" w:hint="default"/>
    </w:rPr>
  </w:style>
  <w:style w:type="character" w:customStyle="1" w:styleId="WW8Num16z0">
    <w:name w:val="WW8Num16z0"/>
    <w:rsid w:val="00332D6E"/>
    <w:rPr>
      <w:rFonts w:hint="default"/>
      <w:sz w:val="23"/>
      <w:szCs w:val="23"/>
    </w:rPr>
  </w:style>
  <w:style w:type="character" w:customStyle="1" w:styleId="WW8Num17z0">
    <w:name w:val="WW8Num17z0"/>
    <w:rsid w:val="00332D6E"/>
    <w:rPr>
      <w:rFonts w:ascii="Wingdings" w:hAnsi="Wingdings" w:cs="Wingdings" w:hint="default"/>
      <w:color w:val="548DD4"/>
      <w:sz w:val="24"/>
      <w:szCs w:val="24"/>
    </w:rPr>
  </w:style>
  <w:style w:type="character" w:customStyle="1" w:styleId="WW8Num18z0">
    <w:name w:val="WW8Num18z0"/>
    <w:rsid w:val="00332D6E"/>
    <w:rPr>
      <w:rFonts w:hint="default"/>
    </w:rPr>
  </w:style>
  <w:style w:type="character" w:customStyle="1" w:styleId="WW8Num18z1">
    <w:name w:val="WW8Num18z1"/>
    <w:rsid w:val="00332D6E"/>
    <w:rPr>
      <w:rFonts w:hint="default"/>
      <w:lang w:val="pl-PL"/>
    </w:rPr>
  </w:style>
  <w:style w:type="character" w:customStyle="1" w:styleId="WW8Num19z0">
    <w:name w:val="WW8Num19z0"/>
    <w:rsid w:val="00332D6E"/>
    <w:rPr>
      <w:rFonts w:ascii="Symbol" w:hAnsi="Symbol" w:cs="Symbol" w:hint="default"/>
    </w:rPr>
  </w:style>
  <w:style w:type="character" w:customStyle="1" w:styleId="WW8Num20z0">
    <w:name w:val="WW8Num20z0"/>
    <w:rsid w:val="00332D6E"/>
    <w:rPr>
      <w:rFonts w:ascii="Wingdings" w:hAnsi="Wingdings" w:cs="Wingdings" w:hint="default"/>
    </w:rPr>
  </w:style>
  <w:style w:type="character" w:customStyle="1" w:styleId="WW8Num21z0">
    <w:name w:val="WW8Num21z0"/>
    <w:rsid w:val="00332D6E"/>
    <w:rPr>
      <w:rFonts w:ascii="Wingdings" w:hAnsi="Wingdings" w:cs="Wingdings" w:hint="default"/>
    </w:rPr>
  </w:style>
  <w:style w:type="character" w:customStyle="1" w:styleId="WW8Num22z0">
    <w:name w:val="WW8Num22z0"/>
    <w:rsid w:val="00332D6E"/>
    <w:rPr>
      <w:rFonts w:ascii="Symbol" w:hAnsi="Symbol" w:cs="Symbol" w:hint="default"/>
      <w:color w:val="000000"/>
    </w:rPr>
  </w:style>
  <w:style w:type="character" w:customStyle="1" w:styleId="WW8Num23z0">
    <w:name w:val="WW8Num23z0"/>
    <w:rsid w:val="00332D6E"/>
    <w:rPr>
      <w:rFonts w:ascii="Wingdings" w:hAnsi="Wingdings" w:cs="Wingdings" w:hint="default"/>
      <w:szCs w:val="28"/>
    </w:rPr>
  </w:style>
  <w:style w:type="character" w:customStyle="1" w:styleId="WW8Num24z0">
    <w:name w:val="WW8Num24z0"/>
    <w:rsid w:val="00332D6E"/>
    <w:rPr>
      <w:rFonts w:ascii="Wingdings" w:hAnsi="Wingdings" w:cs="Wingdings" w:hint="default"/>
      <w:color w:val="95B3D7"/>
      <w:sz w:val="23"/>
      <w:szCs w:val="23"/>
    </w:rPr>
  </w:style>
  <w:style w:type="character" w:customStyle="1" w:styleId="WW8Num25z0">
    <w:name w:val="WW8Num25z0"/>
    <w:rsid w:val="00332D6E"/>
    <w:rPr>
      <w:rFonts w:ascii="Wingdings" w:hAnsi="Wingdings" w:cs="Wingdings" w:hint="default"/>
    </w:rPr>
  </w:style>
  <w:style w:type="character" w:customStyle="1" w:styleId="WW8Num26z0">
    <w:name w:val="WW8Num26z0"/>
    <w:rsid w:val="00332D6E"/>
    <w:rPr>
      <w:rFonts w:ascii="Wingdings" w:hAnsi="Wingdings" w:cs="Wingdings" w:hint="default"/>
    </w:rPr>
  </w:style>
  <w:style w:type="character" w:customStyle="1" w:styleId="WW8Num27z0">
    <w:name w:val="WW8Num27z0"/>
    <w:rsid w:val="00332D6E"/>
    <w:rPr>
      <w:rFonts w:ascii="Symbol" w:hAnsi="Symbol" w:cs="Times New Roman" w:hint="default"/>
      <w:color w:val="548DD4"/>
    </w:rPr>
  </w:style>
  <w:style w:type="character" w:customStyle="1" w:styleId="WW8Num28z0">
    <w:name w:val="WW8Num28z0"/>
    <w:rsid w:val="00332D6E"/>
    <w:rPr>
      <w:rFonts w:ascii="Wingdings" w:eastAsia="ArialNarrow" w:hAnsi="Wingdings" w:cs="Wingdings" w:hint="default"/>
      <w:color w:val="548DD4"/>
      <w:sz w:val="23"/>
      <w:szCs w:val="23"/>
    </w:rPr>
  </w:style>
  <w:style w:type="character" w:customStyle="1" w:styleId="WW8Num29z0">
    <w:name w:val="WW8Num29z0"/>
    <w:rsid w:val="00332D6E"/>
    <w:rPr>
      <w:rFonts w:ascii="Symbol" w:hAnsi="Symbol" w:cs="Symbol" w:hint="default"/>
    </w:rPr>
  </w:style>
  <w:style w:type="character" w:customStyle="1" w:styleId="WW8Num30z0">
    <w:name w:val="WW8Num30z0"/>
    <w:rsid w:val="00332D6E"/>
    <w:rPr>
      <w:rFonts w:ascii="Symbol" w:hAnsi="Symbol" w:cs="Symbol" w:hint="default"/>
    </w:rPr>
  </w:style>
  <w:style w:type="character" w:customStyle="1" w:styleId="WW8Num31z0">
    <w:name w:val="WW8Num31z0"/>
    <w:rsid w:val="00332D6E"/>
    <w:rPr>
      <w:rFonts w:ascii="Symbol" w:hAnsi="Symbol" w:cs="Symbol" w:hint="default"/>
      <w:color w:val="000000"/>
    </w:rPr>
  </w:style>
  <w:style w:type="character" w:customStyle="1" w:styleId="WW8Num32z0">
    <w:name w:val="WW8Num32z0"/>
    <w:rsid w:val="00332D6E"/>
    <w:rPr>
      <w:rFonts w:ascii="Symbol" w:hAnsi="Symbol" w:cs="Symbol" w:hint="default"/>
    </w:rPr>
  </w:style>
  <w:style w:type="character" w:customStyle="1" w:styleId="WW8Num33z0">
    <w:name w:val="WW8Num33z0"/>
    <w:rsid w:val="00332D6E"/>
    <w:rPr>
      <w:rFonts w:ascii="Wingdings" w:eastAsia="ArialNarrow" w:hAnsi="Wingdings" w:cs="Wingdings" w:hint="default"/>
      <w:color w:val="548DD4"/>
    </w:rPr>
  </w:style>
  <w:style w:type="character" w:customStyle="1" w:styleId="WW8Num34z0">
    <w:name w:val="WW8Num34z0"/>
    <w:rsid w:val="00332D6E"/>
    <w:rPr>
      <w:rFonts w:ascii="Symbol" w:hAnsi="Symbol" w:cs="Symbol" w:hint="default"/>
    </w:rPr>
  </w:style>
  <w:style w:type="character" w:customStyle="1" w:styleId="WW8Num35z0">
    <w:name w:val="WW8Num35z0"/>
    <w:rsid w:val="00332D6E"/>
    <w:rPr>
      <w:rFonts w:ascii="Symbol" w:hAnsi="Symbol" w:cs="Symbol" w:hint="default"/>
    </w:rPr>
  </w:style>
  <w:style w:type="character" w:customStyle="1" w:styleId="WW8Num36z0">
    <w:name w:val="WW8Num36z0"/>
    <w:rsid w:val="00332D6E"/>
    <w:rPr>
      <w:rFonts w:ascii="Wingdings" w:hAnsi="Wingdings" w:cs="Wingdings" w:hint="default"/>
    </w:rPr>
  </w:style>
  <w:style w:type="character" w:customStyle="1" w:styleId="WW8Num37z0">
    <w:name w:val="WW8Num37z0"/>
    <w:rsid w:val="00332D6E"/>
    <w:rPr>
      <w:rFonts w:ascii="Wingdings" w:hAnsi="Wingdings" w:cs="Wingdings" w:hint="default"/>
    </w:rPr>
  </w:style>
  <w:style w:type="character" w:customStyle="1" w:styleId="WW8Num38z0">
    <w:name w:val="WW8Num38z0"/>
    <w:rsid w:val="00332D6E"/>
  </w:style>
  <w:style w:type="character" w:customStyle="1" w:styleId="WW8Num39z0">
    <w:name w:val="WW8Num39z0"/>
    <w:rsid w:val="00332D6E"/>
    <w:rPr>
      <w:rFonts w:hint="default"/>
    </w:rPr>
  </w:style>
  <w:style w:type="character" w:customStyle="1" w:styleId="WW8Num40z0">
    <w:name w:val="WW8Num40z0"/>
    <w:rsid w:val="00332D6E"/>
    <w:rPr>
      <w:rFonts w:ascii="Symbol" w:hAnsi="Symbol" w:cs="Symbol" w:hint="default"/>
    </w:rPr>
  </w:style>
  <w:style w:type="character" w:customStyle="1" w:styleId="WW8Num41z0">
    <w:name w:val="WW8Num41z0"/>
    <w:rsid w:val="00332D6E"/>
    <w:rPr>
      <w:rFonts w:hint="default"/>
    </w:rPr>
  </w:style>
  <w:style w:type="character" w:customStyle="1" w:styleId="WW8Num42z0">
    <w:name w:val="WW8Num42z0"/>
    <w:rsid w:val="00332D6E"/>
    <w:rPr>
      <w:rFonts w:ascii="Symbol" w:hAnsi="Symbol" w:cs="Symbol" w:hint="default"/>
    </w:rPr>
  </w:style>
  <w:style w:type="character" w:customStyle="1" w:styleId="WW8Num43z0">
    <w:name w:val="WW8Num43z0"/>
    <w:rsid w:val="00332D6E"/>
    <w:rPr>
      <w:rFonts w:ascii="Wingdings" w:hAnsi="Wingdings" w:cs="Wingdings" w:hint="default"/>
    </w:rPr>
  </w:style>
  <w:style w:type="character" w:customStyle="1" w:styleId="WW8Num44z0">
    <w:name w:val="WW8Num44z0"/>
    <w:rsid w:val="00332D6E"/>
    <w:rPr>
      <w:rFonts w:ascii="Wingdings" w:hAnsi="Wingdings" w:cs="Wingdings" w:hint="default"/>
      <w:color w:val="548DD4"/>
      <w:sz w:val="23"/>
      <w:szCs w:val="23"/>
    </w:rPr>
  </w:style>
  <w:style w:type="character" w:customStyle="1" w:styleId="WW8Num45z0">
    <w:name w:val="WW8Num45z0"/>
    <w:rsid w:val="00332D6E"/>
    <w:rPr>
      <w:rFonts w:ascii="Symbol" w:hAnsi="Symbol" w:cs="Symbol" w:hint="default"/>
    </w:rPr>
  </w:style>
  <w:style w:type="character" w:customStyle="1" w:styleId="WW8Num46z0">
    <w:name w:val="WW8Num46z0"/>
    <w:rsid w:val="00332D6E"/>
    <w:rPr>
      <w:rFonts w:ascii="Wingdings" w:hAnsi="Wingdings" w:cs="Wingdings" w:hint="default"/>
    </w:rPr>
  </w:style>
  <w:style w:type="character" w:customStyle="1" w:styleId="WW8Num47z0">
    <w:name w:val="WW8Num47z0"/>
    <w:rsid w:val="00332D6E"/>
    <w:rPr>
      <w:rFonts w:ascii="Symbol" w:hAnsi="Symbol" w:cs="Symbol" w:hint="default"/>
      <w:color w:val="548DD4"/>
    </w:rPr>
  </w:style>
  <w:style w:type="character" w:customStyle="1" w:styleId="WW8Num48z0">
    <w:name w:val="WW8Num48z0"/>
    <w:rsid w:val="00332D6E"/>
    <w:rPr>
      <w:rFonts w:ascii="Wingdings" w:hAnsi="Wingdings" w:cs="Wingdings" w:hint="default"/>
    </w:rPr>
  </w:style>
  <w:style w:type="character" w:customStyle="1" w:styleId="WW8Num49z0">
    <w:name w:val="WW8Num49z0"/>
    <w:rsid w:val="00332D6E"/>
    <w:rPr>
      <w:rFonts w:ascii="Wingdings" w:hAnsi="Wingdings" w:cs="Wingdings" w:hint="default"/>
    </w:rPr>
  </w:style>
  <w:style w:type="character" w:customStyle="1" w:styleId="WW8Num50z0">
    <w:name w:val="WW8Num50z0"/>
    <w:rsid w:val="00332D6E"/>
    <w:rPr>
      <w:rFonts w:ascii="Symbol" w:hAnsi="Symbol" w:cs="Symbol" w:hint="default"/>
    </w:rPr>
  </w:style>
  <w:style w:type="character" w:customStyle="1" w:styleId="WW8Num50z1">
    <w:name w:val="WW8Num50z1"/>
    <w:rsid w:val="00332D6E"/>
    <w:rPr>
      <w:rFonts w:ascii="Wingdings" w:hAnsi="Wingdings" w:cs="Wingdings" w:hint="default"/>
    </w:rPr>
  </w:style>
  <w:style w:type="character" w:customStyle="1" w:styleId="WW8Num50z4">
    <w:name w:val="WW8Num50z4"/>
    <w:rsid w:val="00332D6E"/>
    <w:rPr>
      <w:rFonts w:ascii="Courier New" w:hAnsi="Courier New" w:cs="Courier New" w:hint="default"/>
    </w:rPr>
  </w:style>
  <w:style w:type="character" w:customStyle="1" w:styleId="WW8Num51z0">
    <w:name w:val="WW8Num51z0"/>
    <w:rsid w:val="00332D6E"/>
    <w:rPr>
      <w:rFonts w:ascii="Symbol" w:hAnsi="Symbol" w:cs="Symbol" w:hint="default"/>
      <w:color w:val="000000"/>
    </w:rPr>
  </w:style>
  <w:style w:type="character" w:customStyle="1" w:styleId="WW8Num52z0">
    <w:name w:val="WW8Num52z0"/>
    <w:rsid w:val="00332D6E"/>
    <w:rPr>
      <w:rFonts w:hint="default"/>
    </w:rPr>
  </w:style>
  <w:style w:type="character" w:customStyle="1" w:styleId="WW8Num53z0">
    <w:name w:val="WW8Num53z0"/>
    <w:rsid w:val="00332D6E"/>
    <w:rPr>
      <w:rFonts w:ascii="Wingdings" w:hAnsi="Wingdings" w:cs="Wingdings" w:hint="default"/>
      <w:color w:val="548DD4"/>
    </w:rPr>
  </w:style>
  <w:style w:type="character" w:customStyle="1" w:styleId="WW8Num54z0">
    <w:name w:val="WW8Num54z0"/>
    <w:rsid w:val="00332D6E"/>
    <w:rPr>
      <w:rFonts w:ascii="Wingdings" w:hAnsi="Wingdings" w:cs="Wingdings" w:hint="default"/>
    </w:rPr>
  </w:style>
  <w:style w:type="character" w:customStyle="1" w:styleId="WW8Num55z0">
    <w:name w:val="WW8Num55z0"/>
    <w:rsid w:val="00332D6E"/>
    <w:rPr>
      <w:rFonts w:ascii="Wingdings" w:hAnsi="Wingdings" w:cs="Wingdings" w:hint="default"/>
      <w:vertAlign w:val="superscript"/>
    </w:rPr>
  </w:style>
  <w:style w:type="character" w:customStyle="1" w:styleId="WW8Num56z0">
    <w:name w:val="WW8Num56z0"/>
    <w:rsid w:val="00332D6E"/>
    <w:rPr>
      <w:rFonts w:ascii="Wingdings" w:hAnsi="Wingdings" w:cs="Wingdings" w:hint="default"/>
      <w:color w:val="95B3D7"/>
      <w:sz w:val="23"/>
      <w:szCs w:val="23"/>
    </w:rPr>
  </w:style>
  <w:style w:type="character" w:customStyle="1" w:styleId="WW8Num57z0">
    <w:name w:val="WW8Num57z0"/>
    <w:rsid w:val="00332D6E"/>
  </w:style>
  <w:style w:type="character" w:customStyle="1" w:styleId="WW8Num58z0">
    <w:name w:val="WW8Num58z0"/>
    <w:rsid w:val="00332D6E"/>
    <w:rPr>
      <w:rFonts w:ascii="Times New Roman" w:hAnsi="Times New Roman" w:cs="Times New Roman"/>
      <w:sz w:val="23"/>
      <w:szCs w:val="23"/>
    </w:rPr>
  </w:style>
  <w:style w:type="character" w:customStyle="1" w:styleId="WW8Num59z0">
    <w:name w:val="WW8Num59z0"/>
    <w:rsid w:val="00332D6E"/>
    <w:rPr>
      <w:rFonts w:ascii="Times New Roman" w:hAnsi="Times New Roman" w:cs="Times New Roman" w:hint="default"/>
    </w:rPr>
  </w:style>
  <w:style w:type="character" w:customStyle="1" w:styleId="WW8Num60z0">
    <w:name w:val="WW8Num60z0"/>
    <w:rsid w:val="00332D6E"/>
    <w:rPr>
      <w:i/>
    </w:rPr>
  </w:style>
  <w:style w:type="character" w:customStyle="1" w:styleId="WW8Num61z0">
    <w:name w:val="WW8Num61z0"/>
    <w:rsid w:val="00332D6E"/>
    <w:rPr>
      <w:rFonts w:cs="Times New Roman" w:hint="default"/>
    </w:rPr>
  </w:style>
  <w:style w:type="character" w:customStyle="1" w:styleId="WW8Num62z0">
    <w:name w:val="WW8Num62z0"/>
    <w:rsid w:val="00332D6E"/>
    <w:rPr>
      <w:rFonts w:ascii="Wingdings" w:hAnsi="Wingdings" w:cs="Wingdings" w:hint="default"/>
    </w:rPr>
  </w:style>
  <w:style w:type="character" w:customStyle="1" w:styleId="WW8Num63z0">
    <w:name w:val="WW8Num63z0"/>
    <w:rsid w:val="00332D6E"/>
    <w:rPr>
      <w:rFonts w:ascii="Wingdings" w:hAnsi="Wingdings" w:cs="Wingdings" w:hint="default"/>
      <w:color w:val="548DD4"/>
    </w:rPr>
  </w:style>
  <w:style w:type="character" w:customStyle="1" w:styleId="WW8Num64z0">
    <w:name w:val="WW8Num64z0"/>
    <w:rsid w:val="00332D6E"/>
    <w:rPr>
      <w:rFonts w:ascii="Wingdings" w:hAnsi="Wingdings" w:cs="Wingdings" w:hint="default"/>
    </w:rPr>
  </w:style>
  <w:style w:type="character" w:customStyle="1" w:styleId="WW8Num65z0">
    <w:name w:val="WW8Num65z0"/>
    <w:rsid w:val="00332D6E"/>
    <w:rPr>
      <w:rFonts w:ascii="Wingdings" w:hAnsi="Wingdings" w:cs="Wingdings" w:hint="default"/>
    </w:rPr>
  </w:style>
  <w:style w:type="character" w:customStyle="1" w:styleId="WW8Num66z0">
    <w:name w:val="WW8Num66z0"/>
    <w:rsid w:val="00332D6E"/>
    <w:rPr>
      <w:rFonts w:ascii="Wingdings" w:hAnsi="Wingdings" w:cs="Wingdings" w:hint="default"/>
    </w:rPr>
  </w:style>
  <w:style w:type="character" w:customStyle="1" w:styleId="WW8Num67z0">
    <w:name w:val="WW8Num67z0"/>
    <w:rsid w:val="00332D6E"/>
    <w:rPr>
      <w:rFonts w:ascii="Wingdings" w:hAnsi="Wingdings" w:cs="Wingdings" w:hint="default"/>
    </w:rPr>
  </w:style>
  <w:style w:type="character" w:customStyle="1" w:styleId="WW8Num68z0">
    <w:name w:val="WW8Num68z0"/>
    <w:rsid w:val="00332D6E"/>
    <w:rPr>
      <w:rFonts w:ascii="Symbol" w:hAnsi="Symbol" w:cs="Symbol" w:hint="default"/>
    </w:rPr>
  </w:style>
  <w:style w:type="character" w:customStyle="1" w:styleId="WW8Num69z0">
    <w:name w:val="WW8Num69z0"/>
    <w:rsid w:val="00332D6E"/>
    <w:rPr>
      <w:rFonts w:ascii="Wingdings" w:hAnsi="Wingdings" w:cs="Wingdings" w:hint="default"/>
    </w:rPr>
  </w:style>
  <w:style w:type="character" w:customStyle="1" w:styleId="WW8Num70z0">
    <w:name w:val="WW8Num70z0"/>
    <w:rsid w:val="00332D6E"/>
  </w:style>
  <w:style w:type="character" w:customStyle="1" w:styleId="WW8Num70z1">
    <w:name w:val="WW8Num70z1"/>
    <w:rsid w:val="00332D6E"/>
  </w:style>
  <w:style w:type="character" w:customStyle="1" w:styleId="WW8Num70z2">
    <w:name w:val="WW8Num70z2"/>
    <w:rsid w:val="00332D6E"/>
  </w:style>
  <w:style w:type="character" w:customStyle="1" w:styleId="WW8Num70z3">
    <w:name w:val="WW8Num70z3"/>
    <w:rsid w:val="00332D6E"/>
  </w:style>
  <w:style w:type="character" w:customStyle="1" w:styleId="WW8Num70z4">
    <w:name w:val="WW8Num70z4"/>
    <w:rsid w:val="00332D6E"/>
  </w:style>
  <w:style w:type="character" w:customStyle="1" w:styleId="WW8Num70z5">
    <w:name w:val="WW8Num70z5"/>
    <w:rsid w:val="00332D6E"/>
  </w:style>
  <w:style w:type="character" w:customStyle="1" w:styleId="WW8Num70z6">
    <w:name w:val="WW8Num70z6"/>
    <w:rsid w:val="00332D6E"/>
  </w:style>
  <w:style w:type="character" w:customStyle="1" w:styleId="WW8Num70z7">
    <w:name w:val="WW8Num70z7"/>
    <w:rsid w:val="00332D6E"/>
  </w:style>
  <w:style w:type="character" w:customStyle="1" w:styleId="WW8Num70z8">
    <w:name w:val="WW8Num70z8"/>
    <w:rsid w:val="00332D6E"/>
  </w:style>
  <w:style w:type="character" w:customStyle="1" w:styleId="WW8Num71z0">
    <w:name w:val="WW8Num71z0"/>
    <w:rsid w:val="00332D6E"/>
  </w:style>
  <w:style w:type="character" w:customStyle="1" w:styleId="WW8Num71z1">
    <w:name w:val="WW8Num71z1"/>
    <w:rsid w:val="00332D6E"/>
  </w:style>
  <w:style w:type="character" w:customStyle="1" w:styleId="WW8Num71z2">
    <w:name w:val="WW8Num71z2"/>
    <w:rsid w:val="00332D6E"/>
  </w:style>
  <w:style w:type="character" w:customStyle="1" w:styleId="WW8Num71z3">
    <w:name w:val="WW8Num71z3"/>
    <w:rsid w:val="00332D6E"/>
  </w:style>
  <w:style w:type="character" w:customStyle="1" w:styleId="WW8Num71z4">
    <w:name w:val="WW8Num71z4"/>
    <w:rsid w:val="00332D6E"/>
  </w:style>
  <w:style w:type="character" w:customStyle="1" w:styleId="WW8Num71z5">
    <w:name w:val="WW8Num71z5"/>
    <w:rsid w:val="00332D6E"/>
  </w:style>
  <w:style w:type="character" w:customStyle="1" w:styleId="WW8Num71z6">
    <w:name w:val="WW8Num71z6"/>
    <w:rsid w:val="00332D6E"/>
  </w:style>
  <w:style w:type="character" w:customStyle="1" w:styleId="WW8Num71z7">
    <w:name w:val="WW8Num71z7"/>
    <w:rsid w:val="00332D6E"/>
  </w:style>
  <w:style w:type="character" w:customStyle="1" w:styleId="WW8Num71z8">
    <w:name w:val="WW8Num71z8"/>
    <w:rsid w:val="00332D6E"/>
  </w:style>
  <w:style w:type="character" w:customStyle="1" w:styleId="WW8Num72z0">
    <w:name w:val="WW8Num72z0"/>
    <w:rsid w:val="00332D6E"/>
    <w:rPr>
      <w:rFonts w:ascii="Times New Roman" w:hAnsi="Times New Roman" w:cs="Times New Roman"/>
      <w:b/>
      <w:sz w:val="24"/>
      <w:szCs w:val="24"/>
    </w:rPr>
  </w:style>
  <w:style w:type="character" w:customStyle="1" w:styleId="WW8Num72z1">
    <w:name w:val="WW8Num72z1"/>
    <w:rsid w:val="00332D6E"/>
  </w:style>
  <w:style w:type="character" w:customStyle="1" w:styleId="WW8Num72z2">
    <w:name w:val="WW8Num72z2"/>
    <w:rsid w:val="00332D6E"/>
  </w:style>
  <w:style w:type="character" w:customStyle="1" w:styleId="WW8Num72z3">
    <w:name w:val="WW8Num72z3"/>
    <w:rsid w:val="00332D6E"/>
  </w:style>
  <w:style w:type="character" w:customStyle="1" w:styleId="WW8Num72z4">
    <w:name w:val="WW8Num72z4"/>
    <w:rsid w:val="00332D6E"/>
  </w:style>
  <w:style w:type="character" w:customStyle="1" w:styleId="WW8Num72z5">
    <w:name w:val="WW8Num72z5"/>
    <w:rsid w:val="00332D6E"/>
  </w:style>
  <w:style w:type="character" w:customStyle="1" w:styleId="WW8Num72z6">
    <w:name w:val="WW8Num72z6"/>
    <w:rsid w:val="00332D6E"/>
  </w:style>
  <w:style w:type="character" w:customStyle="1" w:styleId="WW8Num72z7">
    <w:name w:val="WW8Num72z7"/>
    <w:rsid w:val="00332D6E"/>
  </w:style>
  <w:style w:type="character" w:customStyle="1" w:styleId="WW8Num72z8">
    <w:name w:val="WW8Num72z8"/>
    <w:rsid w:val="00332D6E"/>
  </w:style>
  <w:style w:type="character" w:customStyle="1" w:styleId="WW8Num73z0">
    <w:name w:val="WW8Num73z0"/>
    <w:rsid w:val="00332D6E"/>
    <w:rPr>
      <w:rFonts w:ascii="Times New Roman" w:hAnsi="Times New Roman" w:cs="Times New Roman"/>
      <w:b/>
      <w:sz w:val="24"/>
      <w:szCs w:val="24"/>
    </w:rPr>
  </w:style>
  <w:style w:type="character" w:customStyle="1" w:styleId="WW8Num73z1">
    <w:name w:val="WW8Num73z1"/>
    <w:rsid w:val="00332D6E"/>
  </w:style>
  <w:style w:type="character" w:customStyle="1" w:styleId="WW8Num73z2">
    <w:name w:val="WW8Num73z2"/>
    <w:rsid w:val="00332D6E"/>
  </w:style>
  <w:style w:type="character" w:customStyle="1" w:styleId="WW8Num73z3">
    <w:name w:val="WW8Num73z3"/>
    <w:rsid w:val="00332D6E"/>
  </w:style>
  <w:style w:type="character" w:customStyle="1" w:styleId="WW8Num73z4">
    <w:name w:val="WW8Num73z4"/>
    <w:rsid w:val="00332D6E"/>
  </w:style>
  <w:style w:type="character" w:customStyle="1" w:styleId="WW8Num73z5">
    <w:name w:val="WW8Num73z5"/>
    <w:rsid w:val="00332D6E"/>
  </w:style>
  <w:style w:type="character" w:customStyle="1" w:styleId="WW8Num73z6">
    <w:name w:val="WW8Num73z6"/>
    <w:rsid w:val="00332D6E"/>
  </w:style>
  <w:style w:type="character" w:customStyle="1" w:styleId="WW8Num73z7">
    <w:name w:val="WW8Num73z7"/>
    <w:rsid w:val="00332D6E"/>
  </w:style>
  <w:style w:type="character" w:customStyle="1" w:styleId="WW8Num73z8">
    <w:name w:val="WW8Num73z8"/>
    <w:rsid w:val="00332D6E"/>
  </w:style>
  <w:style w:type="character" w:customStyle="1" w:styleId="WW8Num74z0">
    <w:name w:val="WW8Num74z0"/>
    <w:rsid w:val="00332D6E"/>
    <w:rPr>
      <w:rFonts w:ascii="Times New Roman" w:hAnsi="Times New Roman" w:cs="Times New Roman" w:hint="default"/>
      <w:b/>
      <w:sz w:val="24"/>
      <w:szCs w:val="24"/>
    </w:rPr>
  </w:style>
  <w:style w:type="character" w:customStyle="1" w:styleId="WW8Num74z1">
    <w:name w:val="WW8Num74z1"/>
    <w:rsid w:val="00332D6E"/>
  </w:style>
  <w:style w:type="character" w:customStyle="1" w:styleId="WW8Num74z2">
    <w:name w:val="WW8Num74z2"/>
    <w:rsid w:val="00332D6E"/>
  </w:style>
  <w:style w:type="character" w:customStyle="1" w:styleId="WW8Num74z3">
    <w:name w:val="WW8Num74z3"/>
    <w:rsid w:val="00332D6E"/>
  </w:style>
  <w:style w:type="character" w:customStyle="1" w:styleId="WW8Num74z4">
    <w:name w:val="WW8Num74z4"/>
    <w:rsid w:val="00332D6E"/>
  </w:style>
  <w:style w:type="character" w:customStyle="1" w:styleId="WW8Num74z5">
    <w:name w:val="WW8Num74z5"/>
    <w:rsid w:val="00332D6E"/>
  </w:style>
  <w:style w:type="character" w:customStyle="1" w:styleId="WW8Num74z6">
    <w:name w:val="WW8Num74z6"/>
    <w:rsid w:val="00332D6E"/>
  </w:style>
  <w:style w:type="character" w:customStyle="1" w:styleId="WW8Num74z7">
    <w:name w:val="WW8Num74z7"/>
    <w:rsid w:val="00332D6E"/>
  </w:style>
  <w:style w:type="character" w:customStyle="1" w:styleId="WW8Num74z8">
    <w:name w:val="WW8Num74z8"/>
    <w:rsid w:val="00332D6E"/>
  </w:style>
  <w:style w:type="character" w:customStyle="1" w:styleId="WW8Num75z0">
    <w:name w:val="WW8Num75z0"/>
    <w:rsid w:val="00332D6E"/>
    <w:rPr>
      <w:rFonts w:ascii="Symbol" w:hAnsi="Symbol" w:cs="Symbol" w:hint="default"/>
      <w:sz w:val="24"/>
      <w:szCs w:val="24"/>
    </w:rPr>
  </w:style>
  <w:style w:type="character" w:customStyle="1" w:styleId="WW8Num75z1">
    <w:name w:val="WW8Num75z1"/>
    <w:rsid w:val="00332D6E"/>
    <w:rPr>
      <w:rFonts w:ascii="Courier New" w:hAnsi="Courier New" w:cs="Courier New" w:hint="default"/>
    </w:rPr>
  </w:style>
  <w:style w:type="character" w:customStyle="1" w:styleId="WW8Num75z2">
    <w:name w:val="WW8Num75z2"/>
    <w:rsid w:val="00332D6E"/>
    <w:rPr>
      <w:rFonts w:ascii="Wingdings" w:hAnsi="Wingdings" w:cs="Wingdings" w:hint="default"/>
    </w:rPr>
  </w:style>
  <w:style w:type="character" w:customStyle="1" w:styleId="WW8Num76z0">
    <w:name w:val="WW8Num76z0"/>
    <w:rsid w:val="00332D6E"/>
  </w:style>
  <w:style w:type="character" w:customStyle="1" w:styleId="WW8Num76z1">
    <w:name w:val="WW8Num76z1"/>
    <w:rsid w:val="00332D6E"/>
  </w:style>
  <w:style w:type="character" w:customStyle="1" w:styleId="WW8Num76z2">
    <w:name w:val="WW8Num76z2"/>
    <w:rsid w:val="00332D6E"/>
  </w:style>
  <w:style w:type="character" w:customStyle="1" w:styleId="WW8Num76z3">
    <w:name w:val="WW8Num76z3"/>
    <w:rsid w:val="00332D6E"/>
  </w:style>
  <w:style w:type="character" w:customStyle="1" w:styleId="WW8Num76z4">
    <w:name w:val="WW8Num76z4"/>
    <w:rsid w:val="00332D6E"/>
  </w:style>
  <w:style w:type="character" w:customStyle="1" w:styleId="WW8Num76z5">
    <w:name w:val="WW8Num76z5"/>
    <w:rsid w:val="00332D6E"/>
  </w:style>
  <w:style w:type="character" w:customStyle="1" w:styleId="WW8Num76z6">
    <w:name w:val="WW8Num76z6"/>
    <w:rsid w:val="00332D6E"/>
  </w:style>
  <w:style w:type="character" w:customStyle="1" w:styleId="WW8Num76z7">
    <w:name w:val="WW8Num76z7"/>
    <w:rsid w:val="00332D6E"/>
  </w:style>
  <w:style w:type="character" w:customStyle="1" w:styleId="WW8Num76z8">
    <w:name w:val="WW8Num76z8"/>
    <w:rsid w:val="00332D6E"/>
  </w:style>
  <w:style w:type="character" w:customStyle="1" w:styleId="WW8Num77z0">
    <w:name w:val="WW8Num77z0"/>
    <w:rsid w:val="00332D6E"/>
    <w:rPr>
      <w:rFonts w:ascii="Symbol" w:hAnsi="Symbol" w:cs="Symbol" w:hint="default"/>
    </w:rPr>
  </w:style>
  <w:style w:type="character" w:customStyle="1" w:styleId="WW8Num77z1">
    <w:name w:val="WW8Num77z1"/>
    <w:rsid w:val="00332D6E"/>
    <w:rPr>
      <w:rFonts w:ascii="Courier New" w:hAnsi="Courier New" w:cs="Courier New" w:hint="default"/>
    </w:rPr>
  </w:style>
  <w:style w:type="character" w:customStyle="1" w:styleId="WW8Num77z2">
    <w:name w:val="WW8Num77z2"/>
    <w:rsid w:val="00332D6E"/>
    <w:rPr>
      <w:rFonts w:ascii="Wingdings" w:hAnsi="Wingdings" w:cs="Wingdings" w:hint="default"/>
    </w:rPr>
  </w:style>
  <w:style w:type="character" w:customStyle="1" w:styleId="WW8Num78z0">
    <w:name w:val="WW8Num78z0"/>
    <w:rsid w:val="00332D6E"/>
    <w:rPr>
      <w:rFonts w:ascii="Wingdings" w:hAnsi="Wingdings" w:cs="Wingdings" w:hint="default"/>
    </w:rPr>
  </w:style>
  <w:style w:type="character" w:customStyle="1" w:styleId="WW8Num78z1">
    <w:name w:val="WW8Num78z1"/>
    <w:rsid w:val="00332D6E"/>
    <w:rPr>
      <w:rFonts w:ascii="Courier New" w:hAnsi="Courier New" w:cs="Courier New" w:hint="default"/>
    </w:rPr>
  </w:style>
  <w:style w:type="character" w:customStyle="1" w:styleId="WW8Num78z3">
    <w:name w:val="WW8Num78z3"/>
    <w:rsid w:val="00332D6E"/>
    <w:rPr>
      <w:rFonts w:ascii="Symbol" w:hAnsi="Symbol" w:cs="Symbol" w:hint="default"/>
    </w:rPr>
  </w:style>
  <w:style w:type="character" w:customStyle="1" w:styleId="WW8Num79z0">
    <w:name w:val="WW8Num79z0"/>
    <w:rsid w:val="00332D6E"/>
    <w:rPr>
      <w:rFonts w:ascii="Times New Roman" w:hAnsi="Times New Roman" w:cs="Times New Roman"/>
      <w:b/>
      <w:sz w:val="24"/>
      <w:szCs w:val="24"/>
    </w:rPr>
  </w:style>
  <w:style w:type="character" w:customStyle="1" w:styleId="WW8Num79z1">
    <w:name w:val="WW8Num79z1"/>
    <w:rsid w:val="00332D6E"/>
  </w:style>
  <w:style w:type="character" w:customStyle="1" w:styleId="WW8Num79z2">
    <w:name w:val="WW8Num79z2"/>
    <w:rsid w:val="00332D6E"/>
  </w:style>
  <w:style w:type="character" w:customStyle="1" w:styleId="WW8Num79z3">
    <w:name w:val="WW8Num79z3"/>
    <w:rsid w:val="00332D6E"/>
  </w:style>
  <w:style w:type="character" w:customStyle="1" w:styleId="WW8Num79z4">
    <w:name w:val="WW8Num79z4"/>
    <w:rsid w:val="00332D6E"/>
  </w:style>
  <w:style w:type="character" w:customStyle="1" w:styleId="WW8Num79z5">
    <w:name w:val="WW8Num79z5"/>
    <w:rsid w:val="00332D6E"/>
  </w:style>
  <w:style w:type="character" w:customStyle="1" w:styleId="WW8Num79z6">
    <w:name w:val="WW8Num79z6"/>
    <w:rsid w:val="00332D6E"/>
  </w:style>
  <w:style w:type="character" w:customStyle="1" w:styleId="WW8Num79z7">
    <w:name w:val="WW8Num79z7"/>
    <w:rsid w:val="00332D6E"/>
  </w:style>
  <w:style w:type="character" w:customStyle="1" w:styleId="WW8Num79z8">
    <w:name w:val="WW8Num79z8"/>
    <w:rsid w:val="00332D6E"/>
  </w:style>
  <w:style w:type="character" w:customStyle="1" w:styleId="WW8Num80z0">
    <w:name w:val="WW8Num80z0"/>
    <w:rsid w:val="00332D6E"/>
    <w:rPr>
      <w:rFonts w:ascii="Symbol" w:hAnsi="Symbol" w:cs="Symbol" w:hint="default"/>
    </w:rPr>
  </w:style>
  <w:style w:type="character" w:customStyle="1" w:styleId="WW8Num80z1">
    <w:name w:val="WW8Num80z1"/>
    <w:rsid w:val="00332D6E"/>
    <w:rPr>
      <w:rFonts w:ascii="Courier New" w:hAnsi="Courier New" w:cs="Courier New" w:hint="default"/>
    </w:rPr>
  </w:style>
  <w:style w:type="character" w:customStyle="1" w:styleId="WW8Num80z2">
    <w:name w:val="WW8Num80z2"/>
    <w:rsid w:val="00332D6E"/>
    <w:rPr>
      <w:rFonts w:ascii="Wingdings" w:hAnsi="Wingdings" w:cs="Wingdings" w:hint="default"/>
    </w:rPr>
  </w:style>
  <w:style w:type="character" w:customStyle="1" w:styleId="WW8Num81z0">
    <w:name w:val="WW8Num81z0"/>
    <w:rsid w:val="00332D6E"/>
    <w:rPr>
      <w:rFonts w:ascii="Times New Roman" w:hAnsi="Times New Roman" w:cs="Times New Roman"/>
      <w:b/>
      <w:sz w:val="24"/>
      <w:szCs w:val="24"/>
    </w:rPr>
  </w:style>
  <w:style w:type="character" w:customStyle="1" w:styleId="WW8Num81z1">
    <w:name w:val="WW8Num81z1"/>
    <w:rsid w:val="00332D6E"/>
    <w:rPr>
      <w:rFonts w:hint="default"/>
      <w:b/>
    </w:rPr>
  </w:style>
  <w:style w:type="character" w:customStyle="1" w:styleId="WW8Num81z2">
    <w:name w:val="WW8Num81z2"/>
    <w:rsid w:val="00332D6E"/>
  </w:style>
  <w:style w:type="character" w:customStyle="1" w:styleId="WW8Num81z3">
    <w:name w:val="WW8Num81z3"/>
    <w:rsid w:val="00332D6E"/>
  </w:style>
  <w:style w:type="character" w:customStyle="1" w:styleId="WW8Num81z4">
    <w:name w:val="WW8Num81z4"/>
    <w:rsid w:val="00332D6E"/>
  </w:style>
  <w:style w:type="character" w:customStyle="1" w:styleId="WW8Num81z5">
    <w:name w:val="WW8Num81z5"/>
    <w:rsid w:val="00332D6E"/>
  </w:style>
  <w:style w:type="character" w:customStyle="1" w:styleId="WW8Num81z6">
    <w:name w:val="WW8Num81z6"/>
    <w:rsid w:val="00332D6E"/>
  </w:style>
  <w:style w:type="character" w:customStyle="1" w:styleId="WW8Num81z7">
    <w:name w:val="WW8Num81z7"/>
    <w:rsid w:val="00332D6E"/>
  </w:style>
  <w:style w:type="character" w:customStyle="1" w:styleId="WW8Num81z8">
    <w:name w:val="WW8Num81z8"/>
    <w:rsid w:val="00332D6E"/>
  </w:style>
  <w:style w:type="character" w:customStyle="1" w:styleId="WW8Num82z0">
    <w:name w:val="WW8Num82z0"/>
    <w:rsid w:val="00332D6E"/>
  </w:style>
  <w:style w:type="character" w:customStyle="1" w:styleId="WW8Num82z1">
    <w:name w:val="WW8Num82z1"/>
    <w:rsid w:val="00332D6E"/>
  </w:style>
  <w:style w:type="character" w:customStyle="1" w:styleId="WW8Num82z2">
    <w:name w:val="WW8Num82z2"/>
    <w:rsid w:val="00332D6E"/>
  </w:style>
  <w:style w:type="character" w:customStyle="1" w:styleId="WW8Num82z3">
    <w:name w:val="WW8Num82z3"/>
    <w:rsid w:val="00332D6E"/>
  </w:style>
  <w:style w:type="character" w:customStyle="1" w:styleId="WW8Num82z4">
    <w:name w:val="WW8Num82z4"/>
    <w:rsid w:val="00332D6E"/>
  </w:style>
  <w:style w:type="character" w:customStyle="1" w:styleId="WW8Num82z5">
    <w:name w:val="WW8Num82z5"/>
    <w:rsid w:val="00332D6E"/>
  </w:style>
  <w:style w:type="character" w:customStyle="1" w:styleId="WW8Num82z6">
    <w:name w:val="WW8Num82z6"/>
    <w:rsid w:val="00332D6E"/>
  </w:style>
  <w:style w:type="character" w:customStyle="1" w:styleId="WW8Num82z7">
    <w:name w:val="WW8Num82z7"/>
    <w:rsid w:val="00332D6E"/>
  </w:style>
  <w:style w:type="character" w:customStyle="1" w:styleId="WW8Num82z8">
    <w:name w:val="WW8Num82z8"/>
    <w:rsid w:val="00332D6E"/>
  </w:style>
  <w:style w:type="character" w:customStyle="1" w:styleId="WW8Num83z0">
    <w:name w:val="WW8Num83z0"/>
    <w:rsid w:val="00332D6E"/>
    <w:rPr>
      <w:rFonts w:ascii="Times New Roman" w:hAnsi="Times New Roman" w:cs="Times New Roman"/>
      <w:b/>
      <w:sz w:val="24"/>
      <w:szCs w:val="24"/>
    </w:rPr>
  </w:style>
  <w:style w:type="character" w:customStyle="1" w:styleId="WW8Num83z1">
    <w:name w:val="WW8Num83z1"/>
    <w:rsid w:val="00332D6E"/>
    <w:rPr>
      <w:rFonts w:hint="default"/>
      <w:b/>
    </w:rPr>
  </w:style>
  <w:style w:type="character" w:customStyle="1" w:styleId="WW8Num83z2">
    <w:name w:val="WW8Num83z2"/>
    <w:rsid w:val="00332D6E"/>
  </w:style>
  <w:style w:type="character" w:customStyle="1" w:styleId="WW8Num83z3">
    <w:name w:val="WW8Num83z3"/>
    <w:rsid w:val="00332D6E"/>
  </w:style>
  <w:style w:type="character" w:customStyle="1" w:styleId="WW8Num83z4">
    <w:name w:val="WW8Num83z4"/>
    <w:rsid w:val="00332D6E"/>
  </w:style>
  <w:style w:type="character" w:customStyle="1" w:styleId="WW8Num83z5">
    <w:name w:val="WW8Num83z5"/>
    <w:rsid w:val="00332D6E"/>
  </w:style>
  <w:style w:type="character" w:customStyle="1" w:styleId="WW8Num83z6">
    <w:name w:val="WW8Num83z6"/>
    <w:rsid w:val="00332D6E"/>
  </w:style>
  <w:style w:type="character" w:customStyle="1" w:styleId="WW8Num83z7">
    <w:name w:val="WW8Num83z7"/>
    <w:rsid w:val="00332D6E"/>
  </w:style>
  <w:style w:type="character" w:customStyle="1" w:styleId="WW8Num83z8">
    <w:name w:val="WW8Num83z8"/>
    <w:rsid w:val="00332D6E"/>
  </w:style>
  <w:style w:type="character" w:customStyle="1" w:styleId="WW8Num84z0">
    <w:name w:val="WW8Num84z0"/>
    <w:rsid w:val="00332D6E"/>
    <w:rPr>
      <w:rFonts w:ascii="Times New Roman" w:hAnsi="Times New Roman" w:cs="Times New Roman"/>
      <w:b/>
      <w:sz w:val="24"/>
      <w:szCs w:val="24"/>
    </w:rPr>
  </w:style>
  <w:style w:type="character" w:customStyle="1" w:styleId="WW8Num84z1">
    <w:name w:val="WW8Num84z1"/>
    <w:rsid w:val="00332D6E"/>
    <w:rPr>
      <w:rFonts w:hint="default"/>
      <w:b/>
    </w:rPr>
  </w:style>
  <w:style w:type="character" w:customStyle="1" w:styleId="WW8Num84z2">
    <w:name w:val="WW8Num84z2"/>
    <w:rsid w:val="00332D6E"/>
  </w:style>
  <w:style w:type="character" w:customStyle="1" w:styleId="WW8Num84z3">
    <w:name w:val="WW8Num84z3"/>
    <w:rsid w:val="00332D6E"/>
  </w:style>
  <w:style w:type="character" w:customStyle="1" w:styleId="WW8Num84z4">
    <w:name w:val="WW8Num84z4"/>
    <w:rsid w:val="00332D6E"/>
  </w:style>
  <w:style w:type="character" w:customStyle="1" w:styleId="WW8Num84z5">
    <w:name w:val="WW8Num84z5"/>
    <w:rsid w:val="00332D6E"/>
  </w:style>
  <w:style w:type="character" w:customStyle="1" w:styleId="WW8Num84z6">
    <w:name w:val="WW8Num84z6"/>
    <w:rsid w:val="00332D6E"/>
  </w:style>
  <w:style w:type="character" w:customStyle="1" w:styleId="WW8Num84z7">
    <w:name w:val="WW8Num84z7"/>
    <w:rsid w:val="00332D6E"/>
  </w:style>
  <w:style w:type="character" w:customStyle="1" w:styleId="WW8Num84z8">
    <w:name w:val="WW8Num84z8"/>
    <w:rsid w:val="00332D6E"/>
  </w:style>
  <w:style w:type="character" w:customStyle="1" w:styleId="WW8Num85z0">
    <w:name w:val="WW8Num85z0"/>
    <w:rsid w:val="00332D6E"/>
    <w:rPr>
      <w:b/>
      <w:sz w:val="24"/>
      <w:szCs w:val="24"/>
    </w:rPr>
  </w:style>
  <w:style w:type="character" w:customStyle="1" w:styleId="WW8Num85z1">
    <w:name w:val="WW8Num85z1"/>
    <w:rsid w:val="00332D6E"/>
  </w:style>
  <w:style w:type="character" w:customStyle="1" w:styleId="WW8Num85z2">
    <w:name w:val="WW8Num85z2"/>
    <w:rsid w:val="00332D6E"/>
  </w:style>
  <w:style w:type="character" w:customStyle="1" w:styleId="WW8Num85z3">
    <w:name w:val="WW8Num85z3"/>
    <w:rsid w:val="00332D6E"/>
  </w:style>
  <w:style w:type="character" w:customStyle="1" w:styleId="WW8Num85z4">
    <w:name w:val="WW8Num85z4"/>
    <w:rsid w:val="00332D6E"/>
  </w:style>
  <w:style w:type="character" w:customStyle="1" w:styleId="WW8Num85z5">
    <w:name w:val="WW8Num85z5"/>
    <w:rsid w:val="00332D6E"/>
  </w:style>
  <w:style w:type="character" w:customStyle="1" w:styleId="WW8Num85z6">
    <w:name w:val="WW8Num85z6"/>
    <w:rsid w:val="00332D6E"/>
  </w:style>
  <w:style w:type="character" w:customStyle="1" w:styleId="WW8Num85z7">
    <w:name w:val="WW8Num85z7"/>
    <w:rsid w:val="00332D6E"/>
  </w:style>
  <w:style w:type="character" w:customStyle="1" w:styleId="WW8Num85z8">
    <w:name w:val="WW8Num85z8"/>
    <w:rsid w:val="00332D6E"/>
  </w:style>
  <w:style w:type="character" w:customStyle="1" w:styleId="Domylnaczcionkaakapitu2">
    <w:name w:val="Domyślna czcionka akapitu2"/>
    <w:rsid w:val="00332D6E"/>
  </w:style>
  <w:style w:type="character" w:customStyle="1" w:styleId="WW8Num1z3">
    <w:name w:val="WW8Num1z3"/>
    <w:rsid w:val="00332D6E"/>
  </w:style>
  <w:style w:type="character" w:customStyle="1" w:styleId="WW8Num1z4">
    <w:name w:val="WW8Num1z4"/>
    <w:rsid w:val="00332D6E"/>
  </w:style>
  <w:style w:type="character" w:customStyle="1" w:styleId="WW8Num1z5">
    <w:name w:val="WW8Num1z5"/>
    <w:rsid w:val="00332D6E"/>
  </w:style>
  <w:style w:type="character" w:customStyle="1" w:styleId="WW8Num1z6">
    <w:name w:val="WW8Num1z6"/>
    <w:rsid w:val="00332D6E"/>
  </w:style>
  <w:style w:type="character" w:customStyle="1" w:styleId="WW8Num1z7">
    <w:name w:val="WW8Num1z7"/>
    <w:rsid w:val="00332D6E"/>
  </w:style>
  <w:style w:type="character" w:customStyle="1" w:styleId="WW8Num1z8">
    <w:name w:val="WW8Num1z8"/>
    <w:rsid w:val="00332D6E"/>
  </w:style>
  <w:style w:type="character" w:customStyle="1" w:styleId="WW8Num3z1">
    <w:name w:val="WW8Num3z1"/>
    <w:rsid w:val="00332D6E"/>
    <w:rPr>
      <w:rFonts w:ascii="Symbol" w:hAnsi="Symbol" w:cs="Symbol" w:hint="default"/>
    </w:rPr>
  </w:style>
  <w:style w:type="character" w:customStyle="1" w:styleId="WW8Num3z2">
    <w:name w:val="WW8Num3z2"/>
    <w:rsid w:val="00332D6E"/>
  </w:style>
  <w:style w:type="character" w:customStyle="1" w:styleId="WW8Num3z3">
    <w:name w:val="WW8Num3z3"/>
    <w:rsid w:val="00332D6E"/>
  </w:style>
  <w:style w:type="character" w:customStyle="1" w:styleId="WW8Num3z4">
    <w:name w:val="WW8Num3z4"/>
    <w:rsid w:val="00332D6E"/>
  </w:style>
  <w:style w:type="character" w:customStyle="1" w:styleId="WW8Num3z5">
    <w:name w:val="WW8Num3z5"/>
    <w:rsid w:val="00332D6E"/>
  </w:style>
  <w:style w:type="character" w:customStyle="1" w:styleId="WW8Num3z6">
    <w:name w:val="WW8Num3z6"/>
    <w:rsid w:val="00332D6E"/>
  </w:style>
  <w:style w:type="character" w:customStyle="1" w:styleId="WW8Num3z7">
    <w:name w:val="WW8Num3z7"/>
    <w:rsid w:val="00332D6E"/>
  </w:style>
  <w:style w:type="character" w:customStyle="1" w:styleId="WW8Num3z8">
    <w:name w:val="WW8Num3z8"/>
    <w:rsid w:val="00332D6E"/>
  </w:style>
  <w:style w:type="character" w:customStyle="1" w:styleId="WW8Num4z1">
    <w:name w:val="WW8Num4z1"/>
    <w:rsid w:val="00332D6E"/>
    <w:rPr>
      <w:rFonts w:ascii="Courier New" w:hAnsi="Courier New" w:cs="Courier New" w:hint="default"/>
    </w:rPr>
  </w:style>
  <w:style w:type="character" w:customStyle="1" w:styleId="WW8Num4z2">
    <w:name w:val="WW8Num4z2"/>
    <w:rsid w:val="00332D6E"/>
    <w:rPr>
      <w:rFonts w:ascii="Wingdings" w:hAnsi="Wingdings" w:cs="Wingdings" w:hint="default"/>
    </w:rPr>
  </w:style>
  <w:style w:type="character" w:customStyle="1" w:styleId="WW8Num4z3">
    <w:name w:val="WW8Num4z3"/>
    <w:rsid w:val="00332D6E"/>
    <w:rPr>
      <w:rFonts w:ascii="Symbol" w:hAnsi="Symbol" w:cs="Symbol" w:hint="default"/>
    </w:rPr>
  </w:style>
  <w:style w:type="character" w:customStyle="1" w:styleId="WW8Num5z1">
    <w:name w:val="WW8Num5z1"/>
    <w:rsid w:val="00332D6E"/>
    <w:rPr>
      <w:rFonts w:ascii="Times New Roman" w:hAnsi="Times New Roman" w:cs="Times New Roman" w:hint="default"/>
      <w:i w:val="0"/>
      <w:sz w:val="24"/>
      <w:szCs w:val="24"/>
      <w:lang w:val="pl-PL"/>
    </w:rPr>
  </w:style>
  <w:style w:type="character" w:customStyle="1" w:styleId="WW8Num6z2">
    <w:name w:val="WW8Num6z2"/>
    <w:rsid w:val="00332D6E"/>
    <w:rPr>
      <w:rFonts w:ascii="Wingdings" w:hAnsi="Wingdings" w:cs="Wingdings" w:hint="default"/>
    </w:rPr>
  </w:style>
  <w:style w:type="character" w:customStyle="1" w:styleId="WW8Num7z1">
    <w:name w:val="WW8Num7z1"/>
    <w:rsid w:val="00332D6E"/>
    <w:rPr>
      <w:rFonts w:ascii="Courier New" w:hAnsi="Courier New" w:cs="Courier New" w:hint="default"/>
    </w:rPr>
  </w:style>
  <w:style w:type="character" w:customStyle="1" w:styleId="WW8Num7z2">
    <w:name w:val="WW8Num7z2"/>
    <w:rsid w:val="00332D6E"/>
    <w:rPr>
      <w:rFonts w:ascii="Wingdings" w:hAnsi="Wingdings" w:cs="Wingdings" w:hint="default"/>
    </w:rPr>
  </w:style>
  <w:style w:type="character" w:customStyle="1" w:styleId="WW8Num8z1">
    <w:name w:val="WW8Num8z1"/>
    <w:rsid w:val="00332D6E"/>
    <w:rPr>
      <w:rFonts w:ascii="Courier New" w:hAnsi="Courier New" w:cs="Courier New" w:hint="default"/>
    </w:rPr>
  </w:style>
  <w:style w:type="character" w:customStyle="1" w:styleId="WW8Num8z2">
    <w:name w:val="WW8Num8z2"/>
    <w:rsid w:val="00332D6E"/>
    <w:rPr>
      <w:rFonts w:ascii="Wingdings" w:hAnsi="Wingdings" w:cs="Wingdings" w:hint="default"/>
    </w:rPr>
  </w:style>
  <w:style w:type="character" w:customStyle="1" w:styleId="WW8Num9z1">
    <w:name w:val="WW8Num9z1"/>
    <w:rsid w:val="00332D6E"/>
  </w:style>
  <w:style w:type="character" w:customStyle="1" w:styleId="WW8Num9z2">
    <w:name w:val="WW8Num9z2"/>
    <w:rsid w:val="00332D6E"/>
  </w:style>
  <w:style w:type="character" w:customStyle="1" w:styleId="WW8Num9z3">
    <w:name w:val="WW8Num9z3"/>
    <w:rsid w:val="00332D6E"/>
  </w:style>
  <w:style w:type="character" w:customStyle="1" w:styleId="WW8Num9z4">
    <w:name w:val="WW8Num9z4"/>
    <w:rsid w:val="00332D6E"/>
  </w:style>
  <w:style w:type="character" w:customStyle="1" w:styleId="WW8Num9z5">
    <w:name w:val="WW8Num9z5"/>
    <w:rsid w:val="00332D6E"/>
  </w:style>
  <w:style w:type="character" w:customStyle="1" w:styleId="WW8Num9z6">
    <w:name w:val="WW8Num9z6"/>
    <w:rsid w:val="00332D6E"/>
  </w:style>
  <w:style w:type="character" w:customStyle="1" w:styleId="WW8Num9z7">
    <w:name w:val="WW8Num9z7"/>
    <w:rsid w:val="00332D6E"/>
  </w:style>
  <w:style w:type="character" w:customStyle="1" w:styleId="WW8Num9z8">
    <w:name w:val="WW8Num9z8"/>
    <w:rsid w:val="00332D6E"/>
  </w:style>
  <w:style w:type="character" w:customStyle="1" w:styleId="WW8Num10z1">
    <w:name w:val="WW8Num10z1"/>
    <w:rsid w:val="00332D6E"/>
    <w:rPr>
      <w:rFonts w:ascii="Courier New" w:hAnsi="Courier New" w:cs="Courier New" w:hint="default"/>
    </w:rPr>
  </w:style>
  <w:style w:type="character" w:customStyle="1" w:styleId="WW8Num10z2">
    <w:name w:val="WW8Num10z2"/>
    <w:rsid w:val="00332D6E"/>
    <w:rPr>
      <w:rFonts w:ascii="Wingdings" w:hAnsi="Wingdings" w:cs="Wingdings" w:hint="default"/>
    </w:rPr>
  </w:style>
  <w:style w:type="character" w:customStyle="1" w:styleId="WW8Num11z1">
    <w:name w:val="WW8Num11z1"/>
    <w:rsid w:val="00332D6E"/>
    <w:rPr>
      <w:rFonts w:ascii="Courier New" w:hAnsi="Courier New" w:cs="Courier New" w:hint="default"/>
    </w:rPr>
  </w:style>
  <w:style w:type="character" w:customStyle="1" w:styleId="WW8Num11z2">
    <w:name w:val="WW8Num11z2"/>
    <w:rsid w:val="00332D6E"/>
    <w:rPr>
      <w:rFonts w:ascii="Wingdings" w:hAnsi="Wingdings" w:cs="Wingdings" w:hint="default"/>
    </w:rPr>
  </w:style>
  <w:style w:type="character" w:customStyle="1" w:styleId="WW8Num12z1">
    <w:name w:val="WW8Num12z1"/>
    <w:rsid w:val="00332D6E"/>
    <w:rPr>
      <w:rFonts w:ascii="Courier New" w:hAnsi="Courier New" w:cs="Courier New" w:hint="default"/>
    </w:rPr>
  </w:style>
  <w:style w:type="character" w:customStyle="1" w:styleId="WW8Num12z2">
    <w:name w:val="WW8Num12z2"/>
    <w:rsid w:val="00332D6E"/>
    <w:rPr>
      <w:rFonts w:ascii="Wingdings" w:hAnsi="Wingdings" w:cs="Wingdings" w:hint="default"/>
    </w:rPr>
  </w:style>
  <w:style w:type="character" w:customStyle="1" w:styleId="WW8Num13z1">
    <w:name w:val="WW8Num13z1"/>
    <w:rsid w:val="00332D6E"/>
    <w:rPr>
      <w:rFonts w:ascii="Courier New" w:hAnsi="Courier New" w:cs="Courier New" w:hint="default"/>
    </w:rPr>
  </w:style>
  <w:style w:type="character" w:customStyle="1" w:styleId="WW8Num13z3">
    <w:name w:val="WW8Num13z3"/>
    <w:rsid w:val="00332D6E"/>
    <w:rPr>
      <w:rFonts w:ascii="Symbol" w:hAnsi="Symbol" w:cs="Symbol" w:hint="default"/>
    </w:rPr>
  </w:style>
  <w:style w:type="character" w:customStyle="1" w:styleId="WW8Num14z1">
    <w:name w:val="WW8Num14z1"/>
    <w:rsid w:val="00332D6E"/>
    <w:rPr>
      <w:rFonts w:ascii="Courier New" w:hAnsi="Courier New" w:cs="Courier New" w:hint="default"/>
    </w:rPr>
  </w:style>
  <w:style w:type="character" w:customStyle="1" w:styleId="WW8Num14z3">
    <w:name w:val="WW8Num14z3"/>
    <w:rsid w:val="00332D6E"/>
    <w:rPr>
      <w:rFonts w:ascii="Symbol" w:hAnsi="Symbol" w:cs="Symbol" w:hint="default"/>
    </w:rPr>
  </w:style>
  <w:style w:type="character" w:customStyle="1" w:styleId="WW8Num15z2">
    <w:name w:val="WW8Num15z2"/>
    <w:rsid w:val="00332D6E"/>
    <w:rPr>
      <w:rFonts w:ascii="Wingdings" w:hAnsi="Wingdings" w:cs="Wingdings" w:hint="default"/>
    </w:rPr>
  </w:style>
  <w:style w:type="character" w:customStyle="1" w:styleId="WW8Num16z1">
    <w:name w:val="WW8Num16z1"/>
    <w:rsid w:val="00332D6E"/>
    <w:rPr>
      <w:rFonts w:ascii="Courier New" w:hAnsi="Courier New" w:cs="Courier New" w:hint="default"/>
    </w:rPr>
  </w:style>
  <w:style w:type="character" w:customStyle="1" w:styleId="WW8Num16z3">
    <w:name w:val="WW8Num16z3"/>
    <w:rsid w:val="00332D6E"/>
    <w:rPr>
      <w:rFonts w:ascii="Symbol" w:hAnsi="Symbol" w:cs="Symbol" w:hint="default"/>
    </w:rPr>
  </w:style>
  <w:style w:type="character" w:customStyle="1" w:styleId="WW8Num17z1">
    <w:name w:val="WW8Num17z1"/>
    <w:rsid w:val="00332D6E"/>
    <w:rPr>
      <w:rFonts w:ascii="Courier New" w:hAnsi="Courier New" w:cs="Courier New" w:hint="default"/>
    </w:rPr>
  </w:style>
  <w:style w:type="character" w:customStyle="1" w:styleId="WW8Num17z5">
    <w:name w:val="WW8Num17z5"/>
    <w:rsid w:val="00332D6E"/>
    <w:rPr>
      <w:rFonts w:ascii="Wingdings" w:hAnsi="Wingdings" w:cs="Wingdings" w:hint="default"/>
    </w:rPr>
  </w:style>
  <w:style w:type="character" w:customStyle="1" w:styleId="WW8Num18z2">
    <w:name w:val="WW8Num18z2"/>
    <w:rsid w:val="00332D6E"/>
  </w:style>
  <w:style w:type="character" w:customStyle="1" w:styleId="WW8Num18z3">
    <w:name w:val="WW8Num18z3"/>
    <w:rsid w:val="00332D6E"/>
  </w:style>
  <w:style w:type="character" w:customStyle="1" w:styleId="WW8Num18z4">
    <w:name w:val="WW8Num18z4"/>
    <w:rsid w:val="00332D6E"/>
  </w:style>
  <w:style w:type="character" w:customStyle="1" w:styleId="WW8Num18z5">
    <w:name w:val="WW8Num18z5"/>
    <w:rsid w:val="00332D6E"/>
  </w:style>
  <w:style w:type="character" w:customStyle="1" w:styleId="WW8Num18z6">
    <w:name w:val="WW8Num18z6"/>
    <w:rsid w:val="00332D6E"/>
  </w:style>
  <w:style w:type="character" w:customStyle="1" w:styleId="WW8Num18z7">
    <w:name w:val="WW8Num18z7"/>
    <w:rsid w:val="00332D6E"/>
  </w:style>
  <w:style w:type="character" w:customStyle="1" w:styleId="WW8Num18z8">
    <w:name w:val="WW8Num18z8"/>
    <w:rsid w:val="00332D6E"/>
  </w:style>
  <w:style w:type="character" w:customStyle="1" w:styleId="WW8Num19z1">
    <w:name w:val="WW8Num19z1"/>
    <w:rsid w:val="00332D6E"/>
    <w:rPr>
      <w:rFonts w:ascii="Courier New" w:hAnsi="Courier New" w:cs="Courier New" w:hint="default"/>
    </w:rPr>
  </w:style>
  <w:style w:type="character" w:customStyle="1" w:styleId="WW8Num19z3">
    <w:name w:val="WW8Num19z3"/>
    <w:rsid w:val="00332D6E"/>
    <w:rPr>
      <w:rFonts w:ascii="Symbol" w:hAnsi="Symbol" w:cs="Symbol" w:hint="default"/>
    </w:rPr>
  </w:style>
  <w:style w:type="character" w:customStyle="1" w:styleId="WW8Num20z1">
    <w:name w:val="WW8Num20z1"/>
    <w:rsid w:val="00332D6E"/>
    <w:rPr>
      <w:rFonts w:ascii="Courier New" w:hAnsi="Courier New" w:cs="Courier New" w:hint="default"/>
    </w:rPr>
  </w:style>
  <w:style w:type="character" w:customStyle="1" w:styleId="WW8Num20z3">
    <w:name w:val="WW8Num20z3"/>
    <w:rsid w:val="00332D6E"/>
    <w:rPr>
      <w:rFonts w:ascii="Symbol" w:hAnsi="Symbol" w:cs="Symbol" w:hint="default"/>
    </w:rPr>
  </w:style>
  <w:style w:type="character" w:customStyle="1" w:styleId="WW8Num21z1">
    <w:name w:val="WW8Num21z1"/>
    <w:rsid w:val="00332D6E"/>
    <w:rPr>
      <w:rFonts w:hint="default"/>
      <w:lang w:val="pl-PL"/>
    </w:rPr>
  </w:style>
  <w:style w:type="character" w:customStyle="1" w:styleId="WW8Num22z1">
    <w:name w:val="WW8Num22z1"/>
    <w:rsid w:val="00332D6E"/>
    <w:rPr>
      <w:rFonts w:ascii="Courier New" w:hAnsi="Courier New" w:cs="Courier New" w:hint="default"/>
    </w:rPr>
  </w:style>
  <w:style w:type="character" w:customStyle="1" w:styleId="WW8Num22z3">
    <w:name w:val="WW8Num22z3"/>
    <w:rsid w:val="00332D6E"/>
    <w:rPr>
      <w:rFonts w:ascii="Symbol" w:hAnsi="Symbol" w:cs="Symbol" w:hint="default"/>
    </w:rPr>
  </w:style>
  <w:style w:type="character" w:customStyle="1" w:styleId="WW8Num23z1">
    <w:name w:val="WW8Num23z1"/>
    <w:rsid w:val="00332D6E"/>
    <w:rPr>
      <w:rFonts w:ascii="Courier New" w:hAnsi="Courier New" w:cs="Courier New" w:hint="default"/>
    </w:rPr>
  </w:style>
  <w:style w:type="character" w:customStyle="1" w:styleId="WW8Num23z2">
    <w:name w:val="WW8Num23z2"/>
    <w:rsid w:val="00332D6E"/>
    <w:rPr>
      <w:rFonts w:ascii="Wingdings" w:hAnsi="Wingdings" w:cs="Wingdings" w:hint="default"/>
    </w:rPr>
  </w:style>
  <w:style w:type="character" w:customStyle="1" w:styleId="WW8Num24z1">
    <w:name w:val="WW8Num24z1"/>
    <w:rsid w:val="00332D6E"/>
    <w:rPr>
      <w:rFonts w:ascii="Courier New" w:hAnsi="Courier New" w:cs="Courier New" w:hint="default"/>
    </w:rPr>
  </w:style>
  <w:style w:type="character" w:customStyle="1" w:styleId="WW8Num24z2">
    <w:name w:val="WW8Num24z2"/>
    <w:rsid w:val="00332D6E"/>
    <w:rPr>
      <w:rFonts w:ascii="Wingdings" w:hAnsi="Wingdings" w:cs="Wingdings" w:hint="default"/>
    </w:rPr>
  </w:style>
  <w:style w:type="character" w:customStyle="1" w:styleId="WW8Num25z1">
    <w:name w:val="WW8Num25z1"/>
    <w:rsid w:val="00332D6E"/>
    <w:rPr>
      <w:rFonts w:ascii="Courier New" w:hAnsi="Courier New" w:cs="Courier New" w:hint="default"/>
    </w:rPr>
  </w:style>
  <w:style w:type="character" w:customStyle="1" w:styleId="WW8Num25z3">
    <w:name w:val="WW8Num25z3"/>
    <w:rsid w:val="00332D6E"/>
    <w:rPr>
      <w:rFonts w:ascii="Symbol" w:hAnsi="Symbol" w:cs="Symbol" w:hint="default"/>
    </w:rPr>
  </w:style>
  <w:style w:type="character" w:customStyle="1" w:styleId="WW8Num26z1">
    <w:name w:val="WW8Num26z1"/>
    <w:rsid w:val="00332D6E"/>
    <w:rPr>
      <w:rFonts w:ascii="Courier New" w:hAnsi="Courier New" w:cs="Courier New" w:hint="default"/>
    </w:rPr>
  </w:style>
  <w:style w:type="character" w:customStyle="1" w:styleId="WW8Num26z3">
    <w:name w:val="WW8Num26z3"/>
    <w:rsid w:val="00332D6E"/>
    <w:rPr>
      <w:rFonts w:ascii="Symbol" w:hAnsi="Symbol" w:cs="Symbol" w:hint="default"/>
    </w:rPr>
  </w:style>
  <w:style w:type="character" w:customStyle="1" w:styleId="WW8Num27z1">
    <w:name w:val="WW8Num27z1"/>
    <w:rsid w:val="00332D6E"/>
    <w:rPr>
      <w:rFonts w:ascii="Courier New" w:hAnsi="Courier New" w:cs="Courier New" w:hint="default"/>
    </w:rPr>
  </w:style>
  <w:style w:type="character" w:customStyle="1" w:styleId="WW8Num27z2">
    <w:name w:val="WW8Num27z2"/>
    <w:rsid w:val="00332D6E"/>
    <w:rPr>
      <w:rFonts w:ascii="Wingdings" w:hAnsi="Wingdings" w:cs="Wingdings" w:hint="default"/>
    </w:rPr>
  </w:style>
  <w:style w:type="character" w:customStyle="1" w:styleId="WW8Num28z1">
    <w:name w:val="WW8Num28z1"/>
    <w:rsid w:val="00332D6E"/>
    <w:rPr>
      <w:rFonts w:ascii="Courier New" w:hAnsi="Courier New" w:cs="Courier New" w:hint="default"/>
    </w:rPr>
  </w:style>
  <w:style w:type="character" w:customStyle="1" w:styleId="WW8Num28z3">
    <w:name w:val="WW8Num28z3"/>
    <w:rsid w:val="00332D6E"/>
    <w:rPr>
      <w:rFonts w:ascii="Symbol" w:hAnsi="Symbol" w:cs="Symbol" w:hint="default"/>
    </w:rPr>
  </w:style>
  <w:style w:type="character" w:customStyle="1" w:styleId="WW8Num30z1">
    <w:name w:val="WW8Num30z1"/>
    <w:rsid w:val="00332D6E"/>
    <w:rPr>
      <w:rFonts w:ascii="Courier New" w:hAnsi="Courier New" w:cs="Courier New" w:hint="default"/>
    </w:rPr>
  </w:style>
  <w:style w:type="character" w:customStyle="1" w:styleId="WW8Num30z3">
    <w:name w:val="WW8Num30z3"/>
    <w:rsid w:val="00332D6E"/>
    <w:rPr>
      <w:rFonts w:ascii="Symbol" w:hAnsi="Symbol" w:cs="Symbol" w:hint="default"/>
    </w:rPr>
  </w:style>
  <w:style w:type="character" w:customStyle="1" w:styleId="WW8Num31z1">
    <w:name w:val="WW8Num31z1"/>
    <w:rsid w:val="00332D6E"/>
    <w:rPr>
      <w:rFonts w:ascii="Courier New" w:hAnsi="Courier New" w:cs="Courier New" w:hint="default"/>
    </w:rPr>
  </w:style>
  <w:style w:type="character" w:customStyle="1" w:styleId="WW8Num31z3">
    <w:name w:val="WW8Num31z3"/>
    <w:rsid w:val="00332D6E"/>
    <w:rPr>
      <w:rFonts w:ascii="Symbol" w:hAnsi="Symbol" w:cs="Symbol" w:hint="default"/>
    </w:rPr>
  </w:style>
  <w:style w:type="character" w:customStyle="1" w:styleId="WW8Num32z1">
    <w:name w:val="WW8Num32z1"/>
    <w:rsid w:val="00332D6E"/>
    <w:rPr>
      <w:rFonts w:ascii="Courier New" w:hAnsi="Courier New" w:cs="Courier New" w:hint="default"/>
    </w:rPr>
  </w:style>
  <w:style w:type="character" w:customStyle="1" w:styleId="WW8Num32z3">
    <w:name w:val="WW8Num32z3"/>
    <w:rsid w:val="00332D6E"/>
    <w:rPr>
      <w:rFonts w:ascii="Symbol" w:hAnsi="Symbol" w:cs="Symbol" w:hint="default"/>
    </w:rPr>
  </w:style>
  <w:style w:type="character" w:customStyle="1" w:styleId="WW8Num33z1">
    <w:name w:val="WW8Num33z1"/>
    <w:rsid w:val="00332D6E"/>
    <w:rPr>
      <w:rFonts w:ascii="Courier New" w:hAnsi="Courier New" w:cs="Courier New" w:hint="default"/>
    </w:rPr>
  </w:style>
  <w:style w:type="character" w:customStyle="1" w:styleId="WW8Num33z2">
    <w:name w:val="WW8Num33z2"/>
    <w:rsid w:val="00332D6E"/>
    <w:rPr>
      <w:rFonts w:ascii="Wingdings" w:hAnsi="Wingdings" w:cs="Wingdings" w:hint="default"/>
    </w:rPr>
  </w:style>
  <w:style w:type="character" w:customStyle="1" w:styleId="WW8Num33z3">
    <w:name w:val="WW8Num33z3"/>
    <w:rsid w:val="00332D6E"/>
    <w:rPr>
      <w:rFonts w:ascii="Symbol" w:hAnsi="Symbol" w:cs="Symbol" w:hint="default"/>
    </w:rPr>
  </w:style>
  <w:style w:type="character" w:customStyle="1" w:styleId="WW8Num34z1">
    <w:name w:val="WW8Num34z1"/>
    <w:rsid w:val="00332D6E"/>
    <w:rPr>
      <w:rFonts w:ascii="Courier New" w:hAnsi="Courier New" w:cs="Courier New" w:hint="default"/>
    </w:rPr>
  </w:style>
  <w:style w:type="character" w:customStyle="1" w:styleId="WW8Num34z3">
    <w:name w:val="WW8Num34z3"/>
    <w:rsid w:val="00332D6E"/>
    <w:rPr>
      <w:rFonts w:ascii="Symbol" w:hAnsi="Symbol" w:cs="Symbol" w:hint="default"/>
    </w:rPr>
  </w:style>
  <w:style w:type="character" w:customStyle="1" w:styleId="WW8Num35z1">
    <w:name w:val="WW8Num35z1"/>
    <w:rsid w:val="00332D6E"/>
    <w:rPr>
      <w:rFonts w:ascii="Courier New" w:hAnsi="Courier New" w:cs="Courier New" w:hint="default"/>
    </w:rPr>
  </w:style>
  <w:style w:type="character" w:customStyle="1" w:styleId="WW8Num35z2">
    <w:name w:val="WW8Num35z2"/>
    <w:rsid w:val="00332D6E"/>
    <w:rPr>
      <w:rFonts w:ascii="Wingdings" w:hAnsi="Wingdings" w:cs="Wingdings" w:hint="default"/>
    </w:rPr>
  </w:style>
  <w:style w:type="character" w:customStyle="1" w:styleId="WW8Num36z1">
    <w:name w:val="WW8Num36z1"/>
    <w:rsid w:val="00332D6E"/>
    <w:rPr>
      <w:rFonts w:ascii="Courier New" w:hAnsi="Courier New" w:cs="Courier New" w:hint="default"/>
    </w:rPr>
  </w:style>
  <w:style w:type="character" w:customStyle="1" w:styleId="WW8Num36z2">
    <w:name w:val="WW8Num36z2"/>
    <w:rsid w:val="00332D6E"/>
    <w:rPr>
      <w:rFonts w:ascii="Wingdings" w:hAnsi="Wingdings" w:cs="Wingdings" w:hint="default"/>
    </w:rPr>
  </w:style>
  <w:style w:type="character" w:customStyle="1" w:styleId="WW8Num37z1">
    <w:name w:val="WW8Num37z1"/>
    <w:rsid w:val="00332D6E"/>
    <w:rPr>
      <w:rFonts w:ascii="Courier New" w:hAnsi="Courier New" w:cs="Courier New" w:hint="default"/>
    </w:rPr>
  </w:style>
  <w:style w:type="character" w:customStyle="1" w:styleId="WW8Num37z2">
    <w:name w:val="WW8Num37z2"/>
    <w:rsid w:val="00332D6E"/>
    <w:rPr>
      <w:rFonts w:ascii="Wingdings" w:hAnsi="Wingdings" w:cs="Wingdings" w:hint="default"/>
    </w:rPr>
  </w:style>
  <w:style w:type="character" w:customStyle="1" w:styleId="WW8Num38z1">
    <w:name w:val="WW8Num38z1"/>
    <w:rsid w:val="00332D6E"/>
    <w:rPr>
      <w:rFonts w:ascii="Courier New" w:hAnsi="Courier New" w:cs="Courier New" w:hint="default"/>
    </w:rPr>
  </w:style>
  <w:style w:type="character" w:customStyle="1" w:styleId="WW8Num38z2">
    <w:name w:val="WW8Num38z2"/>
    <w:rsid w:val="00332D6E"/>
    <w:rPr>
      <w:rFonts w:ascii="Wingdings" w:hAnsi="Wingdings" w:cs="Wingdings" w:hint="default"/>
    </w:rPr>
  </w:style>
  <w:style w:type="character" w:customStyle="1" w:styleId="WW8Num39z1">
    <w:name w:val="WW8Num39z1"/>
    <w:rsid w:val="00332D6E"/>
    <w:rPr>
      <w:rFonts w:ascii="Courier New" w:hAnsi="Courier New" w:cs="Courier New" w:hint="default"/>
    </w:rPr>
  </w:style>
  <w:style w:type="character" w:customStyle="1" w:styleId="WW8Num39z3">
    <w:name w:val="WW8Num39z3"/>
    <w:rsid w:val="00332D6E"/>
    <w:rPr>
      <w:rFonts w:ascii="Symbol" w:hAnsi="Symbol" w:cs="Symbol" w:hint="default"/>
    </w:rPr>
  </w:style>
  <w:style w:type="character" w:customStyle="1" w:styleId="WW8Num40z1">
    <w:name w:val="WW8Num40z1"/>
    <w:rsid w:val="00332D6E"/>
    <w:rPr>
      <w:rFonts w:ascii="Courier New" w:hAnsi="Courier New" w:cs="Courier New" w:hint="default"/>
    </w:rPr>
  </w:style>
  <w:style w:type="character" w:customStyle="1" w:styleId="WW8Num40z2">
    <w:name w:val="WW8Num40z2"/>
    <w:rsid w:val="00332D6E"/>
    <w:rPr>
      <w:rFonts w:ascii="Wingdings" w:hAnsi="Wingdings" w:cs="Wingdings" w:hint="default"/>
    </w:rPr>
  </w:style>
  <w:style w:type="character" w:customStyle="1" w:styleId="WW8Num41z1">
    <w:name w:val="WW8Num41z1"/>
    <w:rsid w:val="00332D6E"/>
    <w:rPr>
      <w:rFonts w:ascii="Courier New" w:hAnsi="Courier New" w:cs="Courier New" w:hint="default"/>
    </w:rPr>
  </w:style>
  <w:style w:type="character" w:customStyle="1" w:styleId="WW8Num41z2">
    <w:name w:val="WW8Num41z2"/>
    <w:rsid w:val="00332D6E"/>
    <w:rPr>
      <w:rFonts w:ascii="Wingdings" w:hAnsi="Wingdings" w:cs="Wingdings" w:hint="default"/>
    </w:rPr>
  </w:style>
  <w:style w:type="character" w:customStyle="1" w:styleId="WW8Num42z1">
    <w:name w:val="WW8Num42z1"/>
    <w:rsid w:val="00332D6E"/>
    <w:rPr>
      <w:rFonts w:ascii="Courier New" w:hAnsi="Courier New" w:cs="Courier New" w:hint="default"/>
    </w:rPr>
  </w:style>
  <w:style w:type="character" w:customStyle="1" w:styleId="WW8Num42z3">
    <w:name w:val="WW8Num42z3"/>
    <w:rsid w:val="00332D6E"/>
    <w:rPr>
      <w:rFonts w:ascii="Symbol" w:hAnsi="Symbol" w:cs="Symbol" w:hint="default"/>
    </w:rPr>
  </w:style>
  <w:style w:type="character" w:customStyle="1" w:styleId="WW8Num43z1">
    <w:name w:val="WW8Num43z1"/>
    <w:rsid w:val="00332D6E"/>
    <w:rPr>
      <w:rFonts w:ascii="Courier New" w:hAnsi="Courier New" w:cs="Courier New" w:hint="default"/>
    </w:rPr>
  </w:style>
  <w:style w:type="character" w:customStyle="1" w:styleId="WW8Num43z3">
    <w:name w:val="WW8Num43z3"/>
    <w:rsid w:val="00332D6E"/>
    <w:rPr>
      <w:rFonts w:ascii="Symbol" w:hAnsi="Symbol" w:cs="Symbol" w:hint="default"/>
    </w:rPr>
  </w:style>
  <w:style w:type="character" w:customStyle="1" w:styleId="WW8Num44z1">
    <w:name w:val="WW8Num44z1"/>
    <w:rsid w:val="00332D6E"/>
    <w:rPr>
      <w:rFonts w:ascii="Courier New" w:hAnsi="Courier New" w:cs="Courier New" w:hint="default"/>
      <w:sz w:val="20"/>
    </w:rPr>
  </w:style>
  <w:style w:type="character" w:customStyle="1" w:styleId="WW8Num45z1">
    <w:name w:val="WW8Num45z1"/>
    <w:rsid w:val="00332D6E"/>
  </w:style>
  <w:style w:type="character" w:customStyle="1" w:styleId="WW8Num45z2">
    <w:name w:val="WW8Num45z2"/>
    <w:rsid w:val="00332D6E"/>
  </w:style>
  <w:style w:type="character" w:customStyle="1" w:styleId="WW8Num45z3">
    <w:name w:val="WW8Num45z3"/>
    <w:rsid w:val="00332D6E"/>
  </w:style>
  <w:style w:type="character" w:customStyle="1" w:styleId="WW8Num45z4">
    <w:name w:val="WW8Num45z4"/>
    <w:rsid w:val="00332D6E"/>
  </w:style>
  <w:style w:type="character" w:customStyle="1" w:styleId="WW8Num45z5">
    <w:name w:val="WW8Num45z5"/>
    <w:rsid w:val="00332D6E"/>
  </w:style>
  <w:style w:type="character" w:customStyle="1" w:styleId="WW8Num45z6">
    <w:name w:val="WW8Num45z6"/>
    <w:rsid w:val="00332D6E"/>
  </w:style>
  <w:style w:type="character" w:customStyle="1" w:styleId="WW8Num45z7">
    <w:name w:val="WW8Num45z7"/>
    <w:rsid w:val="00332D6E"/>
  </w:style>
  <w:style w:type="character" w:customStyle="1" w:styleId="WW8Num45z8">
    <w:name w:val="WW8Num45z8"/>
    <w:rsid w:val="00332D6E"/>
  </w:style>
  <w:style w:type="character" w:customStyle="1" w:styleId="WW8Num47z1">
    <w:name w:val="WW8Num47z1"/>
    <w:rsid w:val="00332D6E"/>
    <w:rPr>
      <w:rFonts w:ascii="Courier New" w:hAnsi="Courier New" w:cs="Courier New" w:hint="default"/>
    </w:rPr>
  </w:style>
  <w:style w:type="character" w:customStyle="1" w:styleId="WW8Num47z2">
    <w:name w:val="WW8Num47z2"/>
    <w:rsid w:val="00332D6E"/>
    <w:rPr>
      <w:rFonts w:ascii="Wingdings" w:hAnsi="Wingdings" w:cs="Wingdings" w:hint="default"/>
    </w:rPr>
  </w:style>
  <w:style w:type="character" w:customStyle="1" w:styleId="WW8Num48z1">
    <w:name w:val="WW8Num48z1"/>
    <w:rsid w:val="00332D6E"/>
    <w:rPr>
      <w:rFonts w:ascii="Courier New" w:hAnsi="Courier New" w:cs="Courier New" w:hint="default"/>
    </w:rPr>
  </w:style>
  <w:style w:type="character" w:customStyle="1" w:styleId="WW8Num48z2">
    <w:name w:val="WW8Num48z2"/>
    <w:rsid w:val="00332D6E"/>
    <w:rPr>
      <w:rFonts w:ascii="Wingdings" w:hAnsi="Wingdings" w:cs="Wingdings" w:hint="default"/>
    </w:rPr>
  </w:style>
  <w:style w:type="character" w:customStyle="1" w:styleId="WW8Num48z3">
    <w:name w:val="WW8Num48z3"/>
    <w:rsid w:val="00332D6E"/>
    <w:rPr>
      <w:rFonts w:ascii="Symbol" w:hAnsi="Symbol" w:cs="Symbol" w:hint="default"/>
    </w:rPr>
  </w:style>
  <w:style w:type="character" w:customStyle="1" w:styleId="WW8Num49z1">
    <w:name w:val="WW8Num49z1"/>
    <w:rsid w:val="00332D6E"/>
    <w:rPr>
      <w:rFonts w:ascii="Courier New" w:hAnsi="Courier New" w:cs="Courier New" w:hint="default"/>
    </w:rPr>
  </w:style>
  <w:style w:type="character" w:customStyle="1" w:styleId="WW8Num49z2">
    <w:name w:val="WW8Num49z2"/>
    <w:rsid w:val="00332D6E"/>
    <w:rPr>
      <w:rFonts w:ascii="Wingdings" w:hAnsi="Wingdings" w:cs="Wingdings" w:hint="default"/>
    </w:rPr>
  </w:style>
  <w:style w:type="character" w:customStyle="1" w:styleId="WW8Num50z3">
    <w:name w:val="WW8Num50z3"/>
    <w:rsid w:val="00332D6E"/>
    <w:rPr>
      <w:rFonts w:ascii="Symbol" w:hAnsi="Symbol" w:cs="Symbol" w:hint="default"/>
    </w:rPr>
  </w:style>
  <w:style w:type="character" w:customStyle="1" w:styleId="WW8Num51z1">
    <w:name w:val="WW8Num51z1"/>
    <w:rsid w:val="00332D6E"/>
    <w:rPr>
      <w:rFonts w:ascii="Courier New" w:hAnsi="Courier New" w:cs="Courier New" w:hint="default"/>
    </w:rPr>
  </w:style>
  <w:style w:type="character" w:customStyle="1" w:styleId="WW8Num51z3">
    <w:name w:val="WW8Num51z3"/>
    <w:rsid w:val="00332D6E"/>
    <w:rPr>
      <w:rFonts w:ascii="Symbol" w:hAnsi="Symbol" w:cs="Symbol" w:hint="default"/>
    </w:rPr>
  </w:style>
  <w:style w:type="character" w:customStyle="1" w:styleId="WW8Num52z1">
    <w:name w:val="WW8Num52z1"/>
    <w:rsid w:val="00332D6E"/>
    <w:rPr>
      <w:rFonts w:ascii="Courier New" w:hAnsi="Courier New" w:cs="Courier New" w:hint="default"/>
    </w:rPr>
  </w:style>
  <w:style w:type="character" w:customStyle="1" w:styleId="WW8Num52z2">
    <w:name w:val="WW8Num52z2"/>
    <w:rsid w:val="00332D6E"/>
    <w:rPr>
      <w:rFonts w:ascii="Wingdings" w:hAnsi="Wingdings" w:cs="Wingdings" w:hint="default"/>
    </w:rPr>
  </w:style>
  <w:style w:type="character" w:customStyle="1" w:styleId="WW8Num53z1">
    <w:name w:val="WW8Num53z1"/>
    <w:rsid w:val="00332D6E"/>
    <w:rPr>
      <w:rFonts w:ascii="Courier New" w:hAnsi="Courier New" w:cs="Courier New" w:hint="default"/>
    </w:rPr>
  </w:style>
  <w:style w:type="character" w:customStyle="1" w:styleId="WW8Num53z3">
    <w:name w:val="WW8Num53z3"/>
    <w:rsid w:val="00332D6E"/>
    <w:rPr>
      <w:rFonts w:ascii="Symbol" w:hAnsi="Symbol" w:cs="Symbol" w:hint="default"/>
    </w:rPr>
  </w:style>
  <w:style w:type="character" w:customStyle="1" w:styleId="WW8Num54z1">
    <w:name w:val="WW8Num54z1"/>
    <w:rsid w:val="00332D6E"/>
    <w:rPr>
      <w:rFonts w:ascii="Courier New" w:hAnsi="Courier New" w:cs="Courier New" w:hint="default"/>
    </w:rPr>
  </w:style>
  <w:style w:type="character" w:customStyle="1" w:styleId="WW8Num54z3">
    <w:name w:val="WW8Num54z3"/>
    <w:rsid w:val="00332D6E"/>
    <w:rPr>
      <w:rFonts w:ascii="Symbol" w:hAnsi="Symbol" w:cs="Symbol" w:hint="default"/>
    </w:rPr>
  </w:style>
  <w:style w:type="character" w:customStyle="1" w:styleId="WW8Num55z1">
    <w:name w:val="WW8Num55z1"/>
    <w:rsid w:val="00332D6E"/>
    <w:rPr>
      <w:rFonts w:ascii="Courier New" w:hAnsi="Courier New" w:cs="Courier New" w:hint="default"/>
    </w:rPr>
  </w:style>
  <w:style w:type="character" w:customStyle="1" w:styleId="WW8Num55z2">
    <w:name w:val="WW8Num55z2"/>
    <w:rsid w:val="00332D6E"/>
    <w:rPr>
      <w:rFonts w:ascii="Wingdings" w:hAnsi="Wingdings" w:cs="Wingdings" w:hint="default"/>
    </w:rPr>
  </w:style>
  <w:style w:type="character" w:customStyle="1" w:styleId="WW8Num56z1">
    <w:name w:val="WW8Num56z1"/>
    <w:rsid w:val="00332D6E"/>
    <w:rPr>
      <w:rFonts w:ascii="Courier New" w:hAnsi="Courier New" w:cs="Courier New" w:hint="default"/>
    </w:rPr>
  </w:style>
  <w:style w:type="character" w:customStyle="1" w:styleId="WW8Num56z3">
    <w:name w:val="WW8Num56z3"/>
    <w:rsid w:val="00332D6E"/>
    <w:rPr>
      <w:rFonts w:ascii="Symbol" w:hAnsi="Symbol" w:cs="Symbol" w:hint="default"/>
    </w:rPr>
  </w:style>
  <w:style w:type="character" w:customStyle="1" w:styleId="WW8Num57z1">
    <w:name w:val="WW8Num57z1"/>
    <w:rsid w:val="00332D6E"/>
    <w:rPr>
      <w:rFonts w:ascii="Courier New" w:hAnsi="Courier New" w:cs="Courier New" w:hint="default"/>
    </w:rPr>
  </w:style>
  <w:style w:type="character" w:customStyle="1" w:styleId="WW8Num57z3">
    <w:name w:val="WW8Num57z3"/>
    <w:rsid w:val="00332D6E"/>
    <w:rPr>
      <w:rFonts w:ascii="Symbol" w:hAnsi="Symbol" w:cs="Symbol" w:hint="default"/>
    </w:rPr>
  </w:style>
  <w:style w:type="character" w:customStyle="1" w:styleId="WW8Num58z1">
    <w:name w:val="WW8Num58z1"/>
    <w:rsid w:val="00332D6E"/>
    <w:rPr>
      <w:rFonts w:ascii="Wingdings" w:hAnsi="Wingdings" w:cs="Wingdings" w:hint="default"/>
    </w:rPr>
  </w:style>
  <w:style w:type="character" w:customStyle="1" w:styleId="WW8Num58z4">
    <w:name w:val="WW8Num58z4"/>
    <w:rsid w:val="00332D6E"/>
    <w:rPr>
      <w:rFonts w:ascii="Courier New" w:hAnsi="Courier New" w:cs="Courier New" w:hint="default"/>
    </w:rPr>
  </w:style>
  <w:style w:type="character" w:customStyle="1" w:styleId="WW8Num59z1">
    <w:name w:val="WW8Num59z1"/>
    <w:rsid w:val="00332D6E"/>
    <w:rPr>
      <w:rFonts w:ascii="Courier New" w:hAnsi="Courier New" w:cs="Courier New" w:hint="default"/>
    </w:rPr>
  </w:style>
  <w:style w:type="character" w:customStyle="1" w:styleId="WW8Num59z2">
    <w:name w:val="WW8Num59z2"/>
    <w:rsid w:val="00332D6E"/>
    <w:rPr>
      <w:rFonts w:ascii="Wingdings" w:hAnsi="Wingdings" w:cs="Wingdings" w:hint="default"/>
    </w:rPr>
  </w:style>
  <w:style w:type="character" w:customStyle="1" w:styleId="WW8Num60z1">
    <w:name w:val="WW8Num60z1"/>
    <w:rsid w:val="00332D6E"/>
    <w:rPr>
      <w:rFonts w:ascii="Courier New" w:hAnsi="Courier New" w:cs="Courier New" w:hint="default"/>
    </w:rPr>
  </w:style>
  <w:style w:type="character" w:customStyle="1" w:styleId="WW8Num60z2">
    <w:name w:val="WW8Num60z2"/>
    <w:rsid w:val="00332D6E"/>
    <w:rPr>
      <w:rFonts w:ascii="Wingdings" w:hAnsi="Wingdings" w:cs="Wingdings" w:hint="default"/>
    </w:rPr>
  </w:style>
  <w:style w:type="character" w:customStyle="1" w:styleId="WW8Num61z1">
    <w:name w:val="WW8Num61z1"/>
    <w:rsid w:val="00332D6E"/>
    <w:rPr>
      <w:rFonts w:ascii="Wingdings" w:hAnsi="Wingdings" w:cs="Wingdings" w:hint="default"/>
    </w:rPr>
  </w:style>
  <w:style w:type="character" w:customStyle="1" w:styleId="WW8Num61z4">
    <w:name w:val="WW8Num61z4"/>
    <w:rsid w:val="00332D6E"/>
  </w:style>
  <w:style w:type="character" w:customStyle="1" w:styleId="WW8Num61z5">
    <w:name w:val="WW8Num61z5"/>
    <w:rsid w:val="00332D6E"/>
  </w:style>
  <w:style w:type="character" w:customStyle="1" w:styleId="WW8Num61z6">
    <w:name w:val="WW8Num61z6"/>
    <w:rsid w:val="00332D6E"/>
  </w:style>
  <w:style w:type="character" w:customStyle="1" w:styleId="WW8Num61z7">
    <w:name w:val="WW8Num61z7"/>
    <w:rsid w:val="00332D6E"/>
  </w:style>
  <w:style w:type="character" w:customStyle="1" w:styleId="WW8Num61z8">
    <w:name w:val="WW8Num61z8"/>
    <w:rsid w:val="00332D6E"/>
  </w:style>
  <w:style w:type="character" w:customStyle="1" w:styleId="WW8Num62z1">
    <w:name w:val="WW8Num62z1"/>
    <w:rsid w:val="00332D6E"/>
    <w:rPr>
      <w:rFonts w:ascii="Courier New" w:hAnsi="Courier New" w:cs="Courier New" w:hint="default"/>
    </w:rPr>
  </w:style>
  <w:style w:type="character" w:customStyle="1" w:styleId="WW8Num62z3">
    <w:name w:val="WW8Num62z3"/>
    <w:rsid w:val="00332D6E"/>
    <w:rPr>
      <w:rFonts w:ascii="Symbol" w:hAnsi="Symbol" w:cs="Symbol" w:hint="default"/>
    </w:rPr>
  </w:style>
  <w:style w:type="character" w:customStyle="1" w:styleId="WW8Num63z1">
    <w:name w:val="WW8Num63z1"/>
    <w:rsid w:val="00332D6E"/>
    <w:rPr>
      <w:rFonts w:ascii="Courier New" w:hAnsi="Courier New" w:cs="Courier New" w:hint="default"/>
    </w:rPr>
  </w:style>
  <w:style w:type="character" w:customStyle="1" w:styleId="WW8Num63z3">
    <w:name w:val="WW8Num63z3"/>
    <w:rsid w:val="00332D6E"/>
    <w:rPr>
      <w:rFonts w:ascii="Symbol" w:hAnsi="Symbol" w:cs="Symbol" w:hint="default"/>
    </w:rPr>
  </w:style>
  <w:style w:type="character" w:customStyle="1" w:styleId="WW8Num64z1">
    <w:name w:val="WW8Num64z1"/>
    <w:rsid w:val="00332D6E"/>
    <w:rPr>
      <w:rFonts w:ascii="Courier New" w:hAnsi="Courier New" w:cs="Courier New" w:hint="default"/>
    </w:rPr>
  </w:style>
  <w:style w:type="character" w:customStyle="1" w:styleId="WW8Num64z3">
    <w:name w:val="WW8Num64z3"/>
    <w:rsid w:val="00332D6E"/>
    <w:rPr>
      <w:rFonts w:ascii="Symbol" w:hAnsi="Symbol" w:cs="Symbol" w:hint="default"/>
    </w:rPr>
  </w:style>
  <w:style w:type="character" w:customStyle="1" w:styleId="WW8Num65z1">
    <w:name w:val="WW8Num65z1"/>
    <w:rsid w:val="00332D6E"/>
    <w:rPr>
      <w:rFonts w:ascii="Courier New" w:hAnsi="Courier New" w:cs="Courier New" w:hint="default"/>
    </w:rPr>
  </w:style>
  <w:style w:type="character" w:customStyle="1" w:styleId="WW8Num65z3">
    <w:name w:val="WW8Num65z3"/>
    <w:rsid w:val="00332D6E"/>
    <w:rPr>
      <w:rFonts w:ascii="Symbol" w:hAnsi="Symbol" w:cs="Symbol" w:hint="default"/>
    </w:rPr>
  </w:style>
  <w:style w:type="character" w:customStyle="1" w:styleId="WW8Num66z1">
    <w:name w:val="WW8Num66z1"/>
    <w:rsid w:val="00332D6E"/>
  </w:style>
  <w:style w:type="character" w:customStyle="1" w:styleId="WW8Num66z2">
    <w:name w:val="WW8Num66z2"/>
    <w:rsid w:val="00332D6E"/>
  </w:style>
  <w:style w:type="character" w:customStyle="1" w:styleId="WW8Num66z3">
    <w:name w:val="WW8Num66z3"/>
    <w:rsid w:val="00332D6E"/>
  </w:style>
  <w:style w:type="character" w:customStyle="1" w:styleId="WW8Num66z4">
    <w:name w:val="WW8Num66z4"/>
    <w:rsid w:val="00332D6E"/>
  </w:style>
  <w:style w:type="character" w:customStyle="1" w:styleId="WW8Num66z5">
    <w:name w:val="WW8Num66z5"/>
    <w:rsid w:val="00332D6E"/>
  </w:style>
  <w:style w:type="character" w:customStyle="1" w:styleId="WW8Num66z6">
    <w:name w:val="WW8Num66z6"/>
    <w:rsid w:val="00332D6E"/>
  </w:style>
  <w:style w:type="character" w:customStyle="1" w:styleId="WW8Num66z7">
    <w:name w:val="WW8Num66z7"/>
    <w:rsid w:val="00332D6E"/>
  </w:style>
  <w:style w:type="character" w:customStyle="1" w:styleId="WW8Num66z8">
    <w:name w:val="WW8Num66z8"/>
    <w:rsid w:val="00332D6E"/>
  </w:style>
  <w:style w:type="character" w:customStyle="1" w:styleId="WW8Num67z1">
    <w:name w:val="WW8Num67z1"/>
    <w:rsid w:val="00332D6E"/>
    <w:rPr>
      <w:rFonts w:ascii="Symbol" w:hAnsi="Symbol" w:cs="Symbol" w:hint="default"/>
    </w:rPr>
  </w:style>
  <w:style w:type="character" w:customStyle="1" w:styleId="WW8Num67z4">
    <w:name w:val="WW8Num67z4"/>
    <w:rsid w:val="00332D6E"/>
    <w:rPr>
      <w:rFonts w:ascii="Courier New" w:hAnsi="Courier New" w:cs="Courier New" w:hint="default"/>
    </w:rPr>
  </w:style>
  <w:style w:type="character" w:customStyle="1" w:styleId="WW8Num68z1">
    <w:name w:val="WW8Num68z1"/>
    <w:rsid w:val="00332D6E"/>
  </w:style>
  <w:style w:type="character" w:customStyle="1" w:styleId="WW8Num68z2">
    <w:name w:val="WW8Num68z2"/>
    <w:rsid w:val="00332D6E"/>
  </w:style>
  <w:style w:type="character" w:customStyle="1" w:styleId="WW8Num68z3">
    <w:name w:val="WW8Num68z3"/>
    <w:rsid w:val="00332D6E"/>
  </w:style>
  <w:style w:type="character" w:customStyle="1" w:styleId="WW8Num68z4">
    <w:name w:val="WW8Num68z4"/>
    <w:rsid w:val="00332D6E"/>
  </w:style>
  <w:style w:type="character" w:customStyle="1" w:styleId="WW8Num68z5">
    <w:name w:val="WW8Num68z5"/>
    <w:rsid w:val="00332D6E"/>
  </w:style>
  <w:style w:type="character" w:customStyle="1" w:styleId="WW8Num68z6">
    <w:name w:val="WW8Num68z6"/>
    <w:rsid w:val="00332D6E"/>
  </w:style>
  <w:style w:type="character" w:customStyle="1" w:styleId="WW8Num68z7">
    <w:name w:val="WW8Num68z7"/>
    <w:rsid w:val="00332D6E"/>
  </w:style>
  <w:style w:type="character" w:customStyle="1" w:styleId="WW8Num68z8">
    <w:name w:val="WW8Num68z8"/>
    <w:rsid w:val="00332D6E"/>
  </w:style>
  <w:style w:type="character" w:customStyle="1" w:styleId="WW8Num69z1">
    <w:name w:val="WW8Num69z1"/>
    <w:rsid w:val="00332D6E"/>
    <w:rPr>
      <w:rFonts w:ascii="Courier New" w:hAnsi="Courier New" w:cs="Courier New" w:hint="default"/>
    </w:rPr>
  </w:style>
  <w:style w:type="character" w:customStyle="1" w:styleId="WW8Num69z2">
    <w:name w:val="WW8Num69z2"/>
    <w:rsid w:val="00332D6E"/>
    <w:rPr>
      <w:rFonts w:ascii="Wingdings" w:hAnsi="Wingdings" w:cs="Wingdings" w:hint="default"/>
    </w:rPr>
  </w:style>
  <w:style w:type="character" w:customStyle="1" w:styleId="WW8Num69z3">
    <w:name w:val="WW8Num69z3"/>
    <w:rsid w:val="00332D6E"/>
    <w:rPr>
      <w:rFonts w:ascii="Symbol" w:hAnsi="Symbol" w:cs="Symbol" w:hint="default"/>
    </w:rPr>
  </w:style>
  <w:style w:type="character" w:customStyle="1" w:styleId="WW8Num75z3">
    <w:name w:val="WW8Num75z3"/>
    <w:rsid w:val="00332D6E"/>
    <w:rPr>
      <w:rFonts w:ascii="Symbol" w:hAnsi="Symbol" w:cs="Symbol" w:hint="default"/>
    </w:rPr>
  </w:style>
  <w:style w:type="character" w:customStyle="1" w:styleId="WW8Num77z3">
    <w:name w:val="WW8Num77z3"/>
    <w:rsid w:val="00332D6E"/>
    <w:rPr>
      <w:rFonts w:ascii="Symbol" w:hAnsi="Symbol" w:cs="Symbol" w:hint="default"/>
    </w:rPr>
  </w:style>
  <w:style w:type="character" w:customStyle="1" w:styleId="WW8Num78z2">
    <w:name w:val="WW8Num78z2"/>
    <w:rsid w:val="00332D6E"/>
    <w:rPr>
      <w:rFonts w:ascii="Wingdings" w:hAnsi="Wingdings" w:cs="Wingdings" w:hint="default"/>
    </w:rPr>
  </w:style>
  <w:style w:type="character" w:customStyle="1" w:styleId="Domylnaczcionkaakapitu1">
    <w:name w:val="Domyślna czcionka akapitu1"/>
    <w:rsid w:val="00332D6E"/>
  </w:style>
  <w:style w:type="character" w:customStyle="1" w:styleId="Nagwek1Znak">
    <w:name w:val="Nagłówek 1 Znak"/>
    <w:rsid w:val="00332D6E"/>
    <w:rPr>
      <w:rFonts w:ascii="Calibri" w:hAnsi="Calibri" w:cs="Calibri"/>
      <w:b/>
      <w:bCs/>
      <w:sz w:val="24"/>
      <w:szCs w:val="24"/>
    </w:rPr>
  </w:style>
  <w:style w:type="character" w:styleId="Hipercze">
    <w:name w:val="Hyperlink"/>
    <w:uiPriority w:val="99"/>
    <w:rsid w:val="00332D6E"/>
    <w:rPr>
      <w:color w:val="0000FF"/>
      <w:u w:val="single"/>
    </w:rPr>
  </w:style>
  <w:style w:type="character" w:customStyle="1" w:styleId="TekstpodstawowyZnak">
    <w:name w:val="Tekst podstawowy Znak"/>
    <w:rsid w:val="00332D6E"/>
    <w:rPr>
      <w:sz w:val="24"/>
      <w:szCs w:val="24"/>
      <w:lang w:val="pl-PL" w:bidi="ar-SA"/>
    </w:rPr>
  </w:style>
  <w:style w:type="character" w:styleId="Pogrubienie">
    <w:name w:val="Strong"/>
    <w:qFormat/>
    <w:rsid w:val="00332D6E"/>
    <w:rPr>
      <w:b/>
      <w:bCs/>
    </w:rPr>
  </w:style>
  <w:style w:type="character" w:customStyle="1" w:styleId="FontStyle22">
    <w:name w:val="Font Style22"/>
    <w:rsid w:val="00332D6E"/>
    <w:rPr>
      <w:rFonts w:ascii="Times New Roman" w:hAnsi="Times New Roman" w:cs="Times New Roman"/>
      <w:b/>
      <w:bCs/>
      <w:sz w:val="26"/>
      <w:szCs w:val="26"/>
    </w:rPr>
  </w:style>
  <w:style w:type="character" w:customStyle="1" w:styleId="postbody1">
    <w:name w:val="postbody1"/>
    <w:rsid w:val="00332D6E"/>
    <w:rPr>
      <w:sz w:val="18"/>
      <w:szCs w:val="18"/>
    </w:rPr>
  </w:style>
  <w:style w:type="character" w:styleId="Numerstrony">
    <w:name w:val="page number"/>
    <w:basedOn w:val="Domylnaczcionkaakapitu1"/>
    <w:rsid w:val="00332D6E"/>
  </w:style>
  <w:style w:type="character" w:customStyle="1" w:styleId="LegendaZnak">
    <w:name w:val="Legenda Znak"/>
    <w:rsid w:val="00332D6E"/>
    <w:rPr>
      <w:b/>
      <w:bCs/>
      <w:lang w:val="pl-PL" w:bidi="ar-SA"/>
    </w:rPr>
  </w:style>
  <w:style w:type="character" w:customStyle="1" w:styleId="Znakiprzypiswdolnych">
    <w:name w:val="Znaki przypisów dolnych"/>
    <w:rsid w:val="00332D6E"/>
    <w:rPr>
      <w:vertAlign w:val="superscript"/>
    </w:rPr>
  </w:style>
  <w:style w:type="character" w:customStyle="1" w:styleId="TekstpodstawowywcityZnak">
    <w:name w:val="Tekst podstawowy wcięty Znak"/>
    <w:rsid w:val="00332D6E"/>
    <w:rPr>
      <w:rFonts w:ascii="Calibri" w:eastAsia="Calibri" w:hAnsi="Calibri" w:cs="Calibri"/>
      <w:sz w:val="22"/>
      <w:szCs w:val="22"/>
      <w:lang w:val="pl-PL" w:bidi="ar-SA"/>
    </w:rPr>
  </w:style>
  <w:style w:type="character" w:customStyle="1" w:styleId="Tekstpodstawowy2Znak">
    <w:name w:val="Tekst podstawowy 2 Znak"/>
    <w:rsid w:val="00332D6E"/>
    <w:rPr>
      <w:sz w:val="24"/>
      <w:szCs w:val="24"/>
    </w:rPr>
  </w:style>
  <w:style w:type="character" w:customStyle="1" w:styleId="apple-converted-space">
    <w:name w:val="apple-converted-space"/>
    <w:basedOn w:val="Domylnaczcionkaakapitu1"/>
    <w:rsid w:val="00332D6E"/>
  </w:style>
  <w:style w:type="character" w:customStyle="1" w:styleId="TekstdymkaZnak">
    <w:name w:val="Tekst dymka Znak"/>
    <w:rsid w:val="00332D6E"/>
    <w:rPr>
      <w:rFonts w:ascii="Tahoma" w:hAnsi="Tahoma" w:cs="Tahoma"/>
      <w:sz w:val="16"/>
      <w:szCs w:val="16"/>
    </w:rPr>
  </w:style>
  <w:style w:type="character" w:customStyle="1" w:styleId="Nagwek2Znak">
    <w:name w:val="Nagłówek 2 Znak"/>
    <w:rsid w:val="00332D6E"/>
    <w:rPr>
      <w:rFonts w:ascii="Arial" w:hAnsi="Arial" w:cs="Arial"/>
      <w:b/>
      <w:bCs/>
      <w:i/>
      <w:iCs/>
      <w:sz w:val="28"/>
      <w:szCs w:val="28"/>
    </w:rPr>
  </w:style>
  <w:style w:type="character" w:customStyle="1" w:styleId="Nagwek5Znak">
    <w:name w:val="Nagłówek 5 Znak"/>
    <w:rsid w:val="00332D6E"/>
    <w:rPr>
      <w:b/>
      <w:bCs/>
      <w:i/>
      <w:iCs/>
      <w:sz w:val="26"/>
      <w:szCs w:val="26"/>
    </w:rPr>
  </w:style>
  <w:style w:type="character" w:styleId="Wyrnienieintensywne">
    <w:name w:val="Intense Emphasis"/>
    <w:qFormat/>
    <w:rsid w:val="00332D6E"/>
    <w:rPr>
      <w:b/>
      <w:bCs/>
      <w:i/>
      <w:iCs/>
      <w:color w:val="4F81BD"/>
    </w:rPr>
  </w:style>
  <w:style w:type="character" w:customStyle="1" w:styleId="Nagwek3Znak">
    <w:name w:val="Nagłówek 3 Znak"/>
    <w:rsid w:val="00332D6E"/>
    <w:rPr>
      <w:rFonts w:ascii="Arial" w:hAnsi="Arial" w:cs="Arial"/>
      <w:b/>
      <w:bCs/>
      <w:sz w:val="26"/>
      <w:szCs w:val="26"/>
    </w:rPr>
  </w:style>
  <w:style w:type="character" w:customStyle="1" w:styleId="Nagwek4Znak">
    <w:name w:val="Nagłówek 4 Znak"/>
    <w:rsid w:val="00332D6E"/>
    <w:rPr>
      <w:b/>
      <w:bCs/>
      <w:sz w:val="28"/>
      <w:szCs w:val="28"/>
    </w:rPr>
  </w:style>
  <w:style w:type="character" w:customStyle="1" w:styleId="Nagwek6Znak">
    <w:name w:val="Nagłówek 6 Znak"/>
    <w:rsid w:val="00332D6E"/>
    <w:rPr>
      <w:b/>
      <w:bCs/>
      <w:sz w:val="22"/>
      <w:szCs w:val="22"/>
    </w:rPr>
  </w:style>
  <w:style w:type="character" w:customStyle="1" w:styleId="Nagwek7Znak">
    <w:name w:val="Nagłówek 7 Znak"/>
    <w:rsid w:val="00332D6E"/>
    <w:rPr>
      <w:sz w:val="24"/>
      <w:szCs w:val="24"/>
    </w:rPr>
  </w:style>
  <w:style w:type="character" w:customStyle="1" w:styleId="Nagwek8Znak">
    <w:name w:val="Nagłówek 8 Znak"/>
    <w:rsid w:val="00332D6E"/>
    <w:rPr>
      <w:i/>
      <w:iCs/>
      <w:sz w:val="24"/>
      <w:szCs w:val="24"/>
    </w:rPr>
  </w:style>
  <w:style w:type="character" w:customStyle="1" w:styleId="Nagwek9Znak">
    <w:name w:val="Nagłówek 9 Znak"/>
    <w:rsid w:val="00332D6E"/>
    <w:rPr>
      <w:rFonts w:ascii="Arial" w:hAnsi="Arial" w:cs="Arial"/>
      <w:sz w:val="22"/>
      <w:szCs w:val="22"/>
    </w:rPr>
  </w:style>
  <w:style w:type="character" w:customStyle="1" w:styleId="Tekstpodstawowy3Znak">
    <w:name w:val="Tekst podstawowy 3 Znak"/>
    <w:rsid w:val="00332D6E"/>
    <w:rPr>
      <w:sz w:val="16"/>
      <w:szCs w:val="16"/>
    </w:rPr>
  </w:style>
  <w:style w:type="character" w:customStyle="1" w:styleId="TytuZnak">
    <w:name w:val="Tytuł Znak"/>
    <w:rsid w:val="00332D6E"/>
    <w:rPr>
      <w:rFonts w:ascii="Calibri" w:hAnsi="Calibri" w:cs="Calibri"/>
      <w:caps/>
      <w:color w:val="4F81BD"/>
      <w:spacing w:val="10"/>
      <w:kern w:val="1"/>
      <w:sz w:val="52"/>
      <w:szCs w:val="52"/>
      <w:lang w:val="en-US"/>
    </w:rPr>
  </w:style>
  <w:style w:type="character" w:customStyle="1" w:styleId="NagwekZnak">
    <w:name w:val="Nagłówek Znak"/>
    <w:rsid w:val="00332D6E"/>
    <w:rPr>
      <w:sz w:val="24"/>
      <w:szCs w:val="24"/>
    </w:rPr>
  </w:style>
  <w:style w:type="character" w:customStyle="1" w:styleId="StopkaZnak">
    <w:name w:val="Stopka Znak"/>
    <w:rsid w:val="00332D6E"/>
    <w:rPr>
      <w:sz w:val="24"/>
      <w:szCs w:val="24"/>
    </w:rPr>
  </w:style>
  <w:style w:type="character" w:customStyle="1" w:styleId="TekstprzypisudolnegoZnak">
    <w:name w:val="Tekst przypisu dolnego Znak"/>
    <w:rsid w:val="00332D6E"/>
  </w:style>
  <w:style w:type="character" w:customStyle="1" w:styleId="Tekstpodstawowywcity2Znak">
    <w:name w:val="Tekst podstawowy wcięty 2 Znak"/>
    <w:rsid w:val="00332D6E"/>
    <w:rPr>
      <w:sz w:val="24"/>
      <w:szCs w:val="24"/>
    </w:rPr>
  </w:style>
  <w:style w:type="character" w:customStyle="1" w:styleId="Tekstpodstawowywcity3Znak">
    <w:name w:val="Tekst podstawowy wcięty 3 Znak"/>
    <w:rsid w:val="00332D6E"/>
    <w:rPr>
      <w:sz w:val="16"/>
      <w:szCs w:val="16"/>
    </w:rPr>
  </w:style>
  <w:style w:type="character" w:customStyle="1" w:styleId="usercontent">
    <w:name w:val="usercontent"/>
    <w:basedOn w:val="Domylnaczcionkaakapitu1"/>
    <w:rsid w:val="00332D6E"/>
  </w:style>
  <w:style w:type="character" w:customStyle="1" w:styleId="textexposedshow">
    <w:name w:val="text_exposed_show"/>
    <w:basedOn w:val="Domylnaczcionkaakapitu1"/>
    <w:rsid w:val="00332D6E"/>
  </w:style>
  <w:style w:type="character" w:styleId="Uwydatnienie">
    <w:name w:val="Emphasis"/>
    <w:uiPriority w:val="20"/>
    <w:qFormat/>
    <w:rsid w:val="00332D6E"/>
    <w:rPr>
      <w:i/>
      <w:iCs/>
    </w:rPr>
  </w:style>
  <w:style w:type="character" w:styleId="UyteHipercze">
    <w:name w:val="FollowedHyperlink"/>
    <w:rsid w:val="00332D6E"/>
    <w:rPr>
      <w:color w:val="800080"/>
      <w:u w:val="single"/>
    </w:rPr>
  </w:style>
  <w:style w:type="character" w:customStyle="1" w:styleId="h2">
    <w:name w:val="h2"/>
    <w:basedOn w:val="Domylnaczcionkaakapitu1"/>
    <w:rsid w:val="00332D6E"/>
  </w:style>
  <w:style w:type="character" w:customStyle="1" w:styleId="h1">
    <w:name w:val="h1"/>
    <w:basedOn w:val="Domylnaczcionkaakapitu1"/>
    <w:rsid w:val="00332D6E"/>
  </w:style>
  <w:style w:type="character" w:customStyle="1" w:styleId="txt-new">
    <w:name w:val="txt-new"/>
    <w:rsid w:val="00332D6E"/>
    <w:rPr>
      <w:rFonts w:cs="Times New Roman"/>
    </w:rPr>
  </w:style>
  <w:style w:type="character" w:customStyle="1" w:styleId="luchili">
    <w:name w:val="luc_hili"/>
    <w:rsid w:val="00332D6E"/>
    <w:rPr>
      <w:rFonts w:cs="Times New Roman"/>
    </w:rPr>
  </w:style>
  <w:style w:type="character" w:customStyle="1" w:styleId="postbody">
    <w:name w:val="postbody"/>
    <w:basedOn w:val="Domylnaczcionkaakapitu2"/>
    <w:rsid w:val="00332D6E"/>
  </w:style>
  <w:style w:type="paragraph" w:customStyle="1" w:styleId="Nagwek20">
    <w:name w:val="Nagłówek2"/>
    <w:basedOn w:val="Normalny"/>
    <w:next w:val="Tekstpodstawowy"/>
    <w:rsid w:val="00332D6E"/>
    <w:pPr>
      <w:keepNext/>
      <w:spacing w:before="240" w:after="120"/>
    </w:pPr>
    <w:rPr>
      <w:rFonts w:ascii="Liberation Sans" w:eastAsia="Microsoft YaHei" w:hAnsi="Liberation Sans" w:cs="Mangal"/>
      <w:sz w:val="28"/>
      <w:szCs w:val="28"/>
    </w:rPr>
  </w:style>
  <w:style w:type="paragraph" w:styleId="Tekstpodstawowy">
    <w:name w:val="Body Text"/>
    <w:basedOn w:val="Normalny"/>
    <w:rsid w:val="00332D6E"/>
    <w:pPr>
      <w:spacing w:after="120"/>
    </w:pPr>
  </w:style>
  <w:style w:type="paragraph" w:styleId="Lista">
    <w:name w:val="List"/>
    <w:basedOn w:val="Tekstpodstawowy"/>
    <w:rsid w:val="00332D6E"/>
    <w:pPr>
      <w:widowControl w:val="0"/>
    </w:pPr>
    <w:rPr>
      <w:rFonts w:eastAsia="Arial Unicode MS" w:cs="Tahoma"/>
      <w:kern w:val="1"/>
    </w:rPr>
  </w:style>
  <w:style w:type="paragraph" w:styleId="Legenda">
    <w:name w:val="caption"/>
    <w:basedOn w:val="Normalny"/>
    <w:qFormat/>
    <w:rsid w:val="00332D6E"/>
    <w:pPr>
      <w:suppressLineNumbers/>
      <w:spacing w:before="120" w:after="120"/>
    </w:pPr>
    <w:rPr>
      <w:rFonts w:cs="Mangal"/>
      <w:i/>
      <w:iCs/>
    </w:rPr>
  </w:style>
  <w:style w:type="paragraph" w:customStyle="1" w:styleId="Indeks">
    <w:name w:val="Indeks"/>
    <w:basedOn w:val="Normalny"/>
    <w:rsid w:val="00332D6E"/>
    <w:pPr>
      <w:suppressLineNumbers/>
    </w:pPr>
    <w:rPr>
      <w:rFonts w:cs="Mangal"/>
    </w:rPr>
  </w:style>
  <w:style w:type="paragraph" w:customStyle="1" w:styleId="Nagwek10">
    <w:name w:val="Nagłówek1"/>
    <w:basedOn w:val="Normalny"/>
    <w:next w:val="Normalny"/>
    <w:rsid w:val="00332D6E"/>
    <w:pPr>
      <w:spacing w:before="720" w:after="200" w:line="276" w:lineRule="auto"/>
    </w:pPr>
    <w:rPr>
      <w:rFonts w:ascii="Calibri" w:hAnsi="Calibri" w:cs="Calibri"/>
      <w:caps/>
      <w:color w:val="4F81BD"/>
      <w:spacing w:val="10"/>
      <w:kern w:val="1"/>
      <w:sz w:val="52"/>
      <w:szCs w:val="52"/>
      <w:lang w:val="en-US"/>
    </w:rPr>
  </w:style>
  <w:style w:type="paragraph" w:customStyle="1" w:styleId="Legenda2">
    <w:name w:val="Legenda2"/>
    <w:basedOn w:val="Normalny"/>
    <w:rsid w:val="00332D6E"/>
    <w:pPr>
      <w:suppressLineNumbers/>
      <w:spacing w:before="120" w:after="120"/>
    </w:pPr>
    <w:rPr>
      <w:rFonts w:cs="Mangal"/>
      <w:i/>
      <w:iCs/>
    </w:rPr>
  </w:style>
  <w:style w:type="paragraph" w:styleId="Spistreci1">
    <w:name w:val="toc 1"/>
    <w:basedOn w:val="Normalny"/>
    <w:next w:val="Normalny"/>
    <w:uiPriority w:val="39"/>
    <w:qFormat/>
    <w:rsid w:val="00332D6E"/>
    <w:pPr>
      <w:tabs>
        <w:tab w:val="left" w:pos="480"/>
        <w:tab w:val="right" w:leader="dot" w:pos="10065"/>
      </w:tabs>
      <w:spacing w:line="360" w:lineRule="auto"/>
      <w:ind w:left="142" w:right="566"/>
    </w:pPr>
    <w:rPr>
      <w:rFonts w:eastAsia="Calibri"/>
      <w:b/>
      <w:i/>
      <w:sz w:val="23"/>
      <w:szCs w:val="23"/>
      <w:lang w:eastAsia="pl-PL"/>
    </w:rPr>
  </w:style>
  <w:style w:type="paragraph" w:styleId="Spistreci2">
    <w:name w:val="toc 2"/>
    <w:basedOn w:val="Normalny"/>
    <w:next w:val="Normalny"/>
    <w:uiPriority w:val="39"/>
    <w:qFormat/>
    <w:rsid w:val="00332D6E"/>
    <w:pPr>
      <w:tabs>
        <w:tab w:val="left" w:pos="851"/>
        <w:tab w:val="right" w:leader="dot" w:pos="10082"/>
      </w:tabs>
      <w:spacing w:line="360" w:lineRule="auto"/>
      <w:ind w:left="426"/>
      <w:jc w:val="both"/>
    </w:pPr>
    <w:rPr>
      <w:rFonts w:cs="Arial"/>
      <w:b/>
      <w:sz w:val="22"/>
      <w:szCs w:val="20"/>
      <w:lang w:eastAsia="pl-PL"/>
    </w:rPr>
  </w:style>
  <w:style w:type="paragraph" w:customStyle="1" w:styleId="Tekstpodstawowy21">
    <w:name w:val="Tekst podstawowy 21"/>
    <w:basedOn w:val="Normalny"/>
    <w:rsid w:val="00332D6E"/>
    <w:pPr>
      <w:spacing w:after="120" w:line="480" w:lineRule="auto"/>
    </w:pPr>
  </w:style>
  <w:style w:type="paragraph" w:styleId="NormalnyWeb">
    <w:name w:val="Normal (Web)"/>
    <w:basedOn w:val="Normalny"/>
    <w:uiPriority w:val="99"/>
    <w:rsid w:val="00332D6E"/>
    <w:pPr>
      <w:spacing w:before="280" w:after="280"/>
    </w:pPr>
  </w:style>
  <w:style w:type="paragraph" w:customStyle="1" w:styleId="Tekstpodstawowy31">
    <w:name w:val="Tekst podstawowy 31"/>
    <w:basedOn w:val="Normalny"/>
    <w:rsid w:val="00332D6E"/>
    <w:pPr>
      <w:spacing w:after="120"/>
    </w:pPr>
    <w:rPr>
      <w:sz w:val="16"/>
      <w:szCs w:val="16"/>
    </w:rPr>
  </w:style>
  <w:style w:type="paragraph" w:customStyle="1" w:styleId="Tabela">
    <w:name w:val="Tabela"/>
    <w:next w:val="Normalny"/>
    <w:rsid w:val="00332D6E"/>
    <w:pPr>
      <w:suppressAutoHyphens/>
      <w:autoSpaceDE w:val="0"/>
    </w:pPr>
    <w:rPr>
      <w:lang w:eastAsia="zh-CN"/>
    </w:rPr>
  </w:style>
  <w:style w:type="paragraph" w:styleId="Akapitzlist">
    <w:name w:val="List Paragraph"/>
    <w:basedOn w:val="Normalny"/>
    <w:uiPriority w:val="34"/>
    <w:qFormat/>
    <w:rsid w:val="00332D6E"/>
    <w:pPr>
      <w:spacing w:after="200" w:line="276" w:lineRule="auto"/>
      <w:ind w:left="720"/>
      <w:contextualSpacing/>
    </w:pPr>
    <w:rPr>
      <w:rFonts w:ascii="Calibri" w:eastAsia="Calibri" w:hAnsi="Calibri" w:cs="Calibri"/>
      <w:sz w:val="22"/>
      <w:szCs w:val="22"/>
    </w:rPr>
  </w:style>
  <w:style w:type="paragraph" w:customStyle="1" w:styleId="Legenda1">
    <w:name w:val="Legenda1"/>
    <w:basedOn w:val="Normalny"/>
    <w:next w:val="Normalny"/>
    <w:rsid w:val="00332D6E"/>
    <w:pPr>
      <w:spacing w:before="120" w:after="120"/>
    </w:pPr>
    <w:rPr>
      <w:b/>
      <w:bCs/>
      <w:sz w:val="20"/>
      <w:szCs w:val="20"/>
    </w:rPr>
  </w:style>
  <w:style w:type="paragraph" w:customStyle="1" w:styleId="PYTANIEnumerowane">
    <w:name w:val="PYTANIE numerowane"/>
    <w:basedOn w:val="Nagwek7"/>
    <w:rsid w:val="00332D6E"/>
    <w:pPr>
      <w:keepNext/>
      <w:tabs>
        <w:tab w:val="clear" w:pos="1296"/>
        <w:tab w:val="num" w:pos="435"/>
      </w:tabs>
      <w:spacing w:before="0" w:after="0"/>
      <w:ind w:left="435" w:hanging="435"/>
      <w:jc w:val="both"/>
    </w:pPr>
    <w:rPr>
      <w:rFonts w:ascii="Trebuchet MS" w:hAnsi="Trebuchet MS" w:cs="Trebuchet MS"/>
      <w:b/>
      <w:bCs/>
      <w:sz w:val="22"/>
    </w:rPr>
  </w:style>
  <w:style w:type="paragraph" w:styleId="Spistreci3">
    <w:name w:val="toc 3"/>
    <w:basedOn w:val="Normalny"/>
    <w:next w:val="Normalny"/>
    <w:uiPriority w:val="39"/>
    <w:qFormat/>
    <w:rsid w:val="00332D6E"/>
    <w:pPr>
      <w:ind w:left="480"/>
    </w:pPr>
  </w:style>
  <w:style w:type="paragraph" w:styleId="Nagwek">
    <w:name w:val="header"/>
    <w:basedOn w:val="Normalny"/>
    <w:rsid w:val="00332D6E"/>
    <w:pPr>
      <w:tabs>
        <w:tab w:val="center" w:pos="4536"/>
        <w:tab w:val="right" w:pos="9072"/>
      </w:tabs>
    </w:pPr>
  </w:style>
  <w:style w:type="paragraph" w:styleId="Stopka">
    <w:name w:val="footer"/>
    <w:basedOn w:val="Normalny"/>
    <w:rsid w:val="00332D6E"/>
    <w:pPr>
      <w:tabs>
        <w:tab w:val="center" w:pos="4536"/>
        <w:tab w:val="right" w:pos="9072"/>
      </w:tabs>
    </w:pPr>
  </w:style>
  <w:style w:type="paragraph" w:styleId="Tekstprzypisudolnego">
    <w:name w:val="footnote text"/>
    <w:basedOn w:val="Normalny"/>
    <w:rsid w:val="00332D6E"/>
    <w:rPr>
      <w:sz w:val="20"/>
      <w:szCs w:val="20"/>
    </w:rPr>
  </w:style>
  <w:style w:type="paragraph" w:styleId="Tekstpodstawowywcity">
    <w:name w:val="Body Text Indent"/>
    <w:basedOn w:val="Normalny"/>
    <w:rsid w:val="00332D6E"/>
    <w:pPr>
      <w:spacing w:after="120" w:line="276" w:lineRule="auto"/>
      <w:ind w:left="283"/>
    </w:pPr>
    <w:rPr>
      <w:rFonts w:ascii="Calibri" w:eastAsia="Calibri" w:hAnsi="Calibri" w:cs="Calibri"/>
      <w:sz w:val="22"/>
      <w:szCs w:val="22"/>
    </w:rPr>
  </w:style>
  <w:style w:type="paragraph" w:customStyle="1" w:styleId="Spisilustracji1">
    <w:name w:val="Spis ilustracji1"/>
    <w:basedOn w:val="Normalny"/>
    <w:next w:val="Normalny"/>
    <w:rsid w:val="00332D6E"/>
  </w:style>
  <w:style w:type="paragraph" w:customStyle="1" w:styleId="Akapitzlist1">
    <w:name w:val="Akapit z listą1"/>
    <w:basedOn w:val="Normalny"/>
    <w:rsid w:val="00332D6E"/>
    <w:pPr>
      <w:spacing w:after="200" w:line="276" w:lineRule="auto"/>
      <w:ind w:left="720"/>
    </w:pPr>
    <w:rPr>
      <w:rFonts w:ascii="Calibri" w:hAnsi="Calibri" w:cs="Calibri"/>
      <w:sz w:val="22"/>
      <w:szCs w:val="22"/>
    </w:rPr>
  </w:style>
  <w:style w:type="paragraph" w:customStyle="1" w:styleId="tresc">
    <w:name w:val="tresc"/>
    <w:basedOn w:val="Normalny"/>
    <w:rsid w:val="00332D6E"/>
    <w:pPr>
      <w:spacing w:before="280" w:after="280"/>
    </w:pPr>
  </w:style>
  <w:style w:type="paragraph" w:styleId="Tekstdymka">
    <w:name w:val="Balloon Text"/>
    <w:basedOn w:val="Normalny"/>
    <w:rsid w:val="00332D6E"/>
    <w:rPr>
      <w:rFonts w:ascii="Tahoma" w:hAnsi="Tahoma" w:cs="Tahoma"/>
      <w:sz w:val="16"/>
      <w:szCs w:val="16"/>
    </w:rPr>
  </w:style>
  <w:style w:type="paragraph" w:customStyle="1" w:styleId="Akapitzlist10">
    <w:name w:val="Akapit z listą1"/>
    <w:basedOn w:val="Normalny"/>
    <w:rsid w:val="00332D6E"/>
    <w:pPr>
      <w:spacing w:after="200" w:line="276" w:lineRule="auto"/>
      <w:ind w:left="720"/>
    </w:pPr>
    <w:rPr>
      <w:rFonts w:ascii="Calibri" w:hAnsi="Calibri" w:cs="Calibri"/>
      <w:sz w:val="22"/>
      <w:szCs w:val="22"/>
    </w:rPr>
  </w:style>
  <w:style w:type="paragraph" w:customStyle="1" w:styleId="Default">
    <w:name w:val="Default"/>
    <w:uiPriority w:val="99"/>
    <w:rsid w:val="00332D6E"/>
    <w:pPr>
      <w:suppressAutoHyphens/>
      <w:autoSpaceDE w:val="0"/>
    </w:pPr>
    <w:rPr>
      <w:rFonts w:ascii="Arial" w:eastAsia="Calibri" w:hAnsi="Arial" w:cs="Arial"/>
      <w:color w:val="000000"/>
      <w:sz w:val="24"/>
      <w:szCs w:val="24"/>
      <w:lang w:eastAsia="zh-CN"/>
    </w:rPr>
  </w:style>
  <w:style w:type="paragraph" w:customStyle="1" w:styleId="Tekstpodstawowywcity21">
    <w:name w:val="Tekst podstawowy wcięty 21"/>
    <w:basedOn w:val="Normalny"/>
    <w:rsid w:val="00332D6E"/>
    <w:pPr>
      <w:spacing w:after="120" w:line="480" w:lineRule="auto"/>
      <w:ind w:left="283"/>
    </w:pPr>
  </w:style>
  <w:style w:type="paragraph" w:customStyle="1" w:styleId="Tekstpodstawowywcity31">
    <w:name w:val="Tekst podstawowy wcięty 31"/>
    <w:basedOn w:val="Normalny"/>
    <w:rsid w:val="00332D6E"/>
    <w:pPr>
      <w:spacing w:after="120"/>
      <w:ind w:left="283"/>
    </w:pPr>
    <w:rPr>
      <w:sz w:val="16"/>
      <w:szCs w:val="16"/>
    </w:rPr>
  </w:style>
  <w:style w:type="paragraph" w:styleId="Bezodstpw">
    <w:name w:val="No Spacing"/>
    <w:qFormat/>
    <w:rsid w:val="00332D6E"/>
    <w:pPr>
      <w:suppressAutoHyphens/>
    </w:pPr>
    <w:rPr>
      <w:sz w:val="24"/>
      <w:szCs w:val="24"/>
      <w:lang w:eastAsia="zh-CN"/>
    </w:rPr>
  </w:style>
  <w:style w:type="paragraph" w:customStyle="1" w:styleId="info1">
    <w:name w:val="info1"/>
    <w:basedOn w:val="Normalny"/>
    <w:rsid w:val="00332D6E"/>
    <w:pPr>
      <w:spacing w:before="280" w:after="280"/>
    </w:pPr>
  </w:style>
  <w:style w:type="paragraph" w:customStyle="1" w:styleId="intro">
    <w:name w:val="intro"/>
    <w:basedOn w:val="Normalny"/>
    <w:rsid w:val="00332D6E"/>
    <w:pPr>
      <w:spacing w:before="280" w:after="280"/>
    </w:pPr>
  </w:style>
  <w:style w:type="paragraph" w:customStyle="1" w:styleId="Zawartoramki">
    <w:name w:val="Zawartość ramki"/>
    <w:basedOn w:val="Normalny"/>
    <w:rsid w:val="00332D6E"/>
  </w:style>
  <w:style w:type="paragraph" w:customStyle="1" w:styleId="Zawartotabeli">
    <w:name w:val="Zawartość tabeli"/>
    <w:basedOn w:val="Normalny"/>
    <w:rsid w:val="00332D6E"/>
    <w:pPr>
      <w:suppressLineNumbers/>
    </w:pPr>
  </w:style>
  <w:style w:type="paragraph" w:customStyle="1" w:styleId="Nagwektabeli">
    <w:name w:val="Nagłówek tabeli"/>
    <w:basedOn w:val="Zawartotabeli"/>
    <w:rsid w:val="00332D6E"/>
    <w:pPr>
      <w:jc w:val="center"/>
    </w:pPr>
    <w:rPr>
      <w:b/>
      <w:bCs/>
    </w:rPr>
  </w:style>
  <w:style w:type="paragraph" w:customStyle="1" w:styleId="LO-normal">
    <w:name w:val="LO-normal"/>
    <w:basedOn w:val="Normalny"/>
    <w:rsid w:val="00332D6E"/>
    <w:pPr>
      <w:suppressAutoHyphens w:val="0"/>
      <w:spacing w:before="280" w:after="280"/>
    </w:pPr>
  </w:style>
  <w:style w:type="paragraph" w:styleId="Tekstprzypisukocowego">
    <w:name w:val="endnote text"/>
    <w:basedOn w:val="Normalny"/>
    <w:link w:val="TekstprzypisukocowegoZnak"/>
    <w:uiPriority w:val="99"/>
    <w:semiHidden/>
    <w:unhideWhenUsed/>
    <w:rsid w:val="002D2892"/>
    <w:rPr>
      <w:sz w:val="20"/>
      <w:szCs w:val="20"/>
    </w:rPr>
  </w:style>
  <w:style w:type="character" w:customStyle="1" w:styleId="TekstprzypisukocowegoZnak">
    <w:name w:val="Tekst przypisu końcowego Znak"/>
    <w:link w:val="Tekstprzypisukocowego"/>
    <w:uiPriority w:val="99"/>
    <w:semiHidden/>
    <w:rsid w:val="002D2892"/>
    <w:rPr>
      <w:lang w:eastAsia="zh-CN"/>
    </w:rPr>
  </w:style>
  <w:style w:type="character" w:styleId="Odwoanieprzypisukocowego">
    <w:name w:val="endnote reference"/>
    <w:uiPriority w:val="99"/>
    <w:semiHidden/>
    <w:unhideWhenUsed/>
    <w:rsid w:val="002D2892"/>
    <w:rPr>
      <w:vertAlign w:val="superscript"/>
    </w:rPr>
  </w:style>
  <w:style w:type="paragraph" w:styleId="Nagwekspisutreci">
    <w:name w:val="TOC Heading"/>
    <w:basedOn w:val="Nagwek1"/>
    <w:next w:val="Normalny"/>
    <w:uiPriority w:val="39"/>
    <w:unhideWhenUsed/>
    <w:qFormat/>
    <w:rsid w:val="00BB5594"/>
    <w:pPr>
      <w:keepLines/>
      <w:suppressAutoHyphens w:val="0"/>
      <w:spacing w:before="480" w:line="276" w:lineRule="auto"/>
      <w:jc w:val="left"/>
      <w:outlineLvl w:val="9"/>
    </w:pPr>
    <w:rPr>
      <w:rFonts w:ascii="Cambria" w:hAnsi="Cambria" w:cs="Times New Roman"/>
      <w:color w:val="365F91"/>
      <w:sz w:val="28"/>
      <w:szCs w:val="28"/>
      <w:lang w:eastAsia="en-US"/>
    </w:rPr>
  </w:style>
  <w:style w:type="paragraph" w:styleId="Spisilustracji">
    <w:name w:val="table of figures"/>
    <w:basedOn w:val="Normalny"/>
    <w:next w:val="Normalny"/>
    <w:uiPriority w:val="99"/>
    <w:rsid w:val="009A73BB"/>
    <w:pPr>
      <w:suppressAutoHyphens w:val="0"/>
    </w:pPr>
    <w:rPr>
      <w:lang w:eastAsia="pl-PL"/>
    </w:rPr>
  </w:style>
  <w:style w:type="paragraph" w:styleId="Tytu">
    <w:name w:val="Title"/>
    <w:basedOn w:val="Normalny"/>
    <w:link w:val="TytuZnak1"/>
    <w:qFormat/>
    <w:rsid w:val="00142CE4"/>
    <w:pPr>
      <w:suppressAutoHyphens w:val="0"/>
      <w:jc w:val="center"/>
    </w:pPr>
    <w:rPr>
      <w:b/>
      <w:bCs/>
      <w:sz w:val="28"/>
    </w:rPr>
  </w:style>
  <w:style w:type="character" w:customStyle="1" w:styleId="TytuZnak1">
    <w:name w:val="Tytuł Znak1"/>
    <w:link w:val="Tytu"/>
    <w:rsid w:val="00142CE4"/>
    <w:rPr>
      <w:b/>
      <w:bCs/>
      <w:sz w:val="28"/>
      <w:szCs w:val="24"/>
    </w:rPr>
  </w:style>
  <w:style w:type="paragraph" w:styleId="Tekstpodstawowy2">
    <w:name w:val="Body Text 2"/>
    <w:basedOn w:val="Normalny"/>
    <w:link w:val="Tekstpodstawowy2Znak1"/>
    <w:uiPriority w:val="99"/>
    <w:unhideWhenUsed/>
    <w:rsid w:val="00AE0160"/>
    <w:pPr>
      <w:spacing w:after="120" w:line="480" w:lineRule="auto"/>
    </w:pPr>
  </w:style>
  <w:style w:type="character" w:customStyle="1" w:styleId="Tekstpodstawowy2Znak1">
    <w:name w:val="Tekst podstawowy 2 Znak1"/>
    <w:link w:val="Tekstpodstawowy2"/>
    <w:uiPriority w:val="99"/>
    <w:rsid w:val="00AE0160"/>
    <w:rPr>
      <w:sz w:val="24"/>
      <w:szCs w:val="24"/>
      <w:lang w:eastAsia="zh-CN"/>
    </w:rPr>
  </w:style>
  <w:style w:type="paragraph" w:customStyle="1" w:styleId="gwp4f7bf4aamsonormal">
    <w:name w:val="gwp4f7bf4aa_msonormal"/>
    <w:basedOn w:val="Normalny"/>
    <w:rsid w:val="00A30E6E"/>
    <w:pPr>
      <w:suppressAutoHyphens w:val="0"/>
      <w:spacing w:before="100" w:beforeAutospacing="1" w:after="100" w:afterAutospacing="1"/>
    </w:pPr>
    <w:rPr>
      <w:lang w:eastAsia="pl-PL"/>
    </w:rPr>
  </w:style>
  <w:style w:type="table" w:styleId="Tabela-Siatka">
    <w:name w:val="Table Grid"/>
    <w:basedOn w:val="Jasnalistaakcent1"/>
    <w:uiPriority w:val="59"/>
    <w:rsid w:val="0029307A"/>
    <w:rPr>
      <w:rFonts w:ascii="Calibri" w:eastAsia="Calibri" w:hAnsi="Calibri"/>
      <w:sz w:val="22"/>
      <w:szCs w:val="22"/>
      <w:lang w:eastAsia="en-US"/>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omylnaczcionkaakapitu"/>
    <w:rsid w:val="003F712F"/>
  </w:style>
  <w:style w:type="table" w:styleId="Jasnalistaakcent5">
    <w:name w:val="Light List Accent 5"/>
    <w:basedOn w:val="Standardowy"/>
    <w:uiPriority w:val="61"/>
    <w:rsid w:val="007F71C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1">
    <w:name w:val="Light List Accent 1"/>
    <w:basedOn w:val="Standardowy"/>
    <w:uiPriority w:val="61"/>
    <w:rsid w:val="00C9109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ny1">
    <w:name w:val="Normalny1"/>
    <w:basedOn w:val="Normalny"/>
    <w:rsid w:val="00E46067"/>
    <w:pPr>
      <w:suppressAutoHyphens w:val="0"/>
      <w:spacing w:after="150"/>
    </w:pPr>
    <w:rPr>
      <w:lang w:eastAsia="pl-PL"/>
    </w:rPr>
  </w:style>
  <w:style w:type="character" w:customStyle="1" w:styleId="normalchar">
    <w:name w:val="normal__char"/>
    <w:basedOn w:val="Domylnaczcionkaakapitu"/>
    <w:rsid w:val="00E46067"/>
  </w:style>
  <w:style w:type="paragraph" w:styleId="Tekstpodstawowy3">
    <w:name w:val="Body Text 3"/>
    <w:basedOn w:val="Normalny"/>
    <w:link w:val="Tekstpodstawowy3Znak1"/>
    <w:uiPriority w:val="99"/>
    <w:semiHidden/>
    <w:unhideWhenUsed/>
    <w:rsid w:val="00B52B4A"/>
    <w:pPr>
      <w:spacing w:after="120"/>
    </w:pPr>
    <w:rPr>
      <w:sz w:val="16"/>
      <w:szCs w:val="16"/>
    </w:rPr>
  </w:style>
  <w:style w:type="character" w:customStyle="1" w:styleId="Tekstpodstawowy3Znak1">
    <w:name w:val="Tekst podstawowy 3 Znak1"/>
    <w:link w:val="Tekstpodstawowy3"/>
    <w:uiPriority w:val="99"/>
    <w:semiHidden/>
    <w:rsid w:val="00B52B4A"/>
    <w:rPr>
      <w:sz w:val="16"/>
      <w:szCs w:val="16"/>
      <w:lang w:eastAsia="zh-CN"/>
    </w:rPr>
  </w:style>
  <w:style w:type="paragraph" w:styleId="HTML-wstpniesformatowany">
    <w:name w:val="HTML Preformatted"/>
    <w:basedOn w:val="Normalny"/>
    <w:link w:val="HTML-wstpniesformatowanyZnak"/>
    <w:uiPriority w:val="99"/>
    <w:unhideWhenUsed/>
    <w:rsid w:val="0008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wstpniesformatowanyZnak">
    <w:name w:val="HTML - wstępnie sformatowany Znak"/>
    <w:link w:val="HTML-wstpniesformatowany"/>
    <w:uiPriority w:val="99"/>
    <w:rsid w:val="00086E6A"/>
    <w:rPr>
      <w:rFonts w:ascii="Courier New" w:hAnsi="Courier New" w:cs="Courier New"/>
    </w:rPr>
  </w:style>
  <w:style w:type="table" w:styleId="Jasnasiatkaakcent1">
    <w:name w:val="Light Grid Accent 1"/>
    <w:basedOn w:val="Standardowy"/>
    <w:uiPriority w:val="62"/>
    <w:rsid w:val="009420A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ontStyle15">
    <w:name w:val="Font Style15"/>
    <w:rsid w:val="003279FC"/>
    <w:rPr>
      <w:rFonts w:ascii="Times New Roman" w:hAnsi="Times New Roman" w:cs="Times New Roman"/>
      <w:sz w:val="20"/>
      <w:szCs w:val="20"/>
    </w:rPr>
  </w:style>
  <w:style w:type="paragraph" w:customStyle="1" w:styleId="Normal0">
    <w:name w:val="Normal_0"/>
    <w:rsid w:val="005D5D9F"/>
    <w:rPr>
      <w:color w:val="000000"/>
      <w:sz w:val="22"/>
    </w:rPr>
  </w:style>
  <w:style w:type="paragraph" w:customStyle="1" w:styleId="western">
    <w:name w:val="western"/>
    <w:basedOn w:val="Normalny"/>
    <w:rsid w:val="00ED19EB"/>
    <w:pPr>
      <w:suppressAutoHyphens w:val="0"/>
      <w:spacing w:before="100" w:beforeAutospacing="1" w:after="100" w:afterAutospacing="1"/>
    </w:pPr>
    <w:rPr>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2D6E"/>
    <w:pPr>
      <w:suppressAutoHyphens/>
    </w:pPr>
    <w:rPr>
      <w:sz w:val="24"/>
      <w:szCs w:val="24"/>
      <w:lang w:eastAsia="zh-CN"/>
    </w:rPr>
  </w:style>
  <w:style w:type="paragraph" w:styleId="Nagwek1">
    <w:name w:val="heading 1"/>
    <w:basedOn w:val="Normalny"/>
    <w:next w:val="Normalny"/>
    <w:qFormat/>
    <w:rsid w:val="00332D6E"/>
    <w:pPr>
      <w:keepNext/>
      <w:spacing w:line="360" w:lineRule="auto"/>
      <w:jc w:val="both"/>
      <w:outlineLvl w:val="0"/>
    </w:pPr>
    <w:rPr>
      <w:rFonts w:ascii="Calibri" w:hAnsi="Calibri" w:cs="Calibri"/>
      <w:b/>
      <w:bCs/>
    </w:rPr>
  </w:style>
  <w:style w:type="paragraph" w:styleId="Nagwek2">
    <w:name w:val="heading 2"/>
    <w:basedOn w:val="Normalny"/>
    <w:next w:val="Normalny"/>
    <w:qFormat/>
    <w:rsid w:val="00332D6E"/>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332D6E"/>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qFormat/>
    <w:rsid w:val="00332D6E"/>
    <w:pPr>
      <w:keepNext/>
      <w:tabs>
        <w:tab w:val="num" w:pos="864"/>
      </w:tabs>
      <w:spacing w:before="240" w:after="60"/>
      <w:ind w:left="864" w:hanging="864"/>
      <w:outlineLvl w:val="3"/>
    </w:pPr>
    <w:rPr>
      <w:b/>
      <w:bCs/>
      <w:sz w:val="28"/>
      <w:szCs w:val="28"/>
    </w:rPr>
  </w:style>
  <w:style w:type="paragraph" w:styleId="Nagwek5">
    <w:name w:val="heading 5"/>
    <w:basedOn w:val="Normalny"/>
    <w:next w:val="Normalny"/>
    <w:qFormat/>
    <w:rsid w:val="00332D6E"/>
    <w:pPr>
      <w:tabs>
        <w:tab w:val="num" w:pos="1008"/>
      </w:tabs>
      <w:spacing w:before="240" w:after="60"/>
      <w:ind w:left="1008" w:hanging="1008"/>
      <w:outlineLvl w:val="4"/>
    </w:pPr>
    <w:rPr>
      <w:b/>
      <w:bCs/>
      <w:i/>
      <w:iCs/>
      <w:sz w:val="26"/>
      <w:szCs w:val="26"/>
    </w:rPr>
  </w:style>
  <w:style w:type="paragraph" w:styleId="Nagwek6">
    <w:name w:val="heading 6"/>
    <w:basedOn w:val="Normalny"/>
    <w:next w:val="Normalny"/>
    <w:qFormat/>
    <w:rsid w:val="00332D6E"/>
    <w:pPr>
      <w:tabs>
        <w:tab w:val="num" w:pos="1152"/>
      </w:tabs>
      <w:spacing w:before="240" w:after="60"/>
      <w:ind w:left="1152" w:hanging="1152"/>
      <w:outlineLvl w:val="5"/>
    </w:pPr>
    <w:rPr>
      <w:b/>
      <w:bCs/>
      <w:sz w:val="22"/>
      <w:szCs w:val="22"/>
    </w:rPr>
  </w:style>
  <w:style w:type="paragraph" w:styleId="Nagwek7">
    <w:name w:val="heading 7"/>
    <w:basedOn w:val="Normalny"/>
    <w:next w:val="Normalny"/>
    <w:qFormat/>
    <w:rsid w:val="00332D6E"/>
    <w:pPr>
      <w:tabs>
        <w:tab w:val="num" w:pos="1296"/>
      </w:tabs>
      <w:spacing w:before="240" w:after="60"/>
      <w:ind w:left="1296" w:hanging="1296"/>
      <w:outlineLvl w:val="6"/>
    </w:pPr>
  </w:style>
  <w:style w:type="paragraph" w:styleId="Nagwek8">
    <w:name w:val="heading 8"/>
    <w:basedOn w:val="Normalny"/>
    <w:next w:val="Normalny"/>
    <w:qFormat/>
    <w:rsid w:val="00332D6E"/>
    <w:pPr>
      <w:tabs>
        <w:tab w:val="num" w:pos="1440"/>
      </w:tabs>
      <w:spacing w:before="240" w:after="60"/>
      <w:ind w:left="1440" w:hanging="1440"/>
      <w:outlineLvl w:val="7"/>
    </w:pPr>
    <w:rPr>
      <w:i/>
      <w:iCs/>
    </w:rPr>
  </w:style>
  <w:style w:type="paragraph" w:styleId="Nagwek9">
    <w:name w:val="heading 9"/>
    <w:basedOn w:val="Normalny"/>
    <w:next w:val="Normalny"/>
    <w:qFormat/>
    <w:rsid w:val="00332D6E"/>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332D6E"/>
  </w:style>
  <w:style w:type="character" w:customStyle="1" w:styleId="WW8Num1z1">
    <w:name w:val="WW8Num1z1"/>
    <w:rsid w:val="00332D6E"/>
  </w:style>
  <w:style w:type="character" w:customStyle="1" w:styleId="WW8Num1z2">
    <w:name w:val="WW8Num1z2"/>
    <w:rsid w:val="00332D6E"/>
    <w:rPr>
      <w:rFonts w:hint="default"/>
    </w:rPr>
  </w:style>
  <w:style w:type="character" w:customStyle="1" w:styleId="WW8Num2z0">
    <w:name w:val="WW8Num2z0"/>
    <w:rsid w:val="00332D6E"/>
    <w:rPr>
      <w:rFonts w:ascii="Symbol" w:hAnsi="Symbol" w:cs="Symbol" w:hint="default"/>
      <w:b/>
      <w:sz w:val="22"/>
      <w:shd w:val="clear" w:color="auto" w:fill="FFFFFF"/>
    </w:rPr>
  </w:style>
  <w:style w:type="character" w:customStyle="1" w:styleId="WW8Num2z1">
    <w:name w:val="WW8Num2z1"/>
    <w:rsid w:val="00332D6E"/>
  </w:style>
  <w:style w:type="character" w:customStyle="1" w:styleId="WW8Num2z2">
    <w:name w:val="WW8Num2z2"/>
    <w:rsid w:val="00332D6E"/>
  </w:style>
  <w:style w:type="character" w:customStyle="1" w:styleId="WW8Num2z3">
    <w:name w:val="WW8Num2z3"/>
    <w:rsid w:val="00332D6E"/>
  </w:style>
  <w:style w:type="character" w:customStyle="1" w:styleId="WW8Num2z4">
    <w:name w:val="WW8Num2z4"/>
    <w:rsid w:val="00332D6E"/>
  </w:style>
  <w:style w:type="character" w:customStyle="1" w:styleId="WW8Num2z5">
    <w:name w:val="WW8Num2z5"/>
    <w:rsid w:val="00332D6E"/>
  </w:style>
  <w:style w:type="character" w:customStyle="1" w:styleId="WW8Num2z6">
    <w:name w:val="WW8Num2z6"/>
    <w:rsid w:val="00332D6E"/>
  </w:style>
  <w:style w:type="character" w:customStyle="1" w:styleId="WW8Num2z7">
    <w:name w:val="WW8Num2z7"/>
    <w:rsid w:val="00332D6E"/>
  </w:style>
  <w:style w:type="character" w:customStyle="1" w:styleId="WW8Num2z8">
    <w:name w:val="WW8Num2z8"/>
    <w:rsid w:val="00332D6E"/>
  </w:style>
  <w:style w:type="character" w:customStyle="1" w:styleId="WW8Num3z0">
    <w:name w:val="WW8Num3z0"/>
    <w:rsid w:val="00332D6E"/>
    <w:rPr>
      <w:rFonts w:hint="default"/>
    </w:rPr>
  </w:style>
  <w:style w:type="character" w:customStyle="1" w:styleId="WW8Num4z0">
    <w:name w:val="WW8Num4z0"/>
    <w:rsid w:val="00332D6E"/>
    <w:rPr>
      <w:rFonts w:ascii="Wingdings" w:hAnsi="Wingdings" w:cs="Wingdings" w:hint="default"/>
      <w:color w:val="FF0000"/>
    </w:rPr>
  </w:style>
  <w:style w:type="character" w:customStyle="1" w:styleId="WW8Num5z0">
    <w:name w:val="WW8Num5z0"/>
    <w:rsid w:val="00332D6E"/>
    <w:rPr>
      <w:rFonts w:ascii="Times New Roman" w:hAnsi="Times New Roman" w:cs="Times New Roman" w:hint="default"/>
    </w:rPr>
  </w:style>
  <w:style w:type="character" w:customStyle="1" w:styleId="WW8Num6z0">
    <w:name w:val="WW8Num6z0"/>
    <w:rsid w:val="00332D6E"/>
    <w:rPr>
      <w:rFonts w:ascii="Times New Roman" w:hAnsi="Times New Roman" w:cs="Times New Roman"/>
      <w:lang w:val="pl-PL"/>
    </w:rPr>
  </w:style>
  <w:style w:type="character" w:customStyle="1" w:styleId="WW8Num6z1">
    <w:name w:val="WW8Num6z1"/>
    <w:rsid w:val="00332D6E"/>
    <w:rPr>
      <w:rFonts w:ascii="Times New Roman" w:hAnsi="Times New Roman" w:cs="Times New Roman" w:hint="default"/>
      <w:i w:val="0"/>
      <w:sz w:val="24"/>
      <w:szCs w:val="24"/>
      <w:lang w:val="pl-PL"/>
    </w:rPr>
  </w:style>
  <w:style w:type="character" w:customStyle="1" w:styleId="WW8Num7z0">
    <w:name w:val="WW8Num7z0"/>
    <w:rsid w:val="00332D6E"/>
    <w:rPr>
      <w:rFonts w:ascii="Symbol" w:hAnsi="Symbol" w:cs="Symbol" w:hint="default"/>
    </w:rPr>
  </w:style>
  <w:style w:type="character" w:customStyle="1" w:styleId="WW8Num8z0">
    <w:name w:val="WW8Num8z0"/>
    <w:rsid w:val="00332D6E"/>
    <w:rPr>
      <w:rFonts w:hint="default"/>
    </w:rPr>
  </w:style>
  <w:style w:type="character" w:customStyle="1" w:styleId="WW8Num9z0">
    <w:name w:val="WW8Num9z0"/>
    <w:rsid w:val="00332D6E"/>
    <w:rPr>
      <w:rFonts w:ascii="Symbol" w:hAnsi="Symbol" w:cs="Symbol" w:hint="default"/>
      <w:color w:val="FF0000"/>
    </w:rPr>
  </w:style>
  <w:style w:type="character" w:customStyle="1" w:styleId="WW8Num10z0">
    <w:name w:val="WW8Num10z0"/>
    <w:rsid w:val="00332D6E"/>
    <w:rPr>
      <w:rFonts w:ascii="Symbol" w:hAnsi="Symbol" w:cs="Symbol" w:hint="default"/>
    </w:rPr>
  </w:style>
  <w:style w:type="character" w:customStyle="1" w:styleId="WW8Num11z0">
    <w:name w:val="WW8Num11z0"/>
    <w:rsid w:val="00332D6E"/>
    <w:rPr>
      <w:rFonts w:ascii="Symbol" w:hAnsi="Symbol" w:cs="Symbol" w:hint="default"/>
    </w:rPr>
  </w:style>
  <w:style w:type="character" w:customStyle="1" w:styleId="WW8Num12z0">
    <w:name w:val="WW8Num12z0"/>
    <w:rsid w:val="00332D6E"/>
    <w:rPr>
      <w:rFonts w:ascii="Wingdings" w:hAnsi="Wingdings" w:cs="Wingdings" w:hint="default"/>
    </w:rPr>
  </w:style>
  <w:style w:type="character" w:customStyle="1" w:styleId="WW8Num13z0">
    <w:name w:val="WW8Num13z0"/>
    <w:rsid w:val="00332D6E"/>
    <w:rPr>
      <w:rFonts w:ascii="Wingdings" w:hAnsi="Wingdings" w:cs="Wingdings" w:hint="default"/>
    </w:rPr>
  </w:style>
  <w:style w:type="character" w:customStyle="1" w:styleId="WW8Num14z0">
    <w:name w:val="WW8Num14z0"/>
    <w:rsid w:val="00332D6E"/>
    <w:rPr>
      <w:rFonts w:ascii="Symbol" w:hAnsi="Symbol" w:cs="Symbol" w:hint="default"/>
    </w:rPr>
  </w:style>
  <w:style w:type="character" w:customStyle="1" w:styleId="WW8Num15z0">
    <w:name w:val="WW8Num15z0"/>
    <w:rsid w:val="00332D6E"/>
    <w:rPr>
      <w:rFonts w:ascii="Symbol" w:hAnsi="Symbol" w:cs="Symbol" w:hint="default"/>
    </w:rPr>
  </w:style>
  <w:style w:type="character" w:customStyle="1" w:styleId="WW8Num15z1">
    <w:name w:val="WW8Num15z1"/>
    <w:rsid w:val="00332D6E"/>
    <w:rPr>
      <w:rFonts w:ascii="Courier New" w:hAnsi="Courier New" w:cs="Courier New" w:hint="default"/>
    </w:rPr>
  </w:style>
  <w:style w:type="character" w:customStyle="1" w:styleId="WW8Num15z5">
    <w:name w:val="WW8Num15z5"/>
    <w:rsid w:val="00332D6E"/>
    <w:rPr>
      <w:rFonts w:ascii="Wingdings" w:hAnsi="Wingdings" w:cs="Wingdings" w:hint="default"/>
    </w:rPr>
  </w:style>
  <w:style w:type="character" w:customStyle="1" w:styleId="WW8Num16z0">
    <w:name w:val="WW8Num16z0"/>
    <w:rsid w:val="00332D6E"/>
    <w:rPr>
      <w:rFonts w:hint="default"/>
      <w:sz w:val="23"/>
      <w:szCs w:val="23"/>
    </w:rPr>
  </w:style>
  <w:style w:type="character" w:customStyle="1" w:styleId="WW8Num17z0">
    <w:name w:val="WW8Num17z0"/>
    <w:rsid w:val="00332D6E"/>
    <w:rPr>
      <w:rFonts w:ascii="Wingdings" w:hAnsi="Wingdings" w:cs="Wingdings" w:hint="default"/>
      <w:color w:val="548DD4"/>
      <w:sz w:val="24"/>
      <w:szCs w:val="24"/>
    </w:rPr>
  </w:style>
  <w:style w:type="character" w:customStyle="1" w:styleId="WW8Num18z0">
    <w:name w:val="WW8Num18z0"/>
    <w:rsid w:val="00332D6E"/>
    <w:rPr>
      <w:rFonts w:hint="default"/>
    </w:rPr>
  </w:style>
  <w:style w:type="character" w:customStyle="1" w:styleId="WW8Num18z1">
    <w:name w:val="WW8Num18z1"/>
    <w:rsid w:val="00332D6E"/>
    <w:rPr>
      <w:rFonts w:hint="default"/>
      <w:lang w:val="pl-PL"/>
    </w:rPr>
  </w:style>
  <w:style w:type="character" w:customStyle="1" w:styleId="WW8Num19z0">
    <w:name w:val="WW8Num19z0"/>
    <w:rsid w:val="00332D6E"/>
    <w:rPr>
      <w:rFonts w:ascii="Symbol" w:hAnsi="Symbol" w:cs="Symbol" w:hint="default"/>
    </w:rPr>
  </w:style>
  <w:style w:type="character" w:customStyle="1" w:styleId="WW8Num20z0">
    <w:name w:val="WW8Num20z0"/>
    <w:rsid w:val="00332D6E"/>
    <w:rPr>
      <w:rFonts w:ascii="Wingdings" w:hAnsi="Wingdings" w:cs="Wingdings" w:hint="default"/>
    </w:rPr>
  </w:style>
  <w:style w:type="character" w:customStyle="1" w:styleId="WW8Num21z0">
    <w:name w:val="WW8Num21z0"/>
    <w:rsid w:val="00332D6E"/>
    <w:rPr>
      <w:rFonts w:ascii="Wingdings" w:hAnsi="Wingdings" w:cs="Wingdings" w:hint="default"/>
    </w:rPr>
  </w:style>
  <w:style w:type="character" w:customStyle="1" w:styleId="WW8Num22z0">
    <w:name w:val="WW8Num22z0"/>
    <w:rsid w:val="00332D6E"/>
    <w:rPr>
      <w:rFonts w:ascii="Symbol" w:hAnsi="Symbol" w:cs="Symbol" w:hint="default"/>
      <w:color w:val="000000"/>
    </w:rPr>
  </w:style>
  <w:style w:type="character" w:customStyle="1" w:styleId="WW8Num23z0">
    <w:name w:val="WW8Num23z0"/>
    <w:rsid w:val="00332D6E"/>
    <w:rPr>
      <w:rFonts w:ascii="Wingdings" w:hAnsi="Wingdings" w:cs="Wingdings" w:hint="default"/>
      <w:szCs w:val="28"/>
    </w:rPr>
  </w:style>
  <w:style w:type="character" w:customStyle="1" w:styleId="WW8Num24z0">
    <w:name w:val="WW8Num24z0"/>
    <w:rsid w:val="00332D6E"/>
    <w:rPr>
      <w:rFonts w:ascii="Wingdings" w:hAnsi="Wingdings" w:cs="Wingdings" w:hint="default"/>
      <w:color w:val="95B3D7"/>
      <w:sz w:val="23"/>
      <w:szCs w:val="23"/>
    </w:rPr>
  </w:style>
  <w:style w:type="character" w:customStyle="1" w:styleId="WW8Num25z0">
    <w:name w:val="WW8Num25z0"/>
    <w:rsid w:val="00332D6E"/>
    <w:rPr>
      <w:rFonts w:ascii="Wingdings" w:hAnsi="Wingdings" w:cs="Wingdings" w:hint="default"/>
    </w:rPr>
  </w:style>
  <w:style w:type="character" w:customStyle="1" w:styleId="WW8Num26z0">
    <w:name w:val="WW8Num26z0"/>
    <w:rsid w:val="00332D6E"/>
    <w:rPr>
      <w:rFonts w:ascii="Wingdings" w:hAnsi="Wingdings" w:cs="Wingdings" w:hint="default"/>
    </w:rPr>
  </w:style>
  <w:style w:type="character" w:customStyle="1" w:styleId="WW8Num27z0">
    <w:name w:val="WW8Num27z0"/>
    <w:rsid w:val="00332D6E"/>
    <w:rPr>
      <w:rFonts w:ascii="Symbol" w:hAnsi="Symbol" w:cs="Times New Roman" w:hint="default"/>
      <w:color w:val="548DD4"/>
    </w:rPr>
  </w:style>
  <w:style w:type="character" w:customStyle="1" w:styleId="WW8Num28z0">
    <w:name w:val="WW8Num28z0"/>
    <w:rsid w:val="00332D6E"/>
    <w:rPr>
      <w:rFonts w:ascii="Wingdings" w:eastAsia="ArialNarrow" w:hAnsi="Wingdings" w:cs="Wingdings" w:hint="default"/>
      <w:color w:val="548DD4"/>
      <w:sz w:val="23"/>
      <w:szCs w:val="23"/>
    </w:rPr>
  </w:style>
  <w:style w:type="character" w:customStyle="1" w:styleId="WW8Num29z0">
    <w:name w:val="WW8Num29z0"/>
    <w:rsid w:val="00332D6E"/>
    <w:rPr>
      <w:rFonts w:ascii="Symbol" w:hAnsi="Symbol" w:cs="Symbol" w:hint="default"/>
    </w:rPr>
  </w:style>
  <w:style w:type="character" w:customStyle="1" w:styleId="WW8Num30z0">
    <w:name w:val="WW8Num30z0"/>
    <w:rsid w:val="00332D6E"/>
    <w:rPr>
      <w:rFonts w:ascii="Symbol" w:hAnsi="Symbol" w:cs="Symbol" w:hint="default"/>
    </w:rPr>
  </w:style>
  <w:style w:type="character" w:customStyle="1" w:styleId="WW8Num31z0">
    <w:name w:val="WW8Num31z0"/>
    <w:rsid w:val="00332D6E"/>
    <w:rPr>
      <w:rFonts w:ascii="Symbol" w:hAnsi="Symbol" w:cs="Symbol" w:hint="default"/>
      <w:color w:val="000000"/>
    </w:rPr>
  </w:style>
  <w:style w:type="character" w:customStyle="1" w:styleId="WW8Num32z0">
    <w:name w:val="WW8Num32z0"/>
    <w:rsid w:val="00332D6E"/>
    <w:rPr>
      <w:rFonts w:ascii="Symbol" w:hAnsi="Symbol" w:cs="Symbol" w:hint="default"/>
    </w:rPr>
  </w:style>
  <w:style w:type="character" w:customStyle="1" w:styleId="WW8Num33z0">
    <w:name w:val="WW8Num33z0"/>
    <w:rsid w:val="00332D6E"/>
    <w:rPr>
      <w:rFonts w:ascii="Wingdings" w:eastAsia="ArialNarrow" w:hAnsi="Wingdings" w:cs="Wingdings" w:hint="default"/>
      <w:color w:val="548DD4"/>
    </w:rPr>
  </w:style>
  <w:style w:type="character" w:customStyle="1" w:styleId="WW8Num34z0">
    <w:name w:val="WW8Num34z0"/>
    <w:rsid w:val="00332D6E"/>
    <w:rPr>
      <w:rFonts w:ascii="Symbol" w:hAnsi="Symbol" w:cs="Symbol" w:hint="default"/>
    </w:rPr>
  </w:style>
  <w:style w:type="character" w:customStyle="1" w:styleId="WW8Num35z0">
    <w:name w:val="WW8Num35z0"/>
    <w:rsid w:val="00332D6E"/>
    <w:rPr>
      <w:rFonts w:ascii="Symbol" w:hAnsi="Symbol" w:cs="Symbol" w:hint="default"/>
    </w:rPr>
  </w:style>
  <w:style w:type="character" w:customStyle="1" w:styleId="WW8Num36z0">
    <w:name w:val="WW8Num36z0"/>
    <w:rsid w:val="00332D6E"/>
    <w:rPr>
      <w:rFonts w:ascii="Wingdings" w:hAnsi="Wingdings" w:cs="Wingdings" w:hint="default"/>
    </w:rPr>
  </w:style>
  <w:style w:type="character" w:customStyle="1" w:styleId="WW8Num37z0">
    <w:name w:val="WW8Num37z0"/>
    <w:rsid w:val="00332D6E"/>
    <w:rPr>
      <w:rFonts w:ascii="Wingdings" w:hAnsi="Wingdings" w:cs="Wingdings" w:hint="default"/>
    </w:rPr>
  </w:style>
  <w:style w:type="character" w:customStyle="1" w:styleId="WW8Num38z0">
    <w:name w:val="WW8Num38z0"/>
    <w:rsid w:val="00332D6E"/>
  </w:style>
  <w:style w:type="character" w:customStyle="1" w:styleId="WW8Num39z0">
    <w:name w:val="WW8Num39z0"/>
    <w:rsid w:val="00332D6E"/>
    <w:rPr>
      <w:rFonts w:hint="default"/>
    </w:rPr>
  </w:style>
  <w:style w:type="character" w:customStyle="1" w:styleId="WW8Num40z0">
    <w:name w:val="WW8Num40z0"/>
    <w:rsid w:val="00332D6E"/>
    <w:rPr>
      <w:rFonts w:ascii="Symbol" w:hAnsi="Symbol" w:cs="Symbol" w:hint="default"/>
    </w:rPr>
  </w:style>
  <w:style w:type="character" w:customStyle="1" w:styleId="WW8Num41z0">
    <w:name w:val="WW8Num41z0"/>
    <w:rsid w:val="00332D6E"/>
    <w:rPr>
      <w:rFonts w:hint="default"/>
    </w:rPr>
  </w:style>
  <w:style w:type="character" w:customStyle="1" w:styleId="WW8Num42z0">
    <w:name w:val="WW8Num42z0"/>
    <w:rsid w:val="00332D6E"/>
    <w:rPr>
      <w:rFonts w:ascii="Symbol" w:hAnsi="Symbol" w:cs="Symbol" w:hint="default"/>
    </w:rPr>
  </w:style>
  <w:style w:type="character" w:customStyle="1" w:styleId="WW8Num43z0">
    <w:name w:val="WW8Num43z0"/>
    <w:rsid w:val="00332D6E"/>
    <w:rPr>
      <w:rFonts w:ascii="Wingdings" w:hAnsi="Wingdings" w:cs="Wingdings" w:hint="default"/>
    </w:rPr>
  </w:style>
  <w:style w:type="character" w:customStyle="1" w:styleId="WW8Num44z0">
    <w:name w:val="WW8Num44z0"/>
    <w:rsid w:val="00332D6E"/>
    <w:rPr>
      <w:rFonts w:ascii="Wingdings" w:hAnsi="Wingdings" w:cs="Wingdings" w:hint="default"/>
      <w:color w:val="548DD4"/>
      <w:sz w:val="23"/>
      <w:szCs w:val="23"/>
    </w:rPr>
  </w:style>
  <w:style w:type="character" w:customStyle="1" w:styleId="WW8Num45z0">
    <w:name w:val="WW8Num45z0"/>
    <w:rsid w:val="00332D6E"/>
    <w:rPr>
      <w:rFonts w:ascii="Symbol" w:hAnsi="Symbol" w:cs="Symbol" w:hint="default"/>
    </w:rPr>
  </w:style>
  <w:style w:type="character" w:customStyle="1" w:styleId="WW8Num46z0">
    <w:name w:val="WW8Num46z0"/>
    <w:rsid w:val="00332D6E"/>
    <w:rPr>
      <w:rFonts w:ascii="Wingdings" w:hAnsi="Wingdings" w:cs="Wingdings" w:hint="default"/>
    </w:rPr>
  </w:style>
  <w:style w:type="character" w:customStyle="1" w:styleId="WW8Num47z0">
    <w:name w:val="WW8Num47z0"/>
    <w:rsid w:val="00332D6E"/>
    <w:rPr>
      <w:rFonts w:ascii="Symbol" w:hAnsi="Symbol" w:cs="Symbol" w:hint="default"/>
      <w:color w:val="548DD4"/>
    </w:rPr>
  </w:style>
  <w:style w:type="character" w:customStyle="1" w:styleId="WW8Num48z0">
    <w:name w:val="WW8Num48z0"/>
    <w:rsid w:val="00332D6E"/>
    <w:rPr>
      <w:rFonts w:ascii="Wingdings" w:hAnsi="Wingdings" w:cs="Wingdings" w:hint="default"/>
    </w:rPr>
  </w:style>
  <w:style w:type="character" w:customStyle="1" w:styleId="WW8Num49z0">
    <w:name w:val="WW8Num49z0"/>
    <w:rsid w:val="00332D6E"/>
    <w:rPr>
      <w:rFonts w:ascii="Wingdings" w:hAnsi="Wingdings" w:cs="Wingdings" w:hint="default"/>
    </w:rPr>
  </w:style>
  <w:style w:type="character" w:customStyle="1" w:styleId="WW8Num50z0">
    <w:name w:val="WW8Num50z0"/>
    <w:rsid w:val="00332D6E"/>
    <w:rPr>
      <w:rFonts w:ascii="Symbol" w:hAnsi="Symbol" w:cs="Symbol" w:hint="default"/>
    </w:rPr>
  </w:style>
  <w:style w:type="character" w:customStyle="1" w:styleId="WW8Num50z1">
    <w:name w:val="WW8Num50z1"/>
    <w:rsid w:val="00332D6E"/>
    <w:rPr>
      <w:rFonts w:ascii="Wingdings" w:hAnsi="Wingdings" w:cs="Wingdings" w:hint="default"/>
    </w:rPr>
  </w:style>
  <w:style w:type="character" w:customStyle="1" w:styleId="WW8Num50z4">
    <w:name w:val="WW8Num50z4"/>
    <w:rsid w:val="00332D6E"/>
    <w:rPr>
      <w:rFonts w:ascii="Courier New" w:hAnsi="Courier New" w:cs="Courier New" w:hint="default"/>
    </w:rPr>
  </w:style>
  <w:style w:type="character" w:customStyle="1" w:styleId="WW8Num51z0">
    <w:name w:val="WW8Num51z0"/>
    <w:rsid w:val="00332D6E"/>
    <w:rPr>
      <w:rFonts w:ascii="Symbol" w:hAnsi="Symbol" w:cs="Symbol" w:hint="default"/>
      <w:color w:val="000000"/>
    </w:rPr>
  </w:style>
  <w:style w:type="character" w:customStyle="1" w:styleId="WW8Num52z0">
    <w:name w:val="WW8Num52z0"/>
    <w:rsid w:val="00332D6E"/>
    <w:rPr>
      <w:rFonts w:hint="default"/>
    </w:rPr>
  </w:style>
  <w:style w:type="character" w:customStyle="1" w:styleId="WW8Num53z0">
    <w:name w:val="WW8Num53z0"/>
    <w:rsid w:val="00332D6E"/>
    <w:rPr>
      <w:rFonts w:ascii="Wingdings" w:hAnsi="Wingdings" w:cs="Wingdings" w:hint="default"/>
      <w:color w:val="548DD4"/>
    </w:rPr>
  </w:style>
  <w:style w:type="character" w:customStyle="1" w:styleId="WW8Num54z0">
    <w:name w:val="WW8Num54z0"/>
    <w:rsid w:val="00332D6E"/>
    <w:rPr>
      <w:rFonts w:ascii="Wingdings" w:hAnsi="Wingdings" w:cs="Wingdings" w:hint="default"/>
    </w:rPr>
  </w:style>
  <w:style w:type="character" w:customStyle="1" w:styleId="WW8Num55z0">
    <w:name w:val="WW8Num55z0"/>
    <w:rsid w:val="00332D6E"/>
    <w:rPr>
      <w:rFonts w:ascii="Wingdings" w:hAnsi="Wingdings" w:cs="Wingdings" w:hint="default"/>
      <w:vertAlign w:val="superscript"/>
    </w:rPr>
  </w:style>
  <w:style w:type="character" w:customStyle="1" w:styleId="WW8Num56z0">
    <w:name w:val="WW8Num56z0"/>
    <w:rsid w:val="00332D6E"/>
    <w:rPr>
      <w:rFonts w:ascii="Wingdings" w:hAnsi="Wingdings" w:cs="Wingdings" w:hint="default"/>
      <w:color w:val="95B3D7"/>
      <w:sz w:val="23"/>
      <w:szCs w:val="23"/>
    </w:rPr>
  </w:style>
  <w:style w:type="character" w:customStyle="1" w:styleId="WW8Num57z0">
    <w:name w:val="WW8Num57z0"/>
    <w:rsid w:val="00332D6E"/>
  </w:style>
  <w:style w:type="character" w:customStyle="1" w:styleId="WW8Num58z0">
    <w:name w:val="WW8Num58z0"/>
    <w:rsid w:val="00332D6E"/>
    <w:rPr>
      <w:rFonts w:ascii="Times New Roman" w:hAnsi="Times New Roman" w:cs="Times New Roman"/>
      <w:sz w:val="23"/>
      <w:szCs w:val="23"/>
    </w:rPr>
  </w:style>
  <w:style w:type="character" w:customStyle="1" w:styleId="WW8Num59z0">
    <w:name w:val="WW8Num59z0"/>
    <w:rsid w:val="00332D6E"/>
    <w:rPr>
      <w:rFonts w:ascii="Times New Roman" w:hAnsi="Times New Roman" w:cs="Times New Roman" w:hint="default"/>
    </w:rPr>
  </w:style>
  <w:style w:type="character" w:customStyle="1" w:styleId="WW8Num60z0">
    <w:name w:val="WW8Num60z0"/>
    <w:rsid w:val="00332D6E"/>
    <w:rPr>
      <w:i/>
    </w:rPr>
  </w:style>
  <w:style w:type="character" w:customStyle="1" w:styleId="WW8Num61z0">
    <w:name w:val="WW8Num61z0"/>
    <w:rsid w:val="00332D6E"/>
    <w:rPr>
      <w:rFonts w:cs="Times New Roman" w:hint="default"/>
    </w:rPr>
  </w:style>
  <w:style w:type="character" w:customStyle="1" w:styleId="WW8Num62z0">
    <w:name w:val="WW8Num62z0"/>
    <w:rsid w:val="00332D6E"/>
    <w:rPr>
      <w:rFonts w:ascii="Wingdings" w:hAnsi="Wingdings" w:cs="Wingdings" w:hint="default"/>
    </w:rPr>
  </w:style>
  <w:style w:type="character" w:customStyle="1" w:styleId="WW8Num63z0">
    <w:name w:val="WW8Num63z0"/>
    <w:rsid w:val="00332D6E"/>
    <w:rPr>
      <w:rFonts w:ascii="Wingdings" w:hAnsi="Wingdings" w:cs="Wingdings" w:hint="default"/>
      <w:color w:val="548DD4"/>
    </w:rPr>
  </w:style>
  <w:style w:type="character" w:customStyle="1" w:styleId="WW8Num64z0">
    <w:name w:val="WW8Num64z0"/>
    <w:rsid w:val="00332D6E"/>
    <w:rPr>
      <w:rFonts w:ascii="Wingdings" w:hAnsi="Wingdings" w:cs="Wingdings" w:hint="default"/>
    </w:rPr>
  </w:style>
  <w:style w:type="character" w:customStyle="1" w:styleId="WW8Num65z0">
    <w:name w:val="WW8Num65z0"/>
    <w:rsid w:val="00332D6E"/>
    <w:rPr>
      <w:rFonts w:ascii="Wingdings" w:hAnsi="Wingdings" w:cs="Wingdings" w:hint="default"/>
    </w:rPr>
  </w:style>
  <w:style w:type="character" w:customStyle="1" w:styleId="WW8Num66z0">
    <w:name w:val="WW8Num66z0"/>
    <w:rsid w:val="00332D6E"/>
    <w:rPr>
      <w:rFonts w:ascii="Wingdings" w:hAnsi="Wingdings" w:cs="Wingdings" w:hint="default"/>
    </w:rPr>
  </w:style>
  <w:style w:type="character" w:customStyle="1" w:styleId="WW8Num67z0">
    <w:name w:val="WW8Num67z0"/>
    <w:rsid w:val="00332D6E"/>
    <w:rPr>
      <w:rFonts w:ascii="Wingdings" w:hAnsi="Wingdings" w:cs="Wingdings" w:hint="default"/>
    </w:rPr>
  </w:style>
  <w:style w:type="character" w:customStyle="1" w:styleId="WW8Num68z0">
    <w:name w:val="WW8Num68z0"/>
    <w:rsid w:val="00332D6E"/>
    <w:rPr>
      <w:rFonts w:ascii="Symbol" w:hAnsi="Symbol" w:cs="Symbol" w:hint="default"/>
    </w:rPr>
  </w:style>
  <w:style w:type="character" w:customStyle="1" w:styleId="WW8Num69z0">
    <w:name w:val="WW8Num69z0"/>
    <w:rsid w:val="00332D6E"/>
    <w:rPr>
      <w:rFonts w:ascii="Wingdings" w:hAnsi="Wingdings" w:cs="Wingdings" w:hint="default"/>
    </w:rPr>
  </w:style>
  <w:style w:type="character" w:customStyle="1" w:styleId="WW8Num70z0">
    <w:name w:val="WW8Num70z0"/>
    <w:rsid w:val="00332D6E"/>
  </w:style>
  <w:style w:type="character" w:customStyle="1" w:styleId="WW8Num70z1">
    <w:name w:val="WW8Num70z1"/>
    <w:rsid w:val="00332D6E"/>
  </w:style>
  <w:style w:type="character" w:customStyle="1" w:styleId="WW8Num70z2">
    <w:name w:val="WW8Num70z2"/>
    <w:rsid w:val="00332D6E"/>
  </w:style>
  <w:style w:type="character" w:customStyle="1" w:styleId="WW8Num70z3">
    <w:name w:val="WW8Num70z3"/>
    <w:rsid w:val="00332D6E"/>
  </w:style>
  <w:style w:type="character" w:customStyle="1" w:styleId="WW8Num70z4">
    <w:name w:val="WW8Num70z4"/>
    <w:rsid w:val="00332D6E"/>
  </w:style>
  <w:style w:type="character" w:customStyle="1" w:styleId="WW8Num70z5">
    <w:name w:val="WW8Num70z5"/>
    <w:rsid w:val="00332D6E"/>
  </w:style>
  <w:style w:type="character" w:customStyle="1" w:styleId="WW8Num70z6">
    <w:name w:val="WW8Num70z6"/>
    <w:rsid w:val="00332D6E"/>
  </w:style>
  <w:style w:type="character" w:customStyle="1" w:styleId="WW8Num70z7">
    <w:name w:val="WW8Num70z7"/>
    <w:rsid w:val="00332D6E"/>
  </w:style>
  <w:style w:type="character" w:customStyle="1" w:styleId="WW8Num70z8">
    <w:name w:val="WW8Num70z8"/>
    <w:rsid w:val="00332D6E"/>
  </w:style>
  <w:style w:type="character" w:customStyle="1" w:styleId="WW8Num71z0">
    <w:name w:val="WW8Num71z0"/>
    <w:rsid w:val="00332D6E"/>
  </w:style>
  <w:style w:type="character" w:customStyle="1" w:styleId="WW8Num71z1">
    <w:name w:val="WW8Num71z1"/>
    <w:rsid w:val="00332D6E"/>
  </w:style>
  <w:style w:type="character" w:customStyle="1" w:styleId="WW8Num71z2">
    <w:name w:val="WW8Num71z2"/>
    <w:rsid w:val="00332D6E"/>
  </w:style>
  <w:style w:type="character" w:customStyle="1" w:styleId="WW8Num71z3">
    <w:name w:val="WW8Num71z3"/>
    <w:rsid w:val="00332D6E"/>
  </w:style>
  <w:style w:type="character" w:customStyle="1" w:styleId="WW8Num71z4">
    <w:name w:val="WW8Num71z4"/>
    <w:rsid w:val="00332D6E"/>
  </w:style>
  <w:style w:type="character" w:customStyle="1" w:styleId="WW8Num71z5">
    <w:name w:val="WW8Num71z5"/>
    <w:rsid w:val="00332D6E"/>
  </w:style>
  <w:style w:type="character" w:customStyle="1" w:styleId="WW8Num71z6">
    <w:name w:val="WW8Num71z6"/>
    <w:rsid w:val="00332D6E"/>
  </w:style>
  <w:style w:type="character" w:customStyle="1" w:styleId="WW8Num71z7">
    <w:name w:val="WW8Num71z7"/>
    <w:rsid w:val="00332D6E"/>
  </w:style>
  <w:style w:type="character" w:customStyle="1" w:styleId="WW8Num71z8">
    <w:name w:val="WW8Num71z8"/>
    <w:rsid w:val="00332D6E"/>
  </w:style>
  <w:style w:type="character" w:customStyle="1" w:styleId="WW8Num72z0">
    <w:name w:val="WW8Num72z0"/>
    <w:rsid w:val="00332D6E"/>
    <w:rPr>
      <w:rFonts w:ascii="Times New Roman" w:hAnsi="Times New Roman" w:cs="Times New Roman"/>
      <w:b/>
      <w:sz w:val="24"/>
      <w:szCs w:val="24"/>
    </w:rPr>
  </w:style>
  <w:style w:type="character" w:customStyle="1" w:styleId="WW8Num72z1">
    <w:name w:val="WW8Num72z1"/>
    <w:rsid w:val="00332D6E"/>
  </w:style>
  <w:style w:type="character" w:customStyle="1" w:styleId="WW8Num72z2">
    <w:name w:val="WW8Num72z2"/>
    <w:rsid w:val="00332D6E"/>
  </w:style>
  <w:style w:type="character" w:customStyle="1" w:styleId="WW8Num72z3">
    <w:name w:val="WW8Num72z3"/>
    <w:rsid w:val="00332D6E"/>
  </w:style>
  <w:style w:type="character" w:customStyle="1" w:styleId="WW8Num72z4">
    <w:name w:val="WW8Num72z4"/>
    <w:rsid w:val="00332D6E"/>
  </w:style>
  <w:style w:type="character" w:customStyle="1" w:styleId="WW8Num72z5">
    <w:name w:val="WW8Num72z5"/>
    <w:rsid w:val="00332D6E"/>
  </w:style>
  <w:style w:type="character" w:customStyle="1" w:styleId="WW8Num72z6">
    <w:name w:val="WW8Num72z6"/>
    <w:rsid w:val="00332D6E"/>
  </w:style>
  <w:style w:type="character" w:customStyle="1" w:styleId="WW8Num72z7">
    <w:name w:val="WW8Num72z7"/>
    <w:rsid w:val="00332D6E"/>
  </w:style>
  <w:style w:type="character" w:customStyle="1" w:styleId="WW8Num72z8">
    <w:name w:val="WW8Num72z8"/>
    <w:rsid w:val="00332D6E"/>
  </w:style>
  <w:style w:type="character" w:customStyle="1" w:styleId="WW8Num73z0">
    <w:name w:val="WW8Num73z0"/>
    <w:rsid w:val="00332D6E"/>
    <w:rPr>
      <w:rFonts w:ascii="Times New Roman" w:hAnsi="Times New Roman" w:cs="Times New Roman"/>
      <w:b/>
      <w:sz w:val="24"/>
      <w:szCs w:val="24"/>
    </w:rPr>
  </w:style>
  <w:style w:type="character" w:customStyle="1" w:styleId="WW8Num73z1">
    <w:name w:val="WW8Num73z1"/>
    <w:rsid w:val="00332D6E"/>
  </w:style>
  <w:style w:type="character" w:customStyle="1" w:styleId="WW8Num73z2">
    <w:name w:val="WW8Num73z2"/>
    <w:rsid w:val="00332D6E"/>
  </w:style>
  <w:style w:type="character" w:customStyle="1" w:styleId="WW8Num73z3">
    <w:name w:val="WW8Num73z3"/>
    <w:rsid w:val="00332D6E"/>
  </w:style>
  <w:style w:type="character" w:customStyle="1" w:styleId="WW8Num73z4">
    <w:name w:val="WW8Num73z4"/>
    <w:rsid w:val="00332D6E"/>
  </w:style>
  <w:style w:type="character" w:customStyle="1" w:styleId="WW8Num73z5">
    <w:name w:val="WW8Num73z5"/>
    <w:rsid w:val="00332D6E"/>
  </w:style>
  <w:style w:type="character" w:customStyle="1" w:styleId="WW8Num73z6">
    <w:name w:val="WW8Num73z6"/>
    <w:rsid w:val="00332D6E"/>
  </w:style>
  <w:style w:type="character" w:customStyle="1" w:styleId="WW8Num73z7">
    <w:name w:val="WW8Num73z7"/>
    <w:rsid w:val="00332D6E"/>
  </w:style>
  <w:style w:type="character" w:customStyle="1" w:styleId="WW8Num73z8">
    <w:name w:val="WW8Num73z8"/>
    <w:rsid w:val="00332D6E"/>
  </w:style>
  <w:style w:type="character" w:customStyle="1" w:styleId="WW8Num74z0">
    <w:name w:val="WW8Num74z0"/>
    <w:rsid w:val="00332D6E"/>
    <w:rPr>
      <w:rFonts w:ascii="Times New Roman" w:hAnsi="Times New Roman" w:cs="Times New Roman" w:hint="default"/>
      <w:b/>
      <w:sz w:val="24"/>
      <w:szCs w:val="24"/>
    </w:rPr>
  </w:style>
  <w:style w:type="character" w:customStyle="1" w:styleId="WW8Num74z1">
    <w:name w:val="WW8Num74z1"/>
    <w:rsid w:val="00332D6E"/>
  </w:style>
  <w:style w:type="character" w:customStyle="1" w:styleId="WW8Num74z2">
    <w:name w:val="WW8Num74z2"/>
    <w:rsid w:val="00332D6E"/>
  </w:style>
  <w:style w:type="character" w:customStyle="1" w:styleId="WW8Num74z3">
    <w:name w:val="WW8Num74z3"/>
    <w:rsid w:val="00332D6E"/>
  </w:style>
  <w:style w:type="character" w:customStyle="1" w:styleId="WW8Num74z4">
    <w:name w:val="WW8Num74z4"/>
    <w:rsid w:val="00332D6E"/>
  </w:style>
  <w:style w:type="character" w:customStyle="1" w:styleId="WW8Num74z5">
    <w:name w:val="WW8Num74z5"/>
    <w:rsid w:val="00332D6E"/>
  </w:style>
  <w:style w:type="character" w:customStyle="1" w:styleId="WW8Num74z6">
    <w:name w:val="WW8Num74z6"/>
    <w:rsid w:val="00332D6E"/>
  </w:style>
  <w:style w:type="character" w:customStyle="1" w:styleId="WW8Num74z7">
    <w:name w:val="WW8Num74z7"/>
    <w:rsid w:val="00332D6E"/>
  </w:style>
  <w:style w:type="character" w:customStyle="1" w:styleId="WW8Num74z8">
    <w:name w:val="WW8Num74z8"/>
    <w:rsid w:val="00332D6E"/>
  </w:style>
  <w:style w:type="character" w:customStyle="1" w:styleId="WW8Num75z0">
    <w:name w:val="WW8Num75z0"/>
    <w:rsid w:val="00332D6E"/>
    <w:rPr>
      <w:rFonts w:ascii="Symbol" w:hAnsi="Symbol" w:cs="Symbol" w:hint="default"/>
      <w:sz w:val="24"/>
      <w:szCs w:val="24"/>
    </w:rPr>
  </w:style>
  <w:style w:type="character" w:customStyle="1" w:styleId="WW8Num75z1">
    <w:name w:val="WW8Num75z1"/>
    <w:rsid w:val="00332D6E"/>
    <w:rPr>
      <w:rFonts w:ascii="Courier New" w:hAnsi="Courier New" w:cs="Courier New" w:hint="default"/>
    </w:rPr>
  </w:style>
  <w:style w:type="character" w:customStyle="1" w:styleId="WW8Num75z2">
    <w:name w:val="WW8Num75z2"/>
    <w:rsid w:val="00332D6E"/>
    <w:rPr>
      <w:rFonts w:ascii="Wingdings" w:hAnsi="Wingdings" w:cs="Wingdings" w:hint="default"/>
    </w:rPr>
  </w:style>
  <w:style w:type="character" w:customStyle="1" w:styleId="WW8Num76z0">
    <w:name w:val="WW8Num76z0"/>
    <w:rsid w:val="00332D6E"/>
  </w:style>
  <w:style w:type="character" w:customStyle="1" w:styleId="WW8Num76z1">
    <w:name w:val="WW8Num76z1"/>
    <w:rsid w:val="00332D6E"/>
  </w:style>
  <w:style w:type="character" w:customStyle="1" w:styleId="WW8Num76z2">
    <w:name w:val="WW8Num76z2"/>
    <w:rsid w:val="00332D6E"/>
  </w:style>
  <w:style w:type="character" w:customStyle="1" w:styleId="WW8Num76z3">
    <w:name w:val="WW8Num76z3"/>
    <w:rsid w:val="00332D6E"/>
  </w:style>
  <w:style w:type="character" w:customStyle="1" w:styleId="WW8Num76z4">
    <w:name w:val="WW8Num76z4"/>
    <w:rsid w:val="00332D6E"/>
  </w:style>
  <w:style w:type="character" w:customStyle="1" w:styleId="WW8Num76z5">
    <w:name w:val="WW8Num76z5"/>
    <w:rsid w:val="00332D6E"/>
  </w:style>
  <w:style w:type="character" w:customStyle="1" w:styleId="WW8Num76z6">
    <w:name w:val="WW8Num76z6"/>
    <w:rsid w:val="00332D6E"/>
  </w:style>
  <w:style w:type="character" w:customStyle="1" w:styleId="WW8Num76z7">
    <w:name w:val="WW8Num76z7"/>
    <w:rsid w:val="00332D6E"/>
  </w:style>
  <w:style w:type="character" w:customStyle="1" w:styleId="WW8Num76z8">
    <w:name w:val="WW8Num76z8"/>
    <w:rsid w:val="00332D6E"/>
  </w:style>
  <w:style w:type="character" w:customStyle="1" w:styleId="WW8Num77z0">
    <w:name w:val="WW8Num77z0"/>
    <w:rsid w:val="00332D6E"/>
    <w:rPr>
      <w:rFonts w:ascii="Symbol" w:hAnsi="Symbol" w:cs="Symbol" w:hint="default"/>
    </w:rPr>
  </w:style>
  <w:style w:type="character" w:customStyle="1" w:styleId="WW8Num77z1">
    <w:name w:val="WW8Num77z1"/>
    <w:rsid w:val="00332D6E"/>
    <w:rPr>
      <w:rFonts w:ascii="Courier New" w:hAnsi="Courier New" w:cs="Courier New" w:hint="default"/>
    </w:rPr>
  </w:style>
  <w:style w:type="character" w:customStyle="1" w:styleId="WW8Num77z2">
    <w:name w:val="WW8Num77z2"/>
    <w:rsid w:val="00332D6E"/>
    <w:rPr>
      <w:rFonts w:ascii="Wingdings" w:hAnsi="Wingdings" w:cs="Wingdings" w:hint="default"/>
    </w:rPr>
  </w:style>
  <w:style w:type="character" w:customStyle="1" w:styleId="WW8Num78z0">
    <w:name w:val="WW8Num78z0"/>
    <w:rsid w:val="00332D6E"/>
    <w:rPr>
      <w:rFonts w:ascii="Wingdings" w:hAnsi="Wingdings" w:cs="Wingdings" w:hint="default"/>
    </w:rPr>
  </w:style>
  <w:style w:type="character" w:customStyle="1" w:styleId="WW8Num78z1">
    <w:name w:val="WW8Num78z1"/>
    <w:rsid w:val="00332D6E"/>
    <w:rPr>
      <w:rFonts w:ascii="Courier New" w:hAnsi="Courier New" w:cs="Courier New" w:hint="default"/>
    </w:rPr>
  </w:style>
  <w:style w:type="character" w:customStyle="1" w:styleId="WW8Num78z3">
    <w:name w:val="WW8Num78z3"/>
    <w:rsid w:val="00332D6E"/>
    <w:rPr>
      <w:rFonts w:ascii="Symbol" w:hAnsi="Symbol" w:cs="Symbol" w:hint="default"/>
    </w:rPr>
  </w:style>
  <w:style w:type="character" w:customStyle="1" w:styleId="WW8Num79z0">
    <w:name w:val="WW8Num79z0"/>
    <w:rsid w:val="00332D6E"/>
    <w:rPr>
      <w:rFonts w:ascii="Times New Roman" w:hAnsi="Times New Roman" w:cs="Times New Roman"/>
      <w:b/>
      <w:sz w:val="24"/>
      <w:szCs w:val="24"/>
    </w:rPr>
  </w:style>
  <w:style w:type="character" w:customStyle="1" w:styleId="WW8Num79z1">
    <w:name w:val="WW8Num79z1"/>
    <w:rsid w:val="00332D6E"/>
  </w:style>
  <w:style w:type="character" w:customStyle="1" w:styleId="WW8Num79z2">
    <w:name w:val="WW8Num79z2"/>
    <w:rsid w:val="00332D6E"/>
  </w:style>
  <w:style w:type="character" w:customStyle="1" w:styleId="WW8Num79z3">
    <w:name w:val="WW8Num79z3"/>
    <w:rsid w:val="00332D6E"/>
  </w:style>
  <w:style w:type="character" w:customStyle="1" w:styleId="WW8Num79z4">
    <w:name w:val="WW8Num79z4"/>
    <w:rsid w:val="00332D6E"/>
  </w:style>
  <w:style w:type="character" w:customStyle="1" w:styleId="WW8Num79z5">
    <w:name w:val="WW8Num79z5"/>
    <w:rsid w:val="00332D6E"/>
  </w:style>
  <w:style w:type="character" w:customStyle="1" w:styleId="WW8Num79z6">
    <w:name w:val="WW8Num79z6"/>
    <w:rsid w:val="00332D6E"/>
  </w:style>
  <w:style w:type="character" w:customStyle="1" w:styleId="WW8Num79z7">
    <w:name w:val="WW8Num79z7"/>
    <w:rsid w:val="00332D6E"/>
  </w:style>
  <w:style w:type="character" w:customStyle="1" w:styleId="WW8Num79z8">
    <w:name w:val="WW8Num79z8"/>
    <w:rsid w:val="00332D6E"/>
  </w:style>
  <w:style w:type="character" w:customStyle="1" w:styleId="WW8Num80z0">
    <w:name w:val="WW8Num80z0"/>
    <w:rsid w:val="00332D6E"/>
    <w:rPr>
      <w:rFonts w:ascii="Symbol" w:hAnsi="Symbol" w:cs="Symbol" w:hint="default"/>
    </w:rPr>
  </w:style>
  <w:style w:type="character" w:customStyle="1" w:styleId="WW8Num80z1">
    <w:name w:val="WW8Num80z1"/>
    <w:rsid w:val="00332D6E"/>
    <w:rPr>
      <w:rFonts w:ascii="Courier New" w:hAnsi="Courier New" w:cs="Courier New" w:hint="default"/>
    </w:rPr>
  </w:style>
  <w:style w:type="character" w:customStyle="1" w:styleId="WW8Num80z2">
    <w:name w:val="WW8Num80z2"/>
    <w:rsid w:val="00332D6E"/>
    <w:rPr>
      <w:rFonts w:ascii="Wingdings" w:hAnsi="Wingdings" w:cs="Wingdings" w:hint="default"/>
    </w:rPr>
  </w:style>
  <w:style w:type="character" w:customStyle="1" w:styleId="WW8Num81z0">
    <w:name w:val="WW8Num81z0"/>
    <w:rsid w:val="00332D6E"/>
    <w:rPr>
      <w:rFonts w:ascii="Times New Roman" w:hAnsi="Times New Roman" w:cs="Times New Roman"/>
      <w:b/>
      <w:sz w:val="24"/>
      <w:szCs w:val="24"/>
    </w:rPr>
  </w:style>
  <w:style w:type="character" w:customStyle="1" w:styleId="WW8Num81z1">
    <w:name w:val="WW8Num81z1"/>
    <w:rsid w:val="00332D6E"/>
    <w:rPr>
      <w:rFonts w:hint="default"/>
      <w:b/>
    </w:rPr>
  </w:style>
  <w:style w:type="character" w:customStyle="1" w:styleId="WW8Num81z2">
    <w:name w:val="WW8Num81z2"/>
    <w:rsid w:val="00332D6E"/>
  </w:style>
  <w:style w:type="character" w:customStyle="1" w:styleId="WW8Num81z3">
    <w:name w:val="WW8Num81z3"/>
    <w:rsid w:val="00332D6E"/>
  </w:style>
  <w:style w:type="character" w:customStyle="1" w:styleId="WW8Num81z4">
    <w:name w:val="WW8Num81z4"/>
    <w:rsid w:val="00332D6E"/>
  </w:style>
  <w:style w:type="character" w:customStyle="1" w:styleId="WW8Num81z5">
    <w:name w:val="WW8Num81z5"/>
    <w:rsid w:val="00332D6E"/>
  </w:style>
  <w:style w:type="character" w:customStyle="1" w:styleId="WW8Num81z6">
    <w:name w:val="WW8Num81z6"/>
    <w:rsid w:val="00332D6E"/>
  </w:style>
  <w:style w:type="character" w:customStyle="1" w:styleId="WW8Num81z7">
    <w:name w:val="WW8Num81z7"/>
    <w:rsid w:val="00332D6E"/>
  </w:style>
  <w:style w:type="character" w:customStyle="1" w:styleId="WW8Num81z8">
    <w:name w:val="WW8Num81z8"/>
    <w:rsid w:val="00332D6E"/>
  </w:style>
  <w:style w:type="character" w:customStyle="1" w:styleId="WW8Num82z0">
    <w:name w:val="WW8Num82z0"/>
    <w:rsid w:val="00332D6E"/>
  </w:style>
  <w:style w:type="character" w:customStyle="1" w:styleId="WW8Num82z1">
    <w:name w:val="WW8Num82z1"/>
    <w:rsid w:val="00332D6E"/>
  </w:style>
  <w:style w:type="character" w:customStyle="1" w:styleId="WW8Num82z2">
    <w:name w:val="WW8Num82z2"/>
    <w:rsid w:val="00332D6E"/>
  </w:style>
  <w:style w:type="character" w:customStyle="1" w:styleId="WW8Num82z3">
    <w:name w:val="WW8Num82z3"/>
    <w:rsid w:val="00332D6E"/>
  </w:style>
  <w:style w:type="character" w:customStyle="1" w:styleId="WW8Num82z4">
    <w:name w:val="WW8Num82z4"/>
    <w:rsid w:val="00332D6E"/>
  </w:style>
  <w:style w:type="character" w:customStyle="1" w:styleId="WW8Num82z5">
    <w:name w:val="WW8Num82z5"/>
    <w:rsid w:val="00332D6E"/>
  </w:style>
  <w:style w:type="character" w:customStyle="1" w:styleId="WW8Num82z6">
    <w:name w:val="WW8Num82z6"/>
    <w:rsid w:val="00332D6E"/>
  </w:style>
  <w:style w:type="character" w:customStyle="1" w:styleId="WW8Num82z7">
    <w:name w:val="WW8Num82z7"/>
    <w:rsid w:val="00332D6E"/>
  </w:style>
  <w:style w:type="character" w:customStyle="1" w:styleId="WW8Num82z8">
    <w:name w:val="WW8Num82z8"/>
    <w:rsid w:val="00332D6E"/>
  </w:style>
  <w:style w:type="character" w:customStyle="1" w:styleId="WW8Num83z0">
    <w:name w:val="WW8Num83z0"/>
    <w:rsid w:val="00332D6E"/>
    <w:rPr>
      <w:rFonts w:ascii="Times New Roman" w:hAnsi="Times New Roman" w:cs="Times New Roman"/>
      <w:b/>
      <w:sz w:val="24"/>
      <w:szCs w:val="24"/>
    </w:rPr>
  </w:style>
  <w:style w:type="character" w:customStyle="1" w:styleId="WW8Num83z1">
    <w:name w:val="WW8Num83z1"/>
    <w:rsid w:val="00332D6E"/>
    <w:rPr>
      <w:rFonts w:hint="default"/>
      <w:b/>
    </w:rPr>
  </w:style>
  <w:style w:type="character" w:customStyle="1" w:styleId="WW8Num83z2">
    <w:name w:val="WW8Num83z2"/>
    <w:rsid w:val="00332D6E"/>
  </w:style>
  <w:style w:type="character" w:customStyle="1" w:styleId="WW8Num83z3">
    <w:name w:val="WW8Num83z3"/>
    <w:rsid w:val="00332D6E"/>
  </w:style>
  <w:style w:type="character" w:customStyle="1" w:styleId="WW8Num83z4">
    <w:name w:val="WW8Num83z4"/>
    <w:rsid w:val="00332D6E"/>
  </w:style>
  <w:style w:type="character" w:customStyle="1" w:styleId="WW8Num83z5">
    <w:name w:val="WW8Num83z5"/>
    <w:rsid w:val="00332D6E"/>
  </w:style>
  <w:style w:type="character" w:customStyle="1" w:styleId="WW8Num83z6">
    <w:name w:val="WW8Num83z6"/>
    <w:rsid w:val="00332D6E"/>
  </w:style>
  <w:style w:type="character" w:customStyle="1" w:styleId="WW8Num83z7">
    <w:name w:val="WW8Num83z7"/>
    <w:rsid w:val="00332D6E"/>
  </w:style>
  <w:style w:type="character" w:customStyle="1" w:styleId="WW8Num83z8">
    <w:name w:val="WW8Num83z8"/>
    <w:rsid w:val="00332D6E"/>
  </w:style>
  <w:style w:type="character" w:customStyle="1" w:styleId="WW8Num84z0">
    <w:name w:val="WW8Num84z0"/>
    <w:rsid w:val="00332D6E"/>
    <w:rPr>
      <w:rFonts w:ascii="Times New Roman" w:hAnsi="Times New Roman" w:cs="Times New Roman"/>
      <w:b/>
      <w:sz w:val="24"/>
      <w:szCs w:val="24"/>
    </w:rPr>
  </w:style>
  <w:style w:type="character" w:customStyle="1" w:styleId="WW8Num84z1">
    <w:name w:val="WW8Num84z1"/>
    <w:rsid w:val="00332D6E"/>
    <w:rPr>
      <w:rFonts w:hint="default"/>
      <w:b/>
    </w:rPr>
  </w:style>
  <w:style w:type="character" w:customStyle="1" w:styleId="WW8Num84z2">
    <w:name w:val="WW8Num84z2"/>
    <w:rsid w:val="00332D6E"/>
  </w:style>
  <w:style w:type="character" w:customStyle="1" w:styleId="WW8Num84z3">
    <w:name w:val="WW8Num84z3"/>
    <w:rsid w:val="00332D6E"/>
  </w:style>
  <w:style w:type="character" w:customStyle="1" w:styleId="WW8Num84z4">
    <w:name w:val="WW8Num84z4"/>
    <w:rsid w:val="00332D6E"/>
  </w:style>
  <w:style w:type="character" w:customStyle="1" w:styleId="WW8Num84z5">
    <w:name w:val="WW8Num84z5"/>
    <w:rsid w:val="00332D6E"/>
  </w:style>
  <w:style w:type="character" w:customStyle="1" w:styleId="WW8Num84z6">
    <w:name w:val="WW8Num84z6"/>
    <w:rsid w:val="00332D6E"/>
  </w:style>
  <w:style w:type="character" w:customStyle="1" w:styleId="WW8Num84z7">
    <w:name w:val="WW8Num84z7"/>
    <w:rsid w:val="00332D6E"/>
  </w:style>
  <w:style w:type="character" w:customStyle="1" w:styleId="WW8Num84z8">
    <w:name w:val="WW8Num84z8"/>
    <w:rsid w:val="00332D6E"/>
  </w:style>
  <w:style w:type="character" w:customStyle="1" w:styleId="WW8Num85z0">
    <w:name w:val="WW8Num85z0"/>
    <w:rsid w:val="00332D6E"/>
    <w:rPr>
      <w:b/>
      <w:sz w:val="24"/>
      <w:szCs w:val="24"/>
    </w:rPr>
  </w:style>
  <w:style w:type="character" w:customStyle="1" w:styleId="WW8Num85z1">
    <w:name w:val="WW8Num85z1"/>
    <w:rsid w:val="00332D6E"/>
  </w:style>
  <w:style w:type="character" w:customStyle="1" w:styleId="WW8Num85z2">
    <w:name w:val="WW8Num85z2"/>
    <w:rsid w:val="00332D6E"/>
  </w:style>
  <w:style w:type="character" w:customStyle="1" w:styleId="WW8Num85z3">
    <w:name w:val="WW8Num85z3"/>
    <w:rsid w:val="00332D6E"/>
  </w:style>
  <w:style w:type="character" w:customStyle="1" w:styleId="WW8Num85z4">
    <w:name w:val="WW8Num85z4"/>
    <w:rsid w:val="00332D6E"/>
  </w:style>
  <w:style w:type="character" w:customStyle="1" w:styleId="WW8Num85z5">
    <w:name w:val="WW8Num85z5"/>
    <w:rsid w:val="00332D6E"/>
  </w:style>
  <w:style w:type="character" w:customStyle="1" w:styleId="WW8Num85z6">
    <w:name w:val="WW8Num85z6"/>
    <w:rsid w:val="00332D6E"/>
  </w:style>
  <w:style w:type="character" w:customStyle="1" w:styleId="WW8Num85z7">
    <w:name w:val="WW8Num85z7"/>
    <w:rsid w:val="00332D6E"/>
  </w:style>
  <w:style w:type="character" w:customStyle="1" w:styleId="WW8Num85z8">
    <w:name w:val="WW8Num85z8"/>
    <w:rsid w:val="00332D6E"/>
  </w:style>
  <w:style w:type="character" w:customStyle="1" w:styleId="Domylnaczcionkaakapitu2">
    <w:name w:val="Domyślna czcionka akapitu2"/>
    <w:rsid w:val="00332D6E"/>
  </w:style>
  <w:style w:type="character" w:customStyle="1" w:styleId="WW8Num1z3">
    <w:name w:val="WW8Num1z3"/>
    <w:rsid w:val="00332D6E"/>
  </w:style>
  <w:style w:type="character" w:customStyle="1" w:styleId="WW8Num1z4">
    <w:name w:val="WW8Num1z4"/>
    <w:rsid w:val="00332D6E"/>
  </w:style>
  <w:style w:type="character" w:customStyle="1" w:styleId="WW8Num1z5">
    <w:name w:val="WW8Num1z5"/>
    <w:rsid w:val="00332D6E"/>
  </w:style>
  <w:style w:type="character" w:customStyle="1" w:styleId="WW8Num1z6">
    <w:name w:val="WW8Num1z6"/>
    <w:rsid w:val="00332D6E"/>
  </w:style>
  <w:style w:type="character" w:customStyle="1" w:styleId="WW8Num1z7">
    <w:name w:val="WW8Num1z7"/>
    <w:rsid w:val="00332D6E"/>
  </w:style>
  <w:style w:type="character" w:customStyle="1" w:styleId="WW8Num1z8">
    <w:name w:val="WW8Num1z8"/>
    <w:rsid w:val="00332D6E"/>
  </w:style>
  <w:style w:type="character" w:customStyle="1" w:styleId="WW8Num3z1">
    <w:name w:val="WW8Num3z1"/>
    <w:rsid w:val="00332D6E"/>
    <w:rPr>
      <w:rFonts w:ascii="Symbol" w:hAnsi="Symbol" w:cs="Symbol" w:hint="default"/>
    </w:rPr>
  </w:style>
  <w:style w:type="character" w:customStyle="1" w:styleId="WW8Num3z2">
    <w:name w:val="WW8Num3z2"/>
    <w:rsid w:val="00332D6E"/>
  </w:style>
  <w:style w:type="character" w:customStyle="1" w:styleId="WW8Num3z3">
    <w:name w:val="WW8Num3z3"/>
    <w:rsid w:val="00332D6E"/>
  </w:style>
  <w:style w:type="character" w:customStyle="1" w:styleId="WW8Num3z4">
    <w:name w:val="WW8Num3z4"/>
    <w:rsid w:val="00332D6E"/>
  </w:style>
  <w:style w:type="character" w:customStyle="1" w:styleId="WW8Num3z5">
    <w:name w:val="WW8Num3z5"/>
    <w:rsid w:val="00332D6E"/>
  </w:style>
  <w:style w:type="character" w:customStyle="1" w:styleId="WW8Num3z6">
    <w:name w:val="WW8Num3z6"/>
    <w:rsid w:val="00332D6E"/>
  </w:style>
  <w:style w:type="character" w:customStyle="1" w:styleId="WW8Num3z7">
    <w:name w:val="WW8Num3z7"/>
    <w:rsid w:val="00332D6E"/>
  </w:style>
  <w:style w:type="character" w:customStyle="1" w:styleId="WW8Num3z8">
    <w:name w:val="WW8Num3z8"/>
    <w:rsid w:val="00332D6E"/>
  </w:style>
  <w:style w:type="character" w:customStyle="1" w:styleId="WW8Num4z1">
    <w:name w:val="WW8Num4z1"/>
    <w:rsid w:val="00332D6E"/>
    <w:rPr>
      <w:rFonts w:ascii="Courier New" w:hAnsi="Courier New" w:cs="Courier New" w:hint="default"/>
    </w:rPr>
  </w:style>
  <w:style w:type="character" w:customStyle="1" w:styleId="WW8Num4z2">
    <w:name w:val="WW8Num4z2"/>
    <w:rsid w:val="00332D6E"/>
    <w:rPr>
      <w:rFonts w:ascii="Wingdings" w:hAnsi="Wingdings" w:cs="Wingdings" w:hint="default"/>
    </w:rPr>
  </w:style>
  <w:style w:type="character" w:customStyle="1" w:styleId="WW8Num4z3">
    <w:name w:val="WW8Num4z3"/>
    <w:rsid w:val="00332D6E"/>
    <w:rPr>
      <w:rFonts w:ascii="Symbol" w:hAnsi="Symbol" w:cs="Symbol" w:hint="default"/>
    </w:rPr>
  </w:style>
  <w:style w:type="character" w:customStyle="1" w:styleId="WW8Num5z1">
    <w:name w:val="WW8Num5z1"/>
    <w:rsid w:val="00332D6E"/>
    <w:rPr>
      <w:rFonts w:ascii="Times New Roman" w:hAnsi="Times New Roman" w:cs="Times New Roman" w:hint="default"/>
      <w:i w:val="0"/>
      <w:sz w:val="24"/>
      <w:szCs w:val="24"/>
      <w:lang w:val="pl-PL"/>
    </w:rPr>
  </w:style>
  <w:style w:type="character" w:customStyle="1" w:styleId="WW8Num6z2">
    <w:name w:val="WW8Num6z2"/>
    <w:rsid w:val="00332D6E"/>
    <w:rPr>
      <w:rFonts w:ascii="Wingdings" w:hAnsi="Wingdings" w:cs="Wingdings" w:hint="default"/>
    </w:rPr>
  </w:style>
  <w:style w:type="character" w:customStyle="1" w:styleId="WW8Num7z1">
    <w:name w:val="WW8Num7z1"/>
    <w:rsid w:val="00332D6E"/>
    <w:rPr>
      <w:rFonts w:ascii="Courier New" w:hAnsi="Courier New" w:cs="Courier New" w:hint="default"/>
    </w:rPr>
  </w:style>
  <w:style w:type="character" w:customStyle="1" w:styleId="WW8Num7z2">
    <w:name w:val="WW8Num7z2"/>
    <w:rsid w:val="00332D6E"/>
    <w:rPr>
      <w:rFonts w:ascii="Wingdings" w:hAnsi="Wingdings" w:cs="Wingdings" w:hint="default"/>
    </w:rPr>
  </w:style>
  <w:style w:type="character" w:customStyle="1" w:styleId="WW8Num8z1">
    <w:name w:val="WW8Num8z1"/>
    <w:rsid w:val="00332D6E"/>
    <w:rPr>
      <w:rFonts w:ascii="Courier New" w:hAnsi="Courier New" w:cs="Courier New" w:hint="default"/>
    </w:rPr>
  </w:style>
  <w:style w:type="character" w:customStyle="1" w:styleId="WW8Num8z2">
    <w:name w:val="WW8Num8z2"/>
    <w:rsid w:val="00332D6E"/>
    <w:rPr>
      <w:rFonts w:ascii="Wingdings" w:hAnsi="Wingdings" w:cs="Wingdings" w:hint="default"/>
    </w:rPr>
  </w:style>
  <w:style w:type="character" w:customStyle="1" w:styleId="WW8Num9z1">
    <w:name w:val="WW8Num9z1"/>
    <w:rsid w:val="00332D6E"/>
  </w:style>
  <w:style w:type="character" w:customStyle="1" w:styleId="WW8Num9z2">
    <w:name w:val="WW8Num9z2"/>
    <w:rsid w:val="00332D6E"/>
  </w:style>
  <w:style w:type="character" w:customStyle="1" w:styleId="WW8Num9z3">
    <w:name w:val="WW8Num9z3"/>
    <w:rsid w:val="00332D6E"/>
  </w:style>
  <w:style w:type="character" w:customStyle="1" w:styleId="WW8Num9z4">
    <w:name w:val="WW8Num9z4"/>
    <w:rsid w:val="00332D6E"/>
  </w:style>
  <w:style w:type="character" w:customStyle="1" w:styleId="WW8Num9z5">
    <w:name w:val="WW8Num9z5"/>
    <w:rsid w:val="00332D6E"/>
  </w:style>
  <w:style w:type="character" w:customStyle="1" w:styleId="WW8Num9z6">
    <w:name w:val="WW8Num9z6"/>
    <w:rsid w:val="00332D6E"/>
  </w:style>
  <w:style w:type="character" w:customStyle="1" w:styleId="WW8Num9z7">
    <w:name w:val="WW8Num9z7"/>
    <w:rsid w:val="00332D6E"/>
  </w:style>
  <w:style w:type="character" w:customStyle="1" w:styleId="WW8Num9z8">
    <w:name w:val="WW8Num9z8"/>
    <w:rsid w:val="00332D6E"/>
  </w:style>
  <w:style w:type="character" w:customStyle="1" w:styleId="WW8Num10z1">
    <w:name w:val="WW8Num10z1"/>
    <w:rsid w:val="00332D6E"/>
    <w:rPr>
      <w:rFonts w:ascii="Courier New" w:hAnsi="Courier New" w:cs="Courier New" w:hint="default"/>
    </w:rPr>
  </w:style>
  <w:style w:type="character" w:customStyle="1" w:styleId="WW8Num10z2">
    <w:name w:val="WW8Num10z2"/>
    <w:rsid w:val="00332D6E"/>
    <w:rPr>
      <w:rFonts w:ascii="Wingdings" w:hAnsi="Wingdings" w:cs="Wingdings" w:hint="default"/>
    </w:rPr>
  </w:style>
  <w:style w:type="character" w:customStyle="1" w:styleId="WW8Num11z1">
    <w:name w:val="WW8Num11z1"/>
    <w:rsid w:val="00332D6E"/>
    <w:rPr>
      <w:rFonts w:ascii="Courier New" w:hAnsi="Courier New" w:cs="Courier New" w:hint="default"/>
    </w:rPr>
  </w:style>
  <w:style w:type="character" w:customStyle="1" w:styleId="WW8Num11z2">
    <w:name w:val="WW8Num11z2"/>
    <w:rsid w:val="00332D6E"/>
    <w:rPr>
      <w:rFonts w:ascii="Wingdings" w:hAnsi="Wingdings" w:cs="Wingdings" w:hint="default"/>
    </w:rPr>
  </w:style>
  <w:style w:type="character" w:customStyle="1" w:styleId="WW8Num12z1">
    <w:name w:val="WW8Num12z1"/>
    <w:rsid w:val="00332D6E"/>
    <w:rPr>
      <w:rFonts w:ascii="Courier New" w:hAnsi="Courier New" w:cs="Courier New" w:hint="default"/>
    </w:rPr>
  </w:style>
  <w:style w:type="character" w:customStyle="1" w:styleId="WW8Num12z2">
    <w:name w:val="WW8Num12z2"/>
    <w:rsid w:val="00332D6E"/>
    <w:rPr>
      <w:rFonts w:ascii="Wingdings" w:hAnsi="Wingdings" w:cs="Wingdings" w:hint="default"/>
    </w:rPr>
  </w:style>
  <w:style w:type="character" w:customStyle="1" w:styleId="WW8Num13z1">
    <w:name w:val="WW8Num13z1"/>
    <w:rsid w:val="00332D6E"/>
    <w:rPr>
      <w:rFonts w:ascii="Courier New" w:hAnsi="Courier New" w:cs="Courier New" w:hint="default"/>
    </w:rPr>
  </w:style>
  <w:style w:type="character" w:customStyle="1" w:styleId="WW8Num13z3">
    <w:name w:val="WW8Num13z3"/>
    <w:rsid w:val="00332D6E"/>
    <w:rPr>
      <w:rFonts w:ascii="Symbol" w:hAnsi="Symbol" w:cs="Symbol" w:hint="default"/>
    </w:rPr>
  </w:style>
  <w:style w:type="character" w:customStyle="1" w:styleId="WW8Num14z1">
    <w:name w:val="WW8Num14z1"/>
    <w:rsid w:val="00332D6E"/>
    <w:rPr>
      <w:rFonts w:ascii="Courier New" w:hAnsi="Courier New" w:cs="Courier New" w:hint="default"/>
    </w:rPr>
  </w:style>
  <w:style w:type="character" w:customStyle="1" w:styleId="WW8Num14z3">
    <w:name w:val="WW8Num14z3"/>
    <w:rsid w:val="00332D6E"/>
    <w:rPr>
      <w:rFonts w:ascii="Symbol" w:hAnsi="Symbol" w:cs="Symbol" w:hint="default"/>
    </w:rPr>
  </w:style>
  <w:style w:type="character" w:customStyle="1" w:styleId="WW8Num15z2">
    <w:name w:val="WW8Num15z2"/>
    <w:rsid w:val="00332D6E"/>
    <w:rPr>
      <w:rFonts w:ascii="Wingdings" w:hAnsi="Wingdings" w:cs="Wingdings" w:hint="default"/>
    </w:rPr>
  </w:style>
  <w:style w:type="character" w:customStyle="1" w:styleId="WW8Num16z1">
    <w:name w:val="WW8Num16z1"/>
    <w:rsid w:val="00332D6E"/>
    <w:rPr>
      <w:rFonts w:ascii="Courier New" w:hAnsi="Courier New" w:cs="Courier New" w:hint="default"/>
    </w:rPr>
  </w:style>
  <w:style w:type="character" w:customStyle="1" w:styleId="WW8Num16z3">
    <w:name w:val="WW8Num16z3"/>
    <w:rsid w:val="00332D6E"/>
    <w:rPr>
      <w:rFonts w:ascii="Symbol" w:hAnsi="Symbol" w:cs="Symbol" w:hint="default"/>
    </w:rPr>
  </w:style>
  <w:style w:type="character" w:customStyle="1" w:styleId="WW8Num17z1">
    <w:name w:val="WW8Num17z1"/>
    <w:rsid w:val="00332D6E"/>
    <w:rPr>
      <w:rFonts w:ascii="Courier New" w:hAnsi="Courier New" w:cs="Courier New" w:hint="default"/>
    </w:rPr>
  </w:style>
  <w:style w:type="character" w:customStyle="1" w:styleId="WW8Num17z5">
    <w:name w:val="WW8Num17z5"/>
    <w:rsid w:val="00332D6E"/>
    <w:rPr>
      <w:rFonts w:ascii="Wingdings" w:hAnsi="Wingdings" w:cs="Wingdings" w:hint="default"/>
    </w:rPr>
  </w:style>
  <w:style w:type="character" w:customStyle="1" w:styleId="WW8Num18z2">
    <w:name w:val="WW8Num18z2"/>
    <w:rsid w:val="00332D6E"/>
  </w:style>
  <w:style w:type="character" w:customStyle="1" w:styleId="WW8Num18z3">
    <w:name w:val="WW8Num18z3"/>
    <w:rsid w:val="00332D6E"/>
  </w:style>
  <w:style w:type="character" w:customStyle="1" w:styleId="WW8Num18z4">
    <w:name w:val="WW8Num18z4"/>
    <w:rsid w:val="00332D6E"/>
  </w:style>
  <w:style w:type="character" w:customStyle="1" w:styleId="WW8Num18z5">
    <w:name w:val="WW8Num18z5"/>
    <w:rsid w:val="00332D6E"/>
  </w:style>
  <w:style w:type="character" w:customStyle="1" w:styleId="WW8Num18z6">
    <w:name w:val="WW8Num18z6"/>
    <w:rsid w:val="00332D6E"/>
  </w:style>
  <w:style w:type="character" w:customStyle="1" w:styleId="WW8Num18z7">
    <w:name w:val="WW8Num18z7"/>
    <w:rsid w:val="00332D6E"/>
  </w:style>
  <w:style w:type="character" w:customStyle="1" w:styleId="WW8Num18z8">
    <w:name w:val="WW8Num18z8"/>
    <w:rsid w:val="00332D6E"/>
  </w:style>
  <w:style w:type="character" w:customStyle="1" w:styleId="WW8Num19z1">
    <w:name w:val="WW8Num19z1"/>
    <w:rsid w:val="00332D6E"/>
    <w:rPr>
      <w:rFonts w:ascii="Courier New" w:hAnsi="Courier New" w:cs="Courier New" w:hint="default"/>
    </w:rPr>
  </w:style>
  <w:style w:type="character" w:customStyle="1" w:styleId="WW8Num19z3">
    <w:name w:val="WW8Num19z3"/>
    <w:rsid w:val="00332D6E"/>
    <w:rPr>
      <w:rFonts w:ascii="Symbol" w:hAnsi="Symbol" w:cs="Symbol" w:hint="default"/>
    </w:rPr>
  </w:style>
  <w:style w:type="character" w:customStyle="1" w:styleId="WW8Num20z1">
    <w:name w:val="WW8Num20z1"/>
    <w:rsid w:val="00332D6E"/>
    <w:rPr>
      <w:rFonts w:ascii="Courier New" w:hAnsi="Courier New" w:cs="Courier New" w:hint="default"/>
    </w:rPr>
  </w:style>
  <w:style w:type="character" w:customStyle="1" w:styleId="WW8Num20z3">
    <w:name w:val="WW8Num20z3"/>
    <w:rsid w:val="00332D6E"/>
    <w:rPr>
      <w:rFonts w:ascii="Symbol" w:hAnsi="Symbol" w:cs="Symbol" w:hint="default"/>
    </w:rPr>
  </w:style>
  <w:style w:type="character" w:customStyle="1" w:styleId="WW8Num21z1">
    <w:name w:val="WW8Num21z1"/>
    <w:rsid w:val="00332D6E"/>
    <w:rPr>
      <w:rFonts w:hint="default"/>
      <w:lang w:val="pl-PL"/>
    </w:rPr>
  </w:style>
  <w:style w:type="character" w:customStyle="1" w:styleId="WW8Num22z1">
    <w:name w:val="WW8Num22z1"/>
    <w:rsid w:val="00332D6E"/>
    <w:rPr>
      <w:rFonts w:ascii="Courier New" w:hAnsi="Courier New" w:cs="Courier New" w:hint="default"/>
    </w:rPr>
  </w:style>
  <w:style w:type="character" w:customStyle="1" w:styleId="WW8Num22z3">
    <w:name w:val="WW8Num22z3"/>
    <w:rsid w:val="00332D6E"/>
    <w:rPr>
      <w:rFonts w:ascii="Symbol" w:hAnsi="Symbol" w:cs="Symbol" w:hint="default"/>
    </w:rPr>
  </w:style>
  <w:style w:type="character" w:customStyle="1" w:styleId="WW8Num23z1">
    <w:name w:val="WW8Num23z1"/>
    <w:rsid w:val="00332D6E"/>
    <w:rPr>
      <w:rFonts w:ascii="Courier New" w:hAnsi="Courier New" w:cs="Courier New" w:hint="default"/>
    </w:rPr>
  </w:style>
  <w:style w:type="character" w:customStyle="1" w:styleId="WW8Num23z2">
    <w:name w:val="WW8Num23z2"/>
    <w:rsid w:val="00332D6E"/>
    <w:rPr>
      <w:rFonts w:ascii="Wingdings" w:hAnsi="Wingdings" w:cs="Wingdings" w:hint="default"/>
    </w:rPr>
  </w:style>
  <w:style w:type="character" w:customStyle="1" w:styleId="WW8Num24z1">
    <w:name w:val="WW8Num24z1"/>
    <w:rsid w:val="00332D6E"/>
    <w:rPr>
      <w:rFonts w:ascii="Courier New" w:hAnsi="Courier New" w:cs="Courier New" w:hint="default"/>
    </w:rPr>
  </w:style>
  <w:style w:type="character" w:customStyle="1" w:styleId="WW8Num24z2">
    <w:name w:val="WW8Num24z2"/>
    <w:rsid w:val="00332D6E"/>
    <w:rPr>
      <w:rFonts w:ascii="Wingdings" w:hAnsi="Wingdings" w:cs="Wingdings" w:hint="default"/>
    </w:rPr>
  </w:style>
  <w:style w:type="character" w:customStyle="1" w:styleId="WW8Num25z1">
    <w:name w:val="WW8Num25z1"/>
    <w:rsid w:val="00332D6E"/>
    <w:rPr>
      <w:rFonts w:ascii="Courier New" w:hAnsi="Courier New" w:cs="Courier New" w:hint="default"/>
    </w:rPr>
  </w:style>
  <w:style w:type="character" w:customStyle="1" w:styleId="WW8Num25z3">
    <w:name w:val="WW8Num25z3"/>
    <w:rsid w:val="00332D6E"/>
    <w:rPr>
      <w:rFonts w:ascii="Symbol" w:hAnsi="Symbol" w:cs="Symbol" w:hint="default"/>
    </w:rPr>
  </w:style>
  <w:style w:type="character" w:customStyle="1" w:styleId="WW8Num26z1">
    <w:name w:val="WW8Num26z1"/>
    <w:rsid w:val="00332D6E"/>
    <w:rPr>
      <w:rFonts w:ascii="Courier New" w:hAnsi="Courier New" w:cs="Courier New" w:hint="default"/>
    </w:rPr>
  </w:style>
  <w:style w:type="character" w:customStyle="1" w:styleId="WW8Num26z3">
    <w:name w:val="WW8Num26z3"/>
    <w:rsid w:val="00332D6E"/>
    <w:rPr>
      <w:rFonts w:ascii="Symbol" w:hAnsi="Symbol" w:cs="Symbol" w:hint="default"/>
    </w:rPr>
  </w:style>
  <w:style w:type="character" w:customStyle="1" w:styleId="WW8Num27z1">
    <w:name w:val="WW8Num27z1"/>
    <w:rsid w:val="00332D6E"/>
    <w:rPr>
      <w:rFonts w:ascii="Courier New" w:hAnsi="Courier New" w:cs="Courier New" w:hint="default"/>
    </w:rPr>
  </w:style>
  <w:style w:type="character" w:customStyle="1" w:styleId="WW8Num27z2">
    <w:name w:val="WW8Num27z2"/>
    <w:rsid w:val="00332D6E"/>
    <w:rPr>
      <w:rFonts w:ascii="Wingdings" w:hAnsi="Wingdings" w:cs="Wingdings" w:hint="default"/>
    </w:rPr>
  </w:style>
  <w:style w:type="character" w:customStyle="1" w:styleId="WW8Num28z1">
    <w:name w:val="WW8Num28z1"/>
    <w:rsid w:val="00332D6E"/>
    <w:rPr>
      <w:rFonts w:ascii="Courier New" w:hAnsi="Courier New" w:cs="Courier New" w:hint="default"/>
    </w:rPr>
  </w:style>
  <w:style w:type="character" w:customStyle="1" w:styleId="WW8Num28z3">
    <w:name w:val="WW8Num28z3"/>
    <w:rsid w:val="00332D6E"/>
    <w:rPr>
      <w:rFonts w:ascii="Symbol" w:hAnsi="Symbol" w:cs="Symbol" w:hint="default"/>
    </w:rPr>
  </w:style>
  <w:style w:type="character" w:customStyle="1" w:styleId="WW8Num30z1">
    <w:name w:val="WW8Num30z1"/>
    <w:rsid w:val="00332D6E"/>
    <w:rPr>
      <w:rFonts w:ascii="Courier New" w:hAnsi="Courier New" w:cs="Courier New" w:hint="default"/>
    </w:rPr>
  </w:style>
  <w:style w:type="character" w:customStyle="1" w:styleId="WW8Num30z3">
    <w:name w:val="WW8Num30z3"/>
    <w:rsid w:val="00332D6E"/>
    <w:rPr>
      <w:rFonts w:ascii="Symbol" w:hAnsi="Symbol" w:cs="Symbol" w:hint="default"/>
    </w:rPr>
  </w:style>
  <w:style w:type="character" w:customStyle="1" w:styleId="WW8Num31z1">
    <w:name w:val="WW8Num31z1"/>
    <w:rsid w:val="00332D6E"/>
    <w:rPr>
      <w:rFonts w:ascii="Courier New" w:hAnsi="Courier New" w:cs="Courier New" w:hint="default"/>
    </w:rPr>
  </w:style>
  <w:style w:type="character" w:customStyle="1" w:styleId="WW8Num31z3">
    <w:name w:val="WW8Num31z3"/>
    <w:rsid w:val="00332D6E"/>
    <w:rPr>
      <w:rFonts w:ascii="Symbol" w:hAnsi="Symbol" w:cs="Symbol" w:hint="default"/>
    </w:rPr>
  </w:style>
  <w:style w:type="character" w:customStyle="1" w:styleId="WW8Num32z1">
    <w:name w:val="WW8Num32z1"/>
    <w:rsid w:val="00332D6E"/>
    <w:rPr>
      <w:rFonts w:ascii="Courier New" w:hAnsi="Courier New" w:cs="Courier New" w:hint="default"/>
    </w:rPr>
  </w:style>
  <w:style w:type="character" w:customStyle="1" w:styleId="WW8Num32z3">
    <w:name w:val="WW8Num32z3"/>
    <w:rsid w:val="00332D6E"/>
    <w:rPr>
      <w:rFonts w:ascii="Symbol" w:hAnsi="Symbol" w:cs="Symbol" w:hint="default"/>
    </w:rPr>
  </w:style>
  <w:style w:type="character" w:customStyle="1" w:styleId="WW8Num33z1">
    <w:name w:val="WW8Num33z1"/>
    <w:rsid w:val="00332D6E"/>
    <w:rPr>
      <w:rFonts w:ascii="Courier New" w:hAnsi="Courier New" w:cs="Courier New" w:hint="default"/>
    </w:rPr>
  </w:style>
  <w:style w:type="character" w:customStyle="1" w:styleId="WW8Num33z2">
    <w:name w:val="WW8Num33z2"/>
    <w:rsid w:val="00332D6E"/>
    <w:rPr>
      <w:rFonts w:ascii="Wingdings" w:hAnsi="Wingdings" w:cs="Wingdings" w:hint="default"/>
    </w:rPr>
  </w:style>
  <w:style w:type="character" w:customStyle="1" w:styleId="WW8Num33z3">
    <w:name w:val="WW8Num33z3"/>
    <w:rsid w:val="00332D6E"/>
    <w:rPr>
      <w:rFonts w:ascii="Symbol" w:hAnsi="Symbol" w:cs="Symbol" w:hint="default"/>
    </w:rPr>
  </w:style>
  <w:style w:type="character" w:customStyle="1" w:styleId="WW8Num34z1">
    <w:name w:val="WW8Num34z1"/>
    <w:rsid w:val="00332D6E"/>
    <w:rPr>
      <w:rFonts w:ascii="Courier New" w:hAnsi="Courier New" w:cs="Courier New" w:hint="default"/>
    </w:rPr>
  </w:style>
  <w:style w:type="character" w:customStyle="1" w:styleId="WW8Num34z3">
    <w:name w:val="WW8Num34z3"/>
    <w:rsid w:val="00332D6E"/>
    <w:rPr>
      <w:rFonts w:ascii="Symbol" w:hAnsi="Symbol" w:cs="Symbol" w:hint="default"/>
    </w:rPr>
  </w:style>
  <w:style w:type="character" w:customStyle="1" w:styleId="WW8Num35z1">
    <w:name w:val="WW8Num35z1"/>
    <w:rsid w:val="00332D6E"/>
    <w:rPr>
      <w:rFonts w:ascii="Courier New" w:hAnsi="Courier New" w:cs="Courier New" w:hint="default"/>
    </w:rPr>
  </w:style>
  <w:style w:type="character" w:customStyle="1" w:styleId="WW8Num35z2">
    <w:name w:val="WW8Num35z2"/>
    <w:rsid w:val="00332D6E"/>
    <w:rPr>
      <w:rFonts w:ascii="Wingdings" w:hAnsi="Wingdings" w:cs="Wingdings" w:hint="default"/>
    </w:rPr>
  </w:style>
  <w:style w:type="character" w:customStyle="1" w:styleId="WW8Num36z1">
    <w:name w:val="WW8Num36z1"/>
    <w:rsid w:val="00332D6E"/>
    <w:rPr>
      <w:rFonts w:ascii="Courier New" w:hAnsi="Courier New" w:cs="Courier New" w:hint="default"/>
    </w:rPr>
  </w:style>
  <w:style w:type="character" w:customStyle="1" w:styleId="WW8Num36z2">
    <w:name w:val="WW8Num36z2"/>
    <w:rsid w:val="00332D6E"/>
    <w:rPr>
      <w:rFonts w:ascii="Wingdings" w:hAnsi="Wingdings" w:cs="Wingdings" w:hint="default"/>
    </w:rPr>
  </w:style>
  <w:style w:type="character" w:customStyle="1" w:styleId="WW8Num37z1">
    <w:name w:val="WW8Num37z1"/>
    <w:rsid w:val="00332D6E"/>
    <w:rPr>
      <w:rFonts w:ascii="Courier New" w:hAnsi="Courier New" w:cs="Courier New" w:hint="default"/>
    </w:rPr>
  </w:style>
  <w:style w:type="character" w:customStyle="1" w:styleId="WW8Num37z2">
    <w:name w:val="WW8Num37z2"/>
    <w:rsid w:val="00332D6E"/>
    <w:rPr>
      <w:rFonts w:ascii="Wingdings" w:hAnsi="Wingdings" w:cs="Wingdings" w:hint="default"/>
    </w:rPr>
  </w:style>
  <w:style w:type="character" w:customStyle="1" w:styleId="WW8Num38z1">
    <w:name w:val="WW8Num38z1"/>
    <w:rsid w:val="00332D6E"/>
    <w:rPr>
      <w:rFonts w:ascii="Courier New" w:hAnsi="Courier New" w:cs="Courier New" w:hint="default"/>
    </w:rPr>
  </w:style>
  <w:style w:type="character" w:customStyle="1" w:styleId="WW8Num38z2">
    <w:name w:val="WW8Num38z2"/>
    <w:rsid w:val="00332D6E"/>
    <w:rPr>
      <w:rFonts w:ascii="Wingdings" w:hAnsi="Wingdings" w:cs="Wingdings" w:hint="default"/>
    </w:rPr>
  </w:style>
  <w:style w:type="character" w:customStyle="1" w:styleId="WW8Num39z1">
    <w:name w:val="WW8Num39z1"/>
    <w:rsid w:val="00332D6E"/>
    <w:rPr>
      <w:rFonts w:ascii="Courier New" w:hAnsi="Courier New" w:cs="Courier New" w:hint="default"/>
    </w:rPr>
  </w:style>
  <w:style w:type="character" w:customStyle="1" w:styleId="WW8Num39z3">
    <w:name w:val="WW8Num39z3"/>
    <w:rsid w:val="00332D6E"/>
    <w:rPr>
      <w:rFonts w:ascii="Symbol" w:hAnsi="Symbol" w:cs="Symbol" w:hint="default"/>
    </w:rPr>
  </w:style>
  <w:style w:type="character" w:customStyle="1" w:styleId="WW8Num40z1">
    <w:name w:val="WW8Num40z1"/>
    <w:rsid w:val="00332D6E"/>
    <w:rPr>
      <w:rFonts w:ascii="Courier New" w:hAnsi="Courier New" w:cs="Courier New" w:hint="default"/>
    </w:rPr>
  </w:style>
  <w:style w:type="character" w:customStyle="1" w:styleId="WW8Num40z2">
    <w:name w:val="WW8Num40z2"/>
    <w:rsid w:val="00332D6E"/>
    <w:rPr>
      <w:rFonts w:ascii="Wingdings" w:hAnsi="Wingdings" w:cs="Wingdings" w:hint="default"/>
    </w:rPr>
  </w:style>
  <w:style w:type="character" w:customStyle="1" w:styleId="WW8Num41z1">
    <w:name w:val="WW8Num41z1"/>
    <w:rsid w:val="00332D6E"/>
    <w:rPr>
      <w:rFonts w:ascii="Courier New" w:hAnsi="Courier New" w:cs="Courier New" w:hint="default"/>
    </w:rPr>
  </w:style>
  <w:style w:type="character" w:customStyle="1" w:styleId="WW8Num41z2">
    <w:name w:val="WW8Num41z2"/>
    <w:rsid w:val="00332D6E"/>
    <w:rPr>
      <w:rFonts w:ascii="Wingdings" w:hAnsi="Wingdings" w:cs="Wingdings" w:hint="default"/>
    </w:rPr>
  </w:style>
  <w:style w:type="character" w:customStyle="1" w:styleId="WW8Num42z1">
    <w:name w:val="WW8Num42z1"/>
    <w:rsid w:val="00332D6E"/>
    <w:rPr>
      <w:rFonts w:ascii="Courier New" w:hAnsi="Courier New" w:cs="Courier New" w:hint="default"/>
    </w:rPr>
  </w:style>
  <w:style w:type="character" w:customStyle="1" w:styleId="WW8Num42z3">
    <w:name w:val="WW8Num42z3"/>
    <w:rsid w:val="00332D6E"/>
    <w:rPr>
      <w:rFonts w:ascii="Symbol" w:hAnsi="Symbol" w:cs="Symbol" w:hint="default"/>
    </w:rPr>
  </w:style>
  <w:style w:type="character" w:customStyle="1" w:styleId="WW8Num43z1">
    <w:name w:val="WW8Num43z1"/>
    <w:rsid w:val="00332D6E"/>
    <w:rPr>
      <w:rFonts w:ascii="Courier New" w:hAnsi="Courier New" w:cs="Courier New" w:hint="default"/>
    </w:rPr>
  </w:style>
  <w:style w:type="character" w:customStyle="1" w:styleId="WW8Num43z3">
    <w:name w:val="WW8Num43z3"/>
    <w:rsid w:val="00332D6E"/>
    <w:rPr>
      <w:rFonts w:ascii="Symbol" w:hAnsi="Symbol" w:cs="Symbol" w:hint="default"/>
    </w:rPr>
  </w:style>
  <w:style w:type="character" w:customStyle="1" w:styleId="WW8Num44z1">
    <w:name w:val="WW8Num44z1"/>
    <w:rsid w:val="00332D6E"/>
    <w:rPr>
      <w:rFonts w:ascii="Courier New" w:hAnsi="Courier New" w:cs="Courier New" w:hint="default"/>
      <w:sz w:val="20"/>
    </w:rPr>
  </w:style>
  <w:style w:type="character" w:customStyle="1" w:styleId="WW8Num45z1">
    <w:name w:val="WW8Num45z1"/>
    <w:rsid w:val="00332D6E"/>
  </w:style>
  <w:style w:type="character" w:customStyle="1" w:styleId="WW8Num45z2">
    <w:name w:val="WW8Num45z2"/>
    <w:rsid w:val="00332D6E"/>
  </w:style>
  <w:style w:type="character" w:customStyle="1" w:styleId="WW8Num45z3">
    <w:name w:val="WW8Num45z3"/>
    <w:rsid w:val="00332D6E"/>
  </w:style>
  <w:style w:type="character" w:customStyle="1" w:styleId="WW8Num45z4">
    <w:name w:val="WW8Num45z4"/>
    <w:rsid w:val="00332D6E"/>
  </w:style>
  <w:style w:type="character" w:customStyle="1" w:styleId="WW8Num45z5">
    <w:name w:val="WW8Num45z5"/>
    <w:rsid w:val="00332D6E"/>
  </w:style>
  <w:style w:type="character" w:customStyle="1" w:styleId="WW8Num45z6">
    <w:name w:val="WW8Num45z6"/>
    <w:rsid w:val="00332D6E"/>
  </w:style>
  <w:style w:type="character" w:customStyle="1" w:styleId="WW8Num45z7">
    <w:name w:val="WW8Num45z7"/>
    <w:rsid w:val="00332D6E"/>
  </w:style>
  <w:style w:type="character" w:customStyle="1" w:styleId="WW8Num45z8">
    <w:name w:val="WW8Num45z8"/>
    <w:rsid w:val="00332D6E"/>
  </w:style>
  <w:style w:type="character" w:customStyle="1" w:styleId="WW8Num47z1">
    <w:name w:val="WW8Num47z1"/>
    <w:rsid w:val="00332D6E"/>
    <w:rPr>
      <w:rFonts w:ascii="Courier New" w:hAnsi="Courier New" w:cs="Courier New" w:hint="default"/>
    </w:rPr>
  </w:style>
  <w:style w:type="character" w:customStyle="1" w:styleId="WW8Num47z2">
    <w:name w:val="WW8Num47z2"/>
    <w:rsid w:val="00332D6E"/>
    <w:rPr>
      <w:rFonts w:ascii="Wingdings" w:hAnsi="Wingdings" w:cs="Wingdings" w:hint="default"/>
    </w:rPr>
  </w:style>
  <w:style w:type="character" w:customStyle="1" w:styleId="WW8Num48z1">
    <w:name w:val="WW8Num48z1"/>
    <w:rsid w:val="00332D6E"/>
    <w:rPr>
      <w:rFonts w:ascii="Courier New" w:hAnsi="Courier New" w:cs="Courier New" w:hint="default"/>
    </w:rPr>
  </w:style>
  <w:style w:type="character" w:customStyle="1" w:styleId="WW8Num48z2">
    <w:name w:val="WW8Num48z2"/>
    <w:rsid w:val="00332D6E"/>
    <w:rPr>
      <w:rFonts w:ascii="Wingdings" w:hAnsi="Wingdings" w:cs="Wingdings" w:hint="default"/>
    </w:rPr>
  </w:style>
  <w:style w:type="character" w:customStyle="1" w:styleId="WW8Num48z3">
    <w:name w:val="WW8Num48z3"/>
    <w:rsid w:val="00332D6E"/>
    <w:rPr>
      <w:rFonts w:ascii="Symbol" w:hAnsi="Symbol" w:cs="Symbol" w:hint="default"/>
    </w:rPr>
  </w:style>
  <w:style w:type="character" w:customStyle="1" w:styleId="WW8Num49z1">
    <w:name w:val="WW8Num49z1"/>
    <w:rsid w:val="00332D6E"/>
    <w:rPr>
      <w:rFonts w:ascii="Courier New" w:hAnsi="Courier New" w:cs="Courier New" w:hint="default"/>
    </w:rPr>
  </w:style>
  <w:style w:type="character" w:customStyle="1" w:styleId="WW8Num49z2">
    <w:name w:val="WW8Num49z2"/>
    <w:rsid w:val="00332D6E"/>
    <w:rPr>
      <w:rFonts w:ascii="Wingdings" w:hAnsi="Wingdings" w:cs="Wingdings" w:hint="default"/>
    </w:rPr>
  </w:style>
  <w:style w:type="character" w:customStyle="1" w:styleId="WW8Num50z3">
    <w:name w:val="WW8Num50z3"/>
    <w:rsid w:val="00332D6E"/>
    <w:rPr>
      <w:rFonts w:ascii="Symbol" w:hAnsi="Symbol" w:cs="Symbol" w:hint="default"/>
    </w:rPr>
  </w:style>
  <w:style w:type="character" w:customStyle="1" w:styleId="WW8Num51z1">
    <w:name w:val="WW8Num51z1"/>
    <w:rsid w:val="00332D6E"/>
    <w:rPr>
      <w:rFonts w:ascii="Courier New" w:hAnsi="Courier New" w:cs="Courier New" w:hint="default"/>
    </w:rPr>
  </w:style>
  <w:style w:type="character" w:customStyle="1" w:styleId="WW8Num51z3">
    <w:name w:val="WW8Num51z3"/>
    <w:rsid w:val="00332D6E"/>
    <w:rPr>
      <w:rFonts w:ascii="Symbol" w:hAnsi="Symbol" w:cs="Symbol" w:hint="default"/>
    </w:rPr>
  </w:style>
  <w:style w:type="character" w:customStyle="1" w:styleId="WW8Num52z1">
    <w:name w:val="WW8Num52z1"/>
    <w:rsid w:val="00332D6E"/>
    <w:rPr>
      <w:rFonts w:ascii="Courier New" w:hAnsi="Courier New" w:cs="Courier New" w:hint="default"/>
    </w:rPr>
  </w:style>
  <w:style w:type="character" w:customStyle="1" w:styleId="WW8Num52z2">
    <w:name w:val="WW8Num52z2"/>
    <w:rsid w:val="00332D6E"/>
    <w:rPr>
      <w:rFonts w:ascii="Wingdings" w:hAnsi="Wingdings" w:cs="Wingdings" w:hint="default"/>
    </w:rPr>
  </w:style>
  <w:style w:type="character" w:customStyle="1" w:styleId="WW8Num53z1">
    <w:name w:val="WW8Num53z1"/>
    <w:rsid w:val="00332D6E"/>
    <w:rPr>
      <w:rFonts w:ascii="Courier New" w:hAnsi="Courier New" w:cs="Courier New" w:hint="default"/>
    </w:rPr>
  </w:style>
  <w:style w:type="character" w:customStyle="1" w:styleId="WW8Num53z3">
    <w:name w:val="WW8Num53z3"/>
    <w:rsid w:val="00332D6E"/>
    <w:rPr>
      <w:rFonts w:ascii="Symbol" w:hAnsi="Symbol" w:cs="Symbol" w:hint="default"/>
    </w:rPr>
  </w:style>
  <w:style w:type="character" w:customStyle="1" w:styleId="WW8Num54z1">
    <w:name w:val="WW8Num54z1"/>
    <w:rsid w:val="00332D6E"/>
    <w:rPr>
      <w:rFonts w:ascii="Courier New" w:hAnsi="Courier New" w:cs="Courier New" w:hint="default"/>
    </w:rPr>
  </w:style>
  <w:style w:type="character" w:customStyle="1" w:styleId="WW8Num54z3">
    <w:name w:val="WW8Num54z3"/>
    <w:rsid w:val="00332D6E"/>
    <w:rPr>
      <w:rFonts w:ascii="Symbol" w:hAnsi="Symbol" w:cs="Symbol" w:hint="default"/>
    </w:rPr>
  </w:style>
  <w:style w:type="character" w:customStyle="1" w:styleId="WW8Num55z1">
    <w:name w:val="WW8Num55z1"/>
    <w:rsid w:val="00332D6E"/>
    <w:rPr>
      <w:rFonts w:ascii="Courier New" w:hAnsi="Courier New" w:cs="Courier New" w:hint="default"/>
    </w:rPr>
  </w:style>
  <w:style w:type="character" w:customStyle="1" w:styleId="WW8Num55z2">
    <w:name w:val="WW8Num55z2"/>
    <w:rsid w:val="00332D6E"/>
    <w:rPr>
      <w:rFonts w:ascii="Wingdings" w:hAnsi="Wingdings" w:cs="Wingdings" w:hint="default"/>
    </w:rPr>
  </w:style>
  <w:style w:type="character" w:customStyle="1" w:styleId="WW8Num56z1">
    <w:name w:val="WW8Num56z1"/>
    <w:rsid w:val="00332D6E"/>
    <w:rPr>
      <w:rFonts w:ascii="Courier New" w:hAnsi="Courier New" w:cs="Courier New" w:hint="default"/>
    </w:rPr>
  </w:style>
  <w:style w:type="character" w:customStyle="1" w:styleId="WW8Num56z3">
    <w:name w:val="WW8Num56z3"/>
    <w:rsid w:val="00332D6E"/>
    <w:rPr>
      <w:rFonts w:ascii="Symbol" w:hAnsi="Symbol" w:cs="Symbol" w:hint="default"/>
    </w:rPr>
  </w:style>
  <w:style w:type="character" w:customStyle="1" w:styleId="WW8Num57z1">
    <w:name w:val="WW8Num57z1"/>
    <w:rsid w:val="00332D6E"/>
    <w:rPr>
      <w:rFonts w:ascii="Courier New" w:hAnsi="Courier New" w:cs="Courier New" w:hint="default"/>
    </w:rPr>
  </w:style>
  <w:style w:type="character" w:customStyle="1" w:styleId="WW8Num57z3">
    <w:name w:val="WW8Num57z3"/>
    <w:rsid w:val="00332D6E"/>
    <w:rPr>
      <w:rFonts w:ascii="Symbol" w:hAnsi="Symbol" w:cs="Symbol" w:hint="default"/>
    </w:rPr>
  </w:style>
  <w:style w:type="character" w:customStyle="1" w:styleId="WW8Num58z1">
    <w:name w:val="WW8Num58z1"/>
    <w:rsid w:val="00332D6E"/>
    <w:rPr>
      <w:rFonts w:ascii="Wingdings" w:hAnsi="Wingdings" w:cs="Wingdings" w:hint="default"/>
    </w:rPr>
  </w:style>
  <w:style w:type="character" w:customStyle="1" w:styleId="WW8Num58z4">
    <w:name w:val="WW8Num58z4"/>
    <w:rsid w:val="00332D6E"/>
    <w:rPr>
      <w:rFonts w:ascii="Courier New" w:hAnsi="Courier New" w:cs="Courier New" w:hint="default"/>
    </w:rPr>
  </w:style>
  <w:style w:type="character" w:customStyle="1" w:styleId="WW8Num59z1">
    <w:name w:val="WW8Num59z1"/>
    <w:rsid w:val="00332D6E"/>
    <w:rPr>
      <w:rFonts w:ascii="Courier New" w:hAnsi="Courier New" w:cs="Courier New" w:hint="default"/>
    </w:rPr>
  </w:style>
  <w:style w:type="character" w:customStyle="1" w:styleId="WW8Num59z2">
    <w:name w:val="WW8Num59z2"/>
    <w:rsid w:val="00332D6E"/>
    <w:rPr>
      <w:rFonts w:ascii="Wingdings" w:hAnsi="Wingdings" w:cs="Wingdings" w:hint="default"/>
    </w:rPr>
  </w:style>
  <w:style w:type="character" w:customStyle="1" w:styleId="WW8Num60z1">
    <w:name w:val="WW8Num60z1"/>
    <w:rsid w:val="00332D6E"/>
    <w:rPr>
      <w:rFonts w:ascii="Courier New" w:hAnsi="Courier New" w:cs="Courier New" w:hint="default"/>
    </w:rPr>
  </w:style>
  <w:style w:type="character" w:customStyle="1" w:styleId="WW8Num60z2">
    <w:name w:val="WW8Num60z2"/>
    <w:rsid w:val="00332D6E"/>
    <w:rPr>
      <w:rFonts w:ascii="Wingdings" w:hAnsi="Wingdings" w:cs="Wingdings" w:hint="default"/>
    </w:rPr>
  </w:style>
  <w:style w:type="character" w:customStyle="1" w:styleId="WW8Num61z1">
    <w:name w:val="WW8Num61z1"/>
    <w:rsid w:val="00332D6E"/>
    <w:rPr>
      <w:rFonts w:ascii="Wingdings" w:hAnsi="Wingdings" w:cs="Wingdings" w:hint="default"/>
    </w:rPr>
  </w:style>
  <w:style w:type="character" w:customStyle="1" w:styleId="WW8Num61z4">
    <w:name w:val="WW8Num61z4"/>
    <w:rsid w:val="00332D6E"/>
  </w:style>
  <w:style w:type="character" w:customStyle="1" w:styleId="WW8Num61z5">
    <w:name w:val="WW8Num61z5"/>
    <w:rsid w:val="00332D6E"/>
  </w:style>
  <w:style w:type="character" w:customStyle="1" w:styleId="WW8Num61z6">
    <w:name w:val="WW8Num61z6"/>
    <w:rsid w:val="00332D6E"/>
  </w:style>
  <w:style w:type="character" w:customStyle="1" w:styleId="WW8Num61z7">
    <w:name w:val="WW8Num61z7"/>
    <w:rsid w:val="00332D6E"/>
  </w:style>
  <w:style w:type="character" w:customStyle="1" w:styleId="WW8Num61z8">
    <w:name w:val="WW8Num61z8"/>
    <w:rsid w:val="00332D6E"/>
  </w:style>
  <w:style w:type="character" w:customStyle="1" w:styleId="WW8Num62z1">
    <w:name w:val="WW8Num62z1"/>
    <w:rsid w:val="00332D6E"/>
    <w:rPr>
      <w:rFonts w:ascii="Courier New" w:hAnsi="Courier New" w:cs="Courier New" w:hint="default"/>
    </w:rPr>
  </w:style>
  <w:style w:type="character" w:customStyle="1" w:styleId="WW8Num62z3">
    <w:name w:val="WW8Num62z3"/>
    <w:rsid w:val="00332D6E"/>
    <w:rPr>
      <w:rFonts w:ascii="Symbol" w:hAnsi="Symbol" w:cs="Symbol" w:hint="default"/>
    </w:rPr>
  </w:style>
  <w:style w:type="character" w:customStyle="1" w:styleId="WW8Num63z1">
    <w:name w:val="WW8Num63z1"/>
    <w:rsid w:val="00332D6E"/>
    <w:rPr>
      <w:rFonts w:ascii="Courier New" w:hAnsi="Courier New" w:cs="Courier New" w:hint="default"/>
    </w:rPr>
  </w:style>
  <w:style w:type="character" w:customStyle="1" w:styleId="WW8Num63z3">
    <w:name w:val="WW8Num63z3"/>
    <w:rsid w:val="00332D6E"/>
    <w:rPr>
      <w:rFonts w:ascii="Symbol" w:hAnsi="Symbol" w:cs="Symbol" w:hint="default"/>
    </w:rPr>
  </w:style>
  <w:style w:type="character" w:customStyle="1" w:styleId="WW8Num64z1">
    <w:name w:val="WW8Num64z1"/>
    <w:rsid w:val="00332D6E"/>
    <w:rPr>
      <w:rFonts w:ascii="Courier New" w:hAnsi="Courier New" w:cs="Courier New" w:hint="default"/>
    </w:rPr>
  </w:style>
  <w:style w:type="character" w:customStyle="1" w:styleId="WW8Num64z3">
    <w:name w:val="WW8Num64z3"/>
    <w:rsid w:val="00332D6E"/>
    <w:rPr>
      <w:rFonts w:ascii="Symbol" w:hAnsi="Symbol" w:cs="Symbol" w:hint="default"/>
    </w:rPr>
  </w:style>
  <w:style w:type="character" w:customStyle="1" w:styleId="WW8Num65z1">
    <w:name w:val="WW8Num65z1"/>
    <w:rsid w:val="00332D6E"/>
    <w:rPr>
      <w:rFonts w:ascii="Courier New" w:hAnsi="Courier New" w:cs="Courier New" w:hint="default"/>
    </w:rPr>
  </w:style>
  <w:style w:type="character" w:customStyle="1" w:styleId="WW8Num65z3">
    <w:name w:val="WW8Num65z3"/>
    <w:rsid w:val="00332D6E"/>
    <w:rPr>
      <w:rFonts w:ascii="Symbol" w:hAnsi="Symbol" w:cs="Symbol" w:hint="default"/>
    </w:rPr>
  </w:style>
  <w:style w:type="character" w:customStyle="1" w:styleId="WW8Num66z1">
    <w:name w:val="WW8Num66z1"/>
    <w:rsid w:val="00332D6E"/>
  </w:style>
  <w:style w:type="character" w:customStyle="1" w:styleId="WW8Num66z2">
    <w:name w:val="WW8Num66z2"/>
    <w:rsid w:val="00332D6E"/>
  </w:style>
  <w:style w:type="character" w:customStyle="1" w:styleId="WW8Num66z3">
    <w:name w:val="WW8Num66z3"/>
    <w:rsid w:val="00332D6E"/>
  </w:style>
  <w:style w:type="character" w:customStyle="1" w:styleId="WW8Num66z4">
    <w:name w:val="WW8Num66z4"/>
    <w:rsid w:val="00332D6E"/>
  </w:style>
  <w:style w:type="character" w:customStyle="1" w:styleId="WW8Num66z5">
    <w:name w:val="WW8Num66z5"/>
    <w:rsid w:val="00332D6E"/>
  </w:style>
  <w:style w:type="character" w:customStyle="1" w:styleId="WW8Num66z6">
    <w:name w:val="WW8Num66z6"/>
    <w:rsid w:val="00332D6E"/>
  </w:style>
  <w:style w:type="character" w:customStyle="1" w:styleId="WW8Num66z7">
    <w:name w:val="WW8Num66z7"/>
    <w:rsid w:val="00332D6E"/>
  </w:style>
  <w:style w:type="character" w:customStyle="1" w:styleId="WW8Num66z8">
    <w:name w:val="WW8Num66z8"/>
    <w:rsid w:val="00332D6E"/>
  </w:style>
  <w:style w:type="character" w:customStyle="1" w:styleId="WW8Num67z1">
    <w:name w:val="WW8Num67z1"/>
    <w:rsid w:val="00332D6E"/>
    <w:rPr>
      <w:rFonts w:ascii="Symbol" w:hAnsi="Symbol" w:cs="Symbol" w:hint="default"/>
    </w:rPr>
  </w:style>
  <w:style w:type="character" w:customStyle="1" w:styleId="WW8Num67z4">
    <w:name w:val="WW8Num67z4"/>
    <w:rsid w:val="00332D6E"/>
    <w:rPr>
      <w:rFonts w:ascii="Courier New" w:hAnsi="Courier New" w:cs="Courier New" w:hint="default"/>
    </w:rPr>
  </w:style>
  <w:style w:type="character" w:customStyle="1" w:styleId="WW8Num68z1">
    <w:name w:val="WW8Num68z1"/>
    <w:rsid w:val="00332D6E"/>
  </w:style>
  <w:style w:type="character" w:customStyle="1" w:styleId="WW8Num68z2">
    <w:name w:val="WW8Num68z2"/>
    <w:rsid w:val="00332D6E"/>
  </w:style>
  <w:style w:type="character" w:customStyle="1" w:styleId="WW8Num68z3">
    <w:name w:val="WW8Num68z3"/>
    <w:rsid w:val="00332D6E"/>
  </w:style>
  <w:style w:type="character" w:customStyle="1" w:styleId="WW8Num68z4">
    <w:name w:val="WW8Num68z4"/>
    <w:rsid w:val="00332D6E"/>
  </w:style>
  <w:style w:type="character" w:customStyle="1" w:styleId="WW8Num68z5">
    <w:name w:val="WW8Num68z5"/>
    <w:rsid w:val="00332D6E"/>
  </w:style>
  <w:style w:type="character" w:customStyle="1" w:styleId="WW8Num68z6">
    <w:name w:val="WW8Num68z6"/>
    <w:rsid w:val="00332D6E"/>
  </w:style>
  <w:style w:type="character" w:customStyle="1" w:styleId="WW8Num68z7">
    <w:name w:val="WW8Num68z7"/>
    <w:rsid w:val="00332D6E"/>
  </w:style>
  <w:style w:type="character" w:customStyle="1" w:styleId="WW8Num68z8">
    <w:name w:val="WW8Num68z8"/>
    <w:rsid w:val="00332D6E"/>
  </w:style>
  <w:style w:type="character" w:customStyle="1" w:styleId="WW8Num69z1">
    <w:name w:val="WW8Num69z1"/>
    <w:rsid w:val="00332D6E"/>
    <w:rPr>
      <w:rFonts w:ascii="Courier New" w:hAnsi="Courier New" w:cs="Courier New" w:hint="default"/>
    </w:rPr>
  </w:style>
  <w:style w:type="character" w:customStyle="1" w:styleId="WW8Num69z2">
    <w:name w:val="WW8Num69z2"/>
    <w:rsid w:val="00332D6E"/>
    <w:rPr>
      <w:rFonts w:ascii="Wingdings" w:hAnsi="Wingdings" w:cs="Wingdings" w:hint="default"/>
    </w:rPr>
  </w:style>
  <w:style w:type="character" w:customStyle="1" w:styleId="WW8Num69z3">
    <w:name w:val="WW8Num69z3"/>
    <w:rsid w:val="00332D6E"/>
    <w:rPr>
      <w:rFonts w:ascii="Symbol" w:hAnsi="Symbol" w:cs="Symbol" w:hint="default"/>
    </w:rPr>
  </w:style>
  <w:style w:type="character" w:customStyle="1" w:styleId="WW8Num75z3">
    <w:name w:val="WW8Num75z3"/>
    <w:rsid w:val="00332D6E"/>
    <w:rPr>
      <w:rFonts w:ascii="Symbol" w:hAnsi="Symbol" w:cs="Symbol" w:hint="default"/>
    </w:rPr>
  </w:style>
  <w:style w:type="character" w:customStyle="1" w:styleId="WW8Num77z3">
    <w:name w:val="WW8Num77z3"/>
    <w:rsid w:val="00332D6E"/>
    <w:rPr>
      <w:rFonts w:ascii="Symbol" w:hAnsi="Symbol" w:cs="Symbol" w:hint="default"/>
    </w:rPr>
  </w:style>
  <w:style w:type="character" w:customStyle="1" w:styleId="WW8Num78z2">
    <w:name w:val="WW8Num78z2"/>
    <w:rsid w:val="00332D6E"/>
    <w:rPr>
      <w:rFonts w:ascii="Wingdings" w:hAnsi="Wingdings" w:cs="Wingdings" w:hint="default"/>
    </w:rPr>
  </w:style>
  <w:style w:type="character" w:customStyle="1" w:styleId="Domylnaczcionkaakapitu1">
    <w:name w:val="Domyślna czcionka akapitu1"/>
    <w:rsid w:val="00332D6E"/>
  </w:style>
  <w:style w:type="character" w:customStyle="1" w:styleId="Nagwek1Znak">
    <w:name w:val="Nagłówek 1 Znak"/>
    <w:rsid w:val="00332D6E"/>
    <w:rPr>
      <w:rFonts w:ascii="Calibri" w:hAnsi="Calibri" w:cs="Calibri"/>
      <w:b/>
      <w:bCs/>
      <w:sz w:val="24"/>
      <w:szCs w:val="24"/>
    </w:rPr>
  </w:style>
  <w:style w:type="character" w:styleId="Hipercze">
    <w:name w:val="Hyperlink"/>
    <w:uiPriority w:val="99"/>
    <w:rsid w:val="00332D6E"/>
    <w:rPr>
      <w:color w:val="0000FF"/>
      <w:u w:val="single"/>
    </w:rPr>
  </w:style>
  <w:style w:type="character" w:customStyle="1" w:styleId="TekstpodstawowyZnak">
    <w:name w:val="Tekst podstawowy Znak"/>
    <w:rsid w:val="00332D6E"/>
    <w:rPr>
      <w:sz w:val="24"/>
      <w:szCs w:val="24"/>
      <w:lang w:val="pl-PL" w:bidi="ar-SA"/>
    </w:rPr>
  </w:style>
  <w:style w:type="character" w:styleId="Pogrubienie">
    <w:name w:val="Strong"/>
    <w:qFormat/>
    <w:rsid w:val="00332D6E"/>
    <w:rPr>
      <w:b/>
      <w:bCs/>
    </w:rPr>
  </w:style>
  <w:style w:type="character" w:customStyle="1" w:styleId="FontStyle22">
    <w:name w:val="Font Style22"/>
    <w:rsid w:val="00332D6E"/>
    <w:rPr>
      <w:rFonts w:ascii="Times New Roman" w:hAnsi="Times New Roman" w:cs="Times New Roman"/>
      <w:b/>
      <w:bCs/>
      <w:sz w:val="26"/>
      <w:szCs w:val="26"/>
    </w:rPr>
  </w:style>
  <w:style w:type="character" w:customStyle="1" w:styleId="postbody1">
    <w:name w:val="postbody1"/>
    <w:rsid w:val="00332D6E"/>
    <w:rPr>
      <w:sz w:val="18"/>
      <w:szCs w:val="18"/>
    </w:rPr>
  </w:style>
  <w:style w:type="character" w:styleId="Numerstrony">
    <w:name w:val="page number"/>
    <w:basedOn w:val="Domylnaczcionkaakapitu1"/>
    <w:rsid w:val="00332D6E"/>
  </w:style>
  <w:style w:type="character" w:customStyle="1" w:styleId="LegendaZnak">
    <w:name w:val="Legenda Znak"/>
    <w:rsid w:val="00332D6E"/>
    <w:rPr>
      <w:b/>
      <w:bCs/>
      <w:lang w:val="pl-PL" w:bidi="ar-SA"/>
    </w:rPr>
  </w:style>
  <w:style w:type="character" w:customStyle="1" w:styleId="Znakiprzypiswdolnych">
    <w:name w:val="Znaki przypisów dolnych"/>
    <w:rsid w:val="00332D6E"/>
    <w:rPr>
      <w:vertAlign w:val="superscript"/>
    </w:rPr>
  </w:style>
  <w:style w:type="character" w:customStyle="1" w:styleId="TekstpodstawowywcityZnak">
    <w:name w:val="Tekst podstawowy wcięty Znak"/>
    <w:rsid w:val="00332D6E"/>
    <w:rPr>
      <w:rFonts w:ascii="Calibri" w:eastAsia="Calibri" w:hAnsi="Calibri" w:cs="Calibri"/>
      <w:sz w:val="22"/>
      <w:szCs w:val="22"/>
      <w:lang w:val="pl-PL" w:bidi="ar-SA"/>
    </w:rPr>
  </w:style>
  <w:style w:type="character" w:customStyle="1" w:styleId="Tekstpodstawowy2Znak">
    <w:name w:val="Tekst podstawowy 2 Znak"/>
    <w:rsid w:val="00332D6E"/>
    <w:rPr>
      <w:sz w:val="24"/>
      <w:szCs w:val="24"/>
    </w:rPr>
  </w:style>
  <w:style w:type="character" w:customStyle="1" w:styleId="apple-converted-space">
    <w:name w:val="apple-converted-space"/>
    <w:basedOn w:val="Domylnaczcionkaakapitu1"/>
    <w:rsid w:val="00332D6E"/>
  </w:style>
  <w:style w:type="character" w:customStyle="1" w:styleId="TekstdymkaZnak">
    <w:name w:val="Tekst dymka Znak"/>
    <w:rsid w:val="00332D6E"/>
    <w:rPr>
      <w:rFonts w:ascii="Tahoma" w:hAnsi="Tahoma" w:cs="Tahoma"/>
      <w:sz w:val="16"/>
      <w:szCs w:val="16"/>
    </w:rPr>
  </w:style>
  <w:style w:type="character" w:customStyle="1" w:styleId="Nagwek2Znak">
    <w:name w:val="Nagłówek 2 Znak"/>
    <w:rsid w:val="00332D6E"/>
    <w:rPr>
      <w:rFonts w:ascii="Arial" w:hAnsi="Arial" w:cs="Arial"/>
      <w:b/>
      <w:bCs/>
      <w:i/>
      <w:iCs/>
      <w:sz w:val="28"/>
      <w:szCs w:val="28"/>
    </w:rPr>
  </w:style>
  <w:style w:type="character" w:customStyle="1" w:styleId="Nagwek5Znak">
    <w:name w:val="Nagłówek 5 Znak"/>
    <w:rsid w:val="00332D6E"/>
    <w:rPr>
      <w:b/>
      <w:bCs/>
      <w:i/>
      <w:iCs/>
      <w:sz w:val="26"/>
      <w:szCs w:val="26"/>
    </w:rPr>
  </w:style>
  <w:style w:type="character" w:styleId="Wyrnienieintensywne">
    <w:name w:val="Intense Emphasis"/>
    <w:qFormat/>
    <w:rsid w:val="00332D6E"/>
    <w:rPr>
      <w:b/>
      <w:bCs/>
      <w:i/>
      <w:iCs/>
      <w:color w:val="4F81BD"/>
    </w:rPr>
  </w:style>
  <w:style w:type="character" w:customStyle="1" w:styleId="Nagwek3Znak">
    <w:name w:val="Nagłówek 3 Znak"/>
    <w:rsid w:val="00332D6E"/>
    <w:rPr>
      <w:rFonts w:ascii="Arial" w:hAnsi="Arial" w:cs="Arial"/>
      <w:b/>
      <w:bCs/>
      <w:sz w:val="26"/>
      <w:szCs w:val="26"/>
    </w:rPr>
  </w:style>
  <w:style w:type="character" w:customStyle="1" w:styleId="Nagwek4Znak">
    <w:name w:val="Nagłówek 4 Znak"/>
    <w:rsid w:val="00332D6E"/>
    <w:rPr>
      <w:b/>
      <w:bCs/>
      <w:sz w:val="28"/>
      <w:szCs w:val="28"/>
    </w:rPr>
  </w:style>
  <w:style w:type="character" w:customStyle="1" w:styleId="Nagwek6Znak">
    <w:name w:val="Nagłówek 6 Znak"/>
    <w:rsid w:val="00332D6E"/>
    <w:rPr>
      <w:b/>
      <w:bCs/>
      <w:sz w:val="22"/>
      <w:szCs w:val="22"/>
    </w:rPr>
  </w:style>
  <w:style w:type="character" w:customStyle="1" w:styleId="Nagwek7Znak">
    <w:name w:val="Nagłówek 7 Znak"/>
    <w:rsid w:val="00332D6E"/>
    <w:rPr>
      <w:sz w:val="24"/>
      <w:szCs w:val="24"/>
    </w:rPr>
  </w:style>
  <w:style w:type="character" w:customStyle="1" w:styleId="Nagwek8Znak">
    <w:name w:val="Nagłówek 8 Znak"/>
    <w:rsid w:val="00332D6E"/>
    <w:rPr>
      <w:i/>
      <w:iCs/>
      <w:sz w:val="24"/>
      <w:szCs w:val="24"/>
    </w:rPr>
  </w:style>
  <w:style w:type="character" w:customStyle="1" w:styleId="Nagwek9Znak">
    <w:name w:val="Nagłówek 9 Znak"/>
    <w:rsid w:val="00332D6E"/>
    <w:rPr>
      <w:rFonts w:ascii="Arial" w:hAnsi="Arial" w:cs="Arial"/>
      <w:sz w:val="22"/>
      <w:szCs w:val="22"/>
    </w:rPr>
  </w:style>
  <w:style w:type="character" w:customStyle="1" w:styleId="Tekstpodstawowy3Znak">
    <w:name w:val="Tekst podstawowy 3 Znak"/>
    <w:rsid w:val="00332D6E"/>
    <w:rPr>
      <w:sz w:val="16"/>
      <w:szCs w:val="16"/>
    </w:rPr>
  </w:style>
  <w:style w:type="character" w:customStyle="1" w:styleId="TytuZnak">
    <w:name w:val="Tytuł Znak"/>
    <w:rsid w:val="00332D6E"/>
    <w:rPr>
      <w:rFonts w:ascii="Calibri" w:hAnsi="Calibri" w:cs="Calibri"/>
      <w:caps/>
      <w:color w:val="4F81BD"/>
      <w:spacing w:val="10"/>
      <w:kern w:val="1"/>
      <w:sz w:val="52"/>
      <w:szCs w:val="52"/>
      <w:lang w:val="en-US"/>
    </w:rPr>
  </w:style>
  <w:style w:type="character" w:customStyle="1" w:styleId="NagwekZnak">
    <w:name w:val="Nagłówek Znak"/>
    <w:rsid w:val="00332D6E"/>
    <w:rPr>
      <w:sz w:val="24"/>
      <w:szCs w:val="24"/>
    </w:rPr>
  </w:style>
  <w:style w:type="character" w:customStyle="1" w:styleId="StopkaZnak">
    <w:name w:val="Stopka Znak"/>
    <w:rsid w:val="00332D6E"/>
    <w:rPr>
      <w:sz w:val="24"/>
      <w:szCs w:val="24"/>
    </w:rPr>
  </w:style>
  <w:style w:type="character" w:customStyle="1" w:styleId="TekstprzypisudolnegoZnak">
    <w:name w:val="Tekst przypisu dolnego Znak"/>
    <w:rsid w:val="00332D6E"/>
  </w:style>
  <w:style w:type="character" w:customStyle="1" w:styleId="Tekstpodstawowywcity2Znak">
    <w:name w:val="Tekst podstawowy wcięty 2 Znak"/>
    <w:rsid w:val="00332D6E"/>
    <w:rPr>
      <w:sz w:val="24"/>
      <w:szCs w:val="24"/>
    </w:rPr>
  </w:style>
  <w:style w:type="character" w:customStyle="1" w:styleId="Tekstpodstawowywcity3Znak">
    <w:name w:val="Tekst podstawowy wcięty 3 Znak"/>
    <w:rsid w:val="00332D6E"/>
    <w:rPr>
      <w:sz w:val="16"/>
      <w:szCs w:val="16"/>
    </w:rPr>
  </w:style>
  <w:style w:type="character" w:customStyle="1" w:styleId="usercontent">
    <w:name w:val="usercontent"/>
    <w:basedOn w:val="Domylnaczcionkaakapitu1"/>
    <w:rsid w:val="00332D6E"/>
  </w:style>
  <w:style w:type="character" w:customStyle="1" w:styleId="textexposedshow">
    <w:name w:val="text_exposed_show"/>
    <w:basedOn w:val="Domylnaczcionkaakapitu1"/>
    <w:rsid w:val="00332D6E"/>
  </w:style>
  <w:style w:type="character" w:styleId="Uwydatnienie">
    <w:name w:val="Emphasis"/>
    <w:uiPriority w:val="20"/>
    <w:qFormat/>
    <w:rsid w:val="00332D6E"/>
    <w:rPr>
      <w:i/>
      <w:iCs/>
    </w:rPr>
  </w:style>
  <w:style w:type="character" w:styleId="UyteHipercze">
    <w:name w:val="FollowedHyperlink"/>
    <w:rsid w:val="00332D6E"/>
    <w:rPr>
      <w:color w:val="800080"/>
      <w:u w:val="single"/>
    </w:rPr>
  </w:style>
  <w:style w:type="character" w:customStyle="1" w:styleId="h2">
    <w:name w:val="h2"/>
    <w:basedOn w:val="Domylnaczcionkaakapitu1"/>
    <w:rsid w:val="00332D6E"/>
  </w:style>
  <w:style w:type="character" w:customStyle="1" w:styleId="h1">
    <w:name w:val="h1"/>
    <w:basedOn w:val="Domylnaczcionkaakapitu1"/>
    <w:rsid w:val="00332D6E"/>
  </w:style>
  <w:style w:type="character" w:customStyle="1" w:styleId="txt-new">
    <w:name w:val="txt-new"/>
    <w:rsid w:val="00332D6E"/>
    <w:rPr>
      <w:rFonts w:cs="Times New Roman"/>
    </w:rPr>
  </w:style>
  <w:style w:type="character" w:customStyle="1" w:styleId="luchili">
    <w:name w:val="luc_hili"/>
    <w:rsid w:val="00332D6E"/>
    <w:rPr>
      <w:rFonts w:cs="Times New Roman"/>
    </w:rPr>
  </w:style>
  <w:style w:type="character" w:customStyle="1" w:styleId="postbody">
    <w:name w:val="postbody"/>
    <w:basedOn w:val="Domylnaczcionkaakapitu2"/>
    <w:rsid w:val="00332D6E"/>
  </w:style>
  <w:style w:type="paragraph" w:customStyle="1" w:styleId="Nagwek20">
    <w:name w:val="Nagłówek2"/>
    <w:basedOn w:val="Normalny"/>
    <w:next w:val="Tekstpodstawowy"/>
    <w:rsid w:val="00332D6E"/>
    <w:pPr>
      <w:keepNext/>
      <w:spacing w:before="240" w:after="120"/>
    </w:pPr>
    <w:rPr>
      <w:rFonts w:ascii="Liberation Sans" w:eastAsia="Microsoft YaHei" w:hAnsi="Liberation Sans" w:cs="Mangal"/>
      <w:sz w:val="28"/>
      <w:szCs w:val="28"/>
    </w:rPr>
  </w:style>
  <w:style w:type="paragraph" w:styleId="Tekstpodstawowy">
    <w:name w:val="Body Text"/>
    <w:basedOn w:val="Normalny"/>
    <w:rsid w:val="00332D6E"/>
    <w:pPr>
      <w:spacing w:after="120"/>
    </w:pPr>
  </w:style>
  <w:style w:type="paragraph" w:styleId="Lista">
    <w:name w:val="List"/>
    <w:basedOn w:val="Tekstpodstawowy"/>
    <w:rsid w:val="00332D6E"/>
    <w:pPr>
      <w:widowControl w:val="0"/>
    </w:pPr>
    <w:rPr>
      <w:rFonts w:eastAsia="Arial Unicode MS" w:cs="Tahoma"/>
      <w:kern w:val="1"/>
    </w:rPr>
  </w:style>
  <w:style w:type="paragraph" w:styleId="Legenda">
    <w:name w:val="caption"/>
    <w:basedOn w:val="Normalny"/>
    <w:qFormat/>
    <w:rsid w:val="00332D6E"/>
    <w:pPr>
      <w:suppressLineNumbers/>
      <w:spacing w:before="120" w:after="120"/>
    </w:pPr>
    <w:rPr>
      <w:rFonts w:cs="Mangal"/>
      <w:i/>
      <w:iCs/>
    </w:rPr>
  </w:style>
  <w:style w:type="paragraph" w:customStyle="1" w:styleId="Indeks">
    <w:name w:val="Indeks"/>
    <w:basedOn w:val="Normalny"/>
    <w:rsid w:val="00332D6E"/>
    <w:pPr>
      <w:suppressLineNumbers/>
    </w:pPr>
    <w:rPr>
      <w:rFonts w:cs="Mangal"/>
    </w:rPr>
  </w:style>
  <w:style w:type="paragraph" w:customStyle="1" w:styleId="Nagwek10">
    <w:name w:val="Nagłówek1"/>
    <w:basedOn w:val="Normalny"/>
    <w:next w:val="Normalny"/>
    <w:rsid w:val="00332D6E"/>
    <w:pPr>
      <w:spacing w:before="720" w:after="200" w:line="276" w:lineRule="auto"/>
    </w:pPr>
    <w:rPr>
      <w:rFonts w:ascii="Calibri" w:hAnsi="Calibri" w:cs="Calibri"/>
      <w:caps/>
      <w:color w:val="4F81BD"/>
      <w:spacing w:val="10"/>
      <w:kern w:val="1"/>
      <w:sz w:val="52"/>
      <w:szCs w:val="52"/>
      <w:lang w:val="en-US"/>
    </w:rPr>
  </w:style>
  <w:style w:type="paragraph" w:customStyle="1" w:styleId="Legenda2">
    <w:name w:val="Legenda2"/>
    <w:basedOn w:val="Normalny"/>
    <w:rsid w:val="00332D6E"/>
    <w:pPr>
      <w:suppressLineNumbers/>
      <w:spacing w:before="120" w:after="120"/>
    </w:pPr>
    <w:rPr>
      <w:rFonts w:cs="Mangal"/>
      <w:i/>
      <w:iCs/>
    </w:rPr>
  </w:style>
  <w:style w:type="paragraph" w:styleId="Spistreci1">
    <w:name w:val="toc 1"/>
    <w:basedOn w:val="Normalny"/>
    <w:next w:val="Normalny"/>
    <w:uiPriority w:val="39"/>
    <w:qFormat/>
    <w:rsid w:val="00332D6E"/>
    <w:pPr>
      <w:tabs>
        <w:tab w:val="left" w:pos="480"/>
        <w:tab w:val="right" w:leader="dot" w:pos="10065"/>
      </w:tabs>
      <w:spacing w:line="360" w:lineRule="auto"/>
      <w:ind w:left="142" w:right="566"/>
    </w:pPr>
    <w:rPr>
      <w:rFonts w:eastAsia="Calibri"/>
      <w:b/>
      <w:i/>
      <w:sz w:val="23"/>
      <w:szCs w:val="23"/>
      <w:lang w:eastAsia="pl-PL"/>
    </w:rPr>
  </w:style>
  <w:style w:type="paragraph" w:styleId="Spistreci2">
    <w:name w:val="toc 2"/>
    <w:basedOn w:val="Normalny"/>
    <w:next w:val="Normalny"/>
    <w:uiPriority w:val="39"/>
    <w:qFormat/>
    <w:rsid w:val="00332D6E"/>
    <w:pPr>
      <w:tabs>
        <w:tab w:val="left" w:pos="851"/>
        <w:tab w:val="right" w:leader="dot" w:pos="10082"/>
      </w:tabs>
      <w:spacing w:line="360" w:lineRule="auto"/>
      <w:ind w:left="426"/>
      <w:jc w:val="both"/>
    </w:pPr>
    <w:rPr>
      <w:rFonts w:cs="Arial"/>
      <w:b/>
      <w:sz w:val="22"/>
      <w:szCs w:val="20"/>
      <w:lang w:eastAsia="pl-PL"/>
    </w:rPr>
  </w:style>
  <w:style w:type="paragraph" w:customStyle="1" w:styleId="Tekstpodstawowy21">
    <w:name w:val="Tekst podstawowy 21"/>
    <w:basedOn w:val="Normalny"/>
    <w:rsid w:val="00332D6E"/>
    <w:pPr>
      <w:spacing w:after="120" w:line="480" w:lineRule="auto"/>
    </w:pPr>
  </w:style>
  <w:style w:type="paragraph" w:styleId="NormalnyWeb">
    <w:name w:val="Normal (Web)"/>
    <w:basedOn w:val="Normalny"/>
    <w:uiPriority w:val="99"/>
    <w:rsid w:val="00332D6E"/>
    <w:pPr>
      <w:spacing w:before="280" w:after="280"/>
    </w:pPr>
  </w:style>
  <w:style w:type="paragraph" w:customStyle="1" w:styleId="Tekstpodstawowy31">
    <w:name w:val="Tekst podstawowy 31"/>
    <w:basedOn w:val="Normalny"/>
    <w:rsid w:val="00332D6E"/>
    <w:pPr>
      <w:spacing w:after="120"/>
    </w:pPr>
    <w:rPr>
      <w:sz w:val="16"/>
      <w:szCs w:val="16"/>
    </w:rPr>
  </w:style>
  <w:style w:type="paragraph" w:customStyle="1" w:styleId="Tabela">
    <w:name w:val="Tabela"/>
    <w:next w:val="Normalny"/>
    <w:rsid w:val="00332D6E"/>
    <w:pPr>
      <w:suppressAutoHyphens/>
      <w:autoSpaceDE w:val="0"/>
    </w:pPr>
    <w:rPr>
      <w:lang w:eastAsia="zh-CN"/>
    </w:rPr>
  </w:style>
  <w:style w:type="paragraph" w:styleId="Akapitzlist">
    <w:name w:val="List Paragraph"/>
    <w:basedOn w:val="Normalny"/>
    <w:uiPriority w:val="34"/>
    <w:qFormat/>
    <w:rsid w:val="00332D6E"/>
    <w:pPr>
      <w:spacing w:after="200" w:line="276" w:lineRule="auto"/>
      <w:ind w:left="720"/>
      <w:contextualSpacing/>
    </w:pPr>
    <w:rPr>
      <w:rFonts w:ascii="Calibri" w:eastAsia="Calibri" w:hAnsi="Calibri" w:cs="Calibri"/>
      <w:sz w:val="22"/>
      <w:szCs w:val="22"/>
    </w:rPr>
  </w:style>
  <w:style w:type="paragraph" w:customStyle="1" w:styleId="Legenda1">
    <w:name w:val="Legenda1"/>
    <w:basedOn w:val="Normalny"/>
    <w:next w:val="Normalny"/>
    <w:rsid w:val="00332D6E"/>
    <w:pPr>
      <w:spacing w:before="120" w:after="120"/>
    </w:pPr>
    <w:rPr>
      <w:b/>
      <w:bCs/>
      <w:sz w:val="20"/>
      <w:szCs w:val="20"/>
    </w:rPr>
  </w:style>
  <w:style w:type="paragraph" w:customStyle="1" w:styleId="PYTANIEnumerowane">
    <w:name w:val="PYTANIE numerowane"/>
    <w:basedOn w:val="Nagwek7"/>
    <w:rsid w:val="00332D6E"/>
    <w:pPr>
      <w:keepNext/>
      <w:tabs>
        <w:tab w:val="clear" w:pos="1296"/>
        <w:tab w:val="num" w:pos="435"/>
      </w:tabs>
      <w:spacing w:before="0" w:after="0"/>
      <w:ind w:left="435" w:hanging="435"/>
      <w:jc w:val="both"/>
    </w:pPr>
    <w:rPr>
      <w:rFonts w:ascii="Trebuchet MS" w:hAnsi="Trebuchet MS" w:cs="Trebuchet MS"/>
      <w:b/>
      <w:bCs/>
      <w:sz w:val="22"/>
    </w:rPr>
  </w:style>
  <w:style w:type="paragraph" w:styleId="Spistreci3">
    <w:name w:val="toc 3"/>
    <w:basedOn w:val="Normalny"/>
    <w:next w:val="Normalny"/>
    <w:uiPriority w:val="39"/>
    <w:qFormat/>
    <w:rsid w:val="00332D6E"/>
    <w:pPr>
      <w:ind w:left="480"/>
    </w:pPr>
  </w:style>
  <w:style w:type="paragraph" w:styleId="Nagwek">
    <w:name w:val="header"/>
    <w:basedOn w:val="Normalny"/>
    <w:rsid w:val="00332D6E"/>
    <w:pPr>
      <w:tabs>
        <w:tab w:val="center" w:pos="4536"/>
        <w:tab w:val="right" w:pos="9072"/>
      </w:tabs>
    </w:pPr>
  </w:style>
  <w:style w:type="paragraph" w:styleId="Stopka">
    <w:name w:val="footer"/>
    <w:basedOn w:val="Normalny"/>
    <w:rsid w:val="00332D6E"/>
    <w:pPr>
      <w:tabs>
        <w:tab w:val="center" w:pos="4536"/>
        <w:tab w:val="right" w:pos="9072"/>
      </w:tabs>
    </w:pPr>
  </w:style>
  <w:style w:type="paragraph" w:styleId="Tekstprzypisudolnego">
    <w:name w:val="footnote text"/>
    <w:basedOn w:val="Normalny"/>
    <w:rsid w:val="00332D6E"/>
    <w:rPr>
      <w:sz w:val="20"/>
      <w:szCs w:val="20"/>
    </w:rPr>
  </w:style>
  <w:style w:type="paragraph" w:styleId="Tekstpodstawowywcity">
    <w:name w:val="Body Text Indent"/>
    <w:basedOn w:val="Normalny"/>
    <w:rsid w:val="00332D6E"/>
    <w:pPr>
      <w:spacing w:after="120" w:line="276" w:lineRule="auto"/>
      <w:ind w:left="283"/>
    </w:pPr>
    <w:rPr>
      <w:rFonts w:ascii="Calibri" w:eastAsia="Calibri" w:hAnsi="Calibri" w:cs="Calibri"/>
      <w:sz w:val="22"/>
      <w:szCs w:val="22"/>
    </w:rPr>
  </w:style>
  <w:style w:type="paragraph" w:customStyle="1" w:styleId="Spisilustracji1">
    <w:name w:val="Spis ilustracji1"/>
    <w:basedOn w:val="Normalny"/>
    <w:next w:val="Normalny"/>
    <w:rsid w:val="00332D6E"/>
  </w:style>
  <w:style w:type="paragraph" w:customStyle="1" w:styleId="Akapitzlist1">
    <w:name w:val="Akapit z listą1"/>
    <w:basedOn w:val="Normalny"/>
    <w:rsid w:val="00332D6E"/>
    <w:pPr>
      <w:spacing w:after="200" w:line="276" w:lineRule="auto"/>
      <w:ind w:left="720"/>
    </w:pPr>
    <w:rPr>
      <w:rFonts w:ascii="Calibri" w:hAnsi="Calibri" w:cs="Calibri"/>
      <w:sz w:val="22"/>
      <w:szCs w:val="22"/>
    </w:rPr>
  </w:style>
  <w:style w:type="paragraph" w:customStyle="1" w:styleId="tresc">
    <w:name w:val="tresc"/>
    <w:basedOn w:val="Normalny"/>
    <w:rsid w:val="00332D6E"/>
    <w:pPr>
      <w:spacing w:before="280" w:after="280"/>
    </w:pPr>
  </w:style>
  <w:style w:type="paragraph" w:styleId="Tekstdymka">
    <w:name w:val="Balloon Text"/>
    <w:basedOn w:val="Normalny"/>
    <w:rsid w:val="00332D6E"/>
    <w:rPr>
      <w:rFonts w:ascii="Tahoma" w:hAnsi="Tahoma" w:cs="Tahoma"/>
      <w:sz w:val="16"/>
      <w:szCs w:val="16"/>
    </w:rPr>
  </w:style>
  <w:style w:type="paragraph" w:customStyle="1" w:styleId="Akapitzlist10">
    <w:name w:val="Akapit z listą1"/>
    <w:basedOn w:val="Normalny"/>
    <w:rsid w:val="00332D6E"/>
    <w:pPr>
      <w:spacing w:after="200" w:line="276" w:lineRule="auto"/>
      <w:ind w:left="720"/>
    </w:pPr>
    <w:rPr>
      <w:rFonts w:ascii="Calibri" w:hAnsi="Calibri" w:cs="Calibri"/>
      <w:sz w:val="22"/>
      <w:szCs w:val="22"/>
    </w:rPr>
  </w:style>
  <w:style w:type="paragraph" w:customStyle="1" w:styleId="Default">
    <w:name w:val="Default"/>
    <w:uiPriority w:val="99"/>
    <w:rsid w:val="00332D6E"/>
    <w:pPr>
      <w:suppressAutoHyphens/>
      <w:autoSpaceDE w:val="0"/>
    </w:pPr>
    <w:rPr>
      <w:rFonts w:ascii="Arial" w:eastAsia="Calibri" w:hAnsi="Arial" w:cs="Arial"/>
      <w:color w:val="000000"/>
      <w:sz w:val="24"/>
      <w:szCs w:val="24"/>
      <w:lang w:eastAsia="zh-CN"/>
    </w:rPr>
  </w:style>
  <w:style w:type="paragraph" w:customStyle="1" w:styleId="Tekstpodstawowywcity21">
    <w:name w:val="Tekst podstawowy wcięty 21"/>
    <w:basedOn w:val="Normalny"/>
    <w:rsid w:val="00332D6E"/>
    <w:pPr>
      <w:spacing w:after="120" w:line="480" w:lineRule="auto"/>
      <w:ind w:left="283"/>
    </w:pPr>
  </w:style>
  <w:style w:type="paragraph" w:customStyle="1" w:styleId="Tekstpodstawowywcity31">
    <w:name w:val="Tekst podstawowy wcięty 31"/>
    <w:basedOn w:val="Normalny"/>
    <w:rsid w:val="00332D6E"/>
    <w:pPr>
      <w:spacing w:after="120"/>
      <w:ind w:left="283"/>
    </w:pPr>
    <w:rPr>
      <w:sz w:val="16"/>
      <w:szCs w:val="16"/>
    </w:rPr>
  </w:style>
  <w:style w:type="paragraph" w:styleId="Bezodstpw">
    <w:name w:val="No Spacing"/>
    <w:qFormat/>
    <w:rsid w:val="00332D6E"/>
    <w:pPr>
      <w:suppressAutoHyphens/>
    </w:pPr>
    <w:rPr>
      <w:sz w:val="24"/>
      <w:szCs w:val="24"/>
      <w:lang w:eastAsia="zh-CN"/>
    </w:rPr>
  </w:style>
  <w:style w:type="paragraph" w:customStyle="1" w:styleId="info1">
    <w:name w:val="info1"/>
    <w:basedOn w:val="Normalny"/>
    <w:rsid w:val="00332D6E"/>
    <w:pPr>
      <w:spacing w:before="280" w:after="280"/>
    </w:pPr>
  </w:style>
  <w:style w:type="paragraph" w:customStyle="1" w:styleId="intro">
    <w:name w:val="intro"/>
    <w:basedOn w:val="Normalny"/>
    <w:rsid w:val="00332D6E"/>
    <w:pPr>
      <w:spacing w:before="280" w:after="280"/>
    </w:pPr>
  </w:style>
  <w:style w:type="paragraph" w:customStyle="1" w:styleId="Zawartoramki">
    <w:name w:val="Zawartość ramki"/>
    <w:basedOn w:val="Normalny"/>
    <w:rsid w:val="00332D6E"/>
  </w:style>
  <w:style w:type="paragraph" w:customStyle="1" w:styleId="Zawartotabeli">
    <w:name w:val="Zawartość tabeli"/>
    <w:basedOn w:val="Normalny"/>
    <w:rsid w:val="00332D6E"/>
    <w:pPr>
      <w:suppressLineNumbers/>
    </w:pPr>
  </w:style>
  <w:style w:type="paragraph" w:customStyle="1" w:styleId="Nagwektabeli">
    <w:name w:val="Nagłówek tabeli"/>
    <w:basedOn w:val="Zawartotabeli"/>
    <w:rsid w:val="00332D6E"/>
    <w:pPr>
      <w:jc w:val="center"/>
    </w:pPr>
    <w:rPr>
      <w:b/>
      <w:bCs/>
    </w:rPr>
  </w:style>
  <w:style w:type="paragraph" w:customStyle="1" w:styleId="LO-normal">
    <w:name w:val="LO-normal"/>
    <w:basedOn w:val="Normalny"/>
    <w:rsid w:val="00332D6E"/>
    <w:pPr>
      <w:suppressAutoHyphens w:val="0"/>
      <w:spacing w:before="280" w:after="280"/>
    </w:pPr>
  </w:style>
  <w:style w:type="paragraph" w:styleId="Tekstprzypisukocowego">
    <w:name w:val="endnote text"/>
    <w:basedOn w:val="Normalny"/>
    <w:link w:val="TekstprzypisukocowegoZnak"/>
    <w:uiPriority w:val="99"/>
    <w:semiHidden/>
    <w:unhideWhenUsed/>
    <w:rsid w:val="002D2892"/>
    <w:rPr>
      <w:sz w:val="20"/>
      <w:szCs w:val="20"/>
    </w:rPr>
  </w:style>
  <w:style w:type="character" w:customStyle="1" w:styleId="TekstprzypisukocowegoZnak">
    <w:name w:val="Tekst przypisu końcowego Znak"/>
    <w:link w:val="Tekstprzypisukocowego"/>
    <w:uiPriority w:val="99"/>
    <w:semiHidden/>
    <w:rsid w:val="002D2892"/>
    <w:rPr>
      <w:lang w:eastAsia="zh-CN"/>
    </w:rPr>
  </w:style>
  <w:style w:type="character" w:styleId="Odwoanieprzypisukocowego">
    <w:name w:val="endnote reference"/>
    <w:uiPriority w:val="99"/>
    <w:semiHidden/>
    <w:unhideWhenUsed/>
    <w:rsid w:val="002D2892"/>
    <w:rPr>
      <w:vertAlign w:val="superscript"/>
    </w:rPr>
  </w:style>
  <w:style w:type="paragraph" w:styleId="Nagwekspisutreci">
    <w:name w:val="TOC Heading"/>
    <w:basedOn w:val="Nagwek1"/>
    <w:next w:val="Normalny"/>
    <w:uiPriority w:val="39"/>
    <w:unhideWhenUsed/>
    <w:qFormat/>
    <w:rsid w:val="00BB5594"/>
    <w:pPr>
      <w:keepLines/>
      <w:suppressAutoHyphens w:val="0"/>
      <w:spacing w:before="480" w:line="276" w:lineRule="auto"/>
      <w:jc w:val="left"/>
      <w:outlineLvl w:val="9"/>
    </w:pPr>
    <w:rPr>
      <w:rFonts w:ascii="Cambria" w:hAnsi="Cambria" w:cs="Times New Roman"/>
      <w:color w:val="365F91"/>
      <w:sz w:val="28"/>
      <w:szCs w:val="28"/>
      <w:lang w:eastAsia="en-US"/>
    </w:rPr>
  </w:style>
  <w:style w:type="paragraph" w:styleId="Spisilustracji">
    <w:name w:val="table of figures"/>
    <w:basedOn w:val="Normalny"/>
    <w:next w:val="Normalny"/>
    <w:uiPriority w:val="99"/>
    <w:rsid w:val="009A73BB"/>
    <w:pPr>
      <w:suppressAutoHyphens w:val="0"/>
    </w:pPr>
    <w:rPr>
      <w:lang w:eastAsia="pl-PL"/>
    </w:rPr>
  </w:style>
  <w:style w:type="paragraph" w:styleId="Tytu">
    <w:name w:val="Title"/>
    <w:basedOn w:val="Normalny"/>
    <w:link w:val="TytuZnak1"/>
    <w:qFormat/>
    <w:rsid w:val="00142CE4"/>
    <w:pPr>
      <w:suppressAutoHyphens w:val="0"/>
      <w:jc w:val="center"/>
    </w:pPr>
    <w:rPr>
      <w:b/>
      <w:bCs/>
      <w:sz w:val="28"/>
    </w:rPr>
  </w:style>
  <w:style w:type="character" w:customStyle="1" w:styleId="TytuZnak1">
    <w:name w:val="Tytuł Znak1"/>
    <w:link w:val="Tytu"/>
    <w:rsid w:val="00142CE4"/>
    <w:rPr>
      <w:b/>
      <w:bCs/>
      <w:sz w:val="28"/>
      <w:szCs w:val="24"/>
    </w:rPr>
  </w:style>
  <w:style w:type="paragraph" w:styleId="Tekstpodstawowy2">
    <w:name w:val="Body Text 2"/>
    <w:basedOn w:val="Normalny"/>
    <w:link w:val="Tekstpodstawowy2Znak1"/>
    <w:uiPriority w:val="99"/>
    <w:unhideWhenUsed/>
    <w:rsid w:val="00AE0160"/>
    <w:pPr>
      <w:spacing w:after="120" w:line="480" w:lineRule="auto"/>
    </w:pPr>
  </w:style>
  <w:style w:type="character" w:customStyle="1" w:styleId="Tekstpodstawowy2Znak1">
    <w:name w:val="Tekst podstawowy 2 Znak1"/>
    <w:link w:val="Tekstpodstawowy2"/>
    <w:uiPriority w:val="99"/>
    <w:rsid w:val="00AE0160"/>
    <w:rPr>
      <w:sz w:val="24"/>
      <w:szCs w:val="24"/>
      <w:lang w:eastAsia="zh-CN"/>
    </w:rPr>
  </w:style>
  <w:style w:type="paragraph" w:customStyle="1" w:styleId="gwp4f7bf4aamsonormal">
    <w:name w:val="gwp4f7bf4aa_msonormal"/>
    <w:basedOn w:val="Normalny"/>
    <w:rsid w:val="00A30E6E"/>
    <w:pPr>
      <w:suppressAutoHyphens w:val="0"/>
      <w:spacing w:before="100" w:beforeAutospacing="1" w:after="100" w:afterAutospacing="1"/>
    </w:pPr>
    <w:rPr>
      <w:lang w:eastAsia="pl-PL"/>
    </w:rPr>
  </w:style>
  <w:style w:type="table" w:styleId="Tabela-Siatka">
    <w:name w:val="Table Grid"/>
    <w:basedOn w:val="Jasnalistaakcent1"/>
    <w:uiPriority w:val="59"/>
    <w:rsid w:val="0029307A"/>
    <w:rPr>
      <w:rFonts w:ascii="Calibri" w:eastAsia="Calibri" w:hAnsi="Calibri"/>
      <w:sz w:val="22"/>
      <w:szCs w:val="22"/>
      <w:lang w:eastAsia="en-US"/>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omylnaczcionkaakapitu"/>
    <w:rsid w:val="003F712F"/>
  </w:style>
  <w:style w:type="table" w:styleId="Jasnalistaakcent5">
    <w:name w:val="Light List Accent 5"/>
    <w:basedOn w:val="Standardowy"/>
    <w:uiPriority w:val="61"/>
    <w:rsid w:val="007F71C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1">
    <w:name w:val="Light List Accent 1"/>
    <w:basedOn w:val="Standardowy"/>
    <w:uiPriority w:val="61"/>
    <w:rsid w:val="00C9109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ny1">
    <w:name w:val="Normalny1"/>
    <w:basedOn w:val="Normalny"/>
    <w:rsid w:val="00E46067"/>
    <w:pPr>
      <w:suppressAutoHyphens w:val="0"/>
      <w:spacing w:after="150"/>
    </w:pPr>
    <w:rPr>
      <w:lang w:eastAsia="pl-PL"/>
    </w:rPr>
  </w:style>
  <w:style w:type="character" w:customStyle="1" w:styleId="normalchar">
    <w:name w:val="normal__char"/>
    <w:basedOn w:val="Domylnaczcionkaakapitu"/>
    <w:rsid w:val="00E46067"/>
  </w:style>
  <w:style w:type="paragraph" w:styleId="Tekstpodstawowy3">
    <w:name w:val="Body Text 3"/>
    <w:basedOn w:val="Normalny"/>
    <w:link w:val="Tekstpodstawowy3Znak1"/>
    <w:uiPriority w:val="99"/>
    <w:semiHidden/>
    <w:unhideWhenUsed/>
    <w:rsid w:val="00B52B4A"/>
    <w:pPr>
      <w:spacing w:after="120"/>
    </w:pPr>
    <w:rPr>
      <w:sz w:val="16"/>
      <w:szCs w:val="16"/>
    </w:rPr>
  </w:style>
  <w:style w:type="character" w:customStyle="1" w:styleId="Tekstpodstawowy3Znak1">
    <w:name w:val="Tekst podstawowy 3 Znak1"/>
    <w:link w:val="Tekstpodstawowy3"/>
    <w:uiPriority w:val="99"/>
    <w:semiHidden/>
    <w:rsid w:val="00B52B4A"/>
    <w:rPr>
      <w:sz w:val="16"/>
      <w:szCs w:val="16"/>
      <w:lang w:eastAsia="zh-CN"/>
    </w:rPr>
  </w:style>
  <w:style w:type="paragraph" w:styleId="HTML-wstpniesformatowany">
    <w:name w:val="HTML Preformatted"/>
    <w:basedOn w:val="Normalny"/>
    <w:link w:val="HTML-wstpniesformatowanyZnak"/>
    <w:uiPriority w:val="99"/>
    <w:unhideWhenUsed/>
    <w:rsid w:val="0008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wstpniesformatowanyZnak">
    <w:name w:val="HTML - wstępnie sformatowany Znak"/>
    <w:link w:val="HTML-wstpniesformatowany"/>
    <w:uiPriority w:val="99"/>
    <w:rsid w:val="00086E6A"/>
    <w:rPr>
      <w:rFonts w:ascii="Courier New" w:hAnsi="Courier New" w:cs="Courier New"/>
    </w:rPr>
  </w:style>
  <w:style w:type="table" w:styleId="Jasnasiatkaakcent1">
    <w:name w:val="Light Grid Accent 1"/>
    <w:basedOn w:val="Standardowy"/>
    <w:uiPriority w:val="62"/>
    <w:rsid w:val="009420A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ontStyle15">
    <w:name w:val="Font Style15"/>
    <w:rsid w:val="003279FC"/>
    <w:rPr>
      <w:rFonts w:ascii="Times New Roman" w:hAnsi="Times New Roman" w:cs="Times New Roman"/>
      <w:sz w:val="20"/>
      <w:szCs w:val="20"/>
    </w:rPr>
  </w:style>
  <w:style w:type="paragraph" w:customStyle="1" w:styleId="Normal0">
    <w:name w:val="Normal_0"/>
    <w:rsid w:val="005D5D9F"/>
    <w:rPr>
      <w:color w:val="000000"/>
      <w:sz w:val="22"/>
    </w:rPr>
  </w:style>
  <w:style w:type="paragraph" w:customStyle="1" w:styleId="western">
    <w:name w:val="western"/>
    <w:basedOn w:val="Normalny"/>
    <w:rsid w:val="00ED19EB"/>
    <w:pPr>
      <w:suppressAutoHyphens w:val="0"/>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642">
      <w:bodyDiv w:val="1"/>
      <w:marLeft w:val="0"/>
      <w:marRight w:val="0"/>
      <w:marTop w:val="0"/>
      <w:marBottom w:val="0"/>
      <w:divBdr>
        <w:top w:val="none" w:sz="0" w:space="0" w:color="auto"/>
        <w:left w:val="none" w:sz="0" w:space="0" w:color="auto"/>
        <w:bottom w:val="none" w:sz="0" w:space="0" w:color="auto"/>
        <w:right w:val="none" w:sz="0" w:space="0" w:color="auto"/>
      </w:divBdr>
      <w:divsChild>
        <w:div w:id="531916494">
          <w:marLeft w:val="0"/>
          <w:marRight w:val="0"/>
          <w:marTop w:val="0"/>
          <w:marBottom w:val="0"/>
          <w:divBdr>
            <w:top w:val="none" w:sz="0" w:space="0" w:color="auto"/>
            <w:left w:val="none" w:sz="0" w:space="0" w:color="auto"/>
            <w:bottom w:val="none" w:sz="0" w:space="0" w:color="auto"/>
            <w:right w:val="none" w:sz="0" w:space="0" w:color="auto"/>
          </w:divBdr>
          <w:divsChild>
            <w:div w:id="727262792">
              <w:marLeft w:val="0"/>
              <w:marRight w:val="0"/>
              <w:marTop w:val="0"/>
              <w:marBottom w:val="0"/>
              <w:divBdr>
                <w:top w:val="none" w:sz="0" w:space="0" w:color="auto"/>
                <w:left w:val="none" w:sz="0" w:space="0" w:color="auto"/>
                <w:bottom w:val="none" w:sz="0" w:space="0" w:color="auto"/>
                <w:right w:val="none" w:sz="0" w:space="0" w:color="auto"/>
              </w:divBdr>
              <w:divsChild>
                <w:div w:id="135070227">
                  <w:marLeft w:val="0"/>
                  <w:marRight w:val="0"/>
                  <w:marTop w:val="195"/>
                  <w:marBottom w:val="0"/>
                  <w:divBdr>
                    <w:top w:val="none" w:sz="0" w:space="0" w:color="auto"/>
                    <w:left w:val="none" w:sz="0" w:space="0" w:color="auto"/>
                    <w:bottom w:val="none" w:sz="0" w:space="0" w:color="auto"/>
                    <w:right w:val="none" w:sz="0" w:space="0" w:color="auto"/>
                  </w:divBdr>
                  <w:divsChild>
                    <w:div w:id="969439411">
                      <w:marLeft w:val="0"/>
                      <w:marRight w:val="0"/>
                      <w:marTop w:val="0"/>
                      <w:marBottom w:val="0"/>
                      <w:divBdr>
                        <w:top w:val="none" w:sz="0" w:space="0" w:color="auto"/>
                        <w:left w:val="none" w:sz="0" w:space="0" w:color="auto"/>
                        <w:bottom w:val="none" w:sz="0" w:space="0" w:color="auto"/>
                        <w:right w:val="none" w:sz="0" w:space="0" w:color="auto"/>
                      </w:divBdr>
                      <w:divsChild>
                        <w:div w:id="100295989">
                          <w:marLeft w:val="0"/>
                          <w:marRight w:val="0"/>
                          <w:marTop w:val="0"/>
                          <w:marBottom w:val="0"/>
                          <w:divBdr>
                            <w:top w:val="none" w:sz="0" w:space="0" w:color="auto"/>
                            <w:left w:val="none" w:sz="0" w:space="0" w:color="auto"/>
                            <w:bottom w:val="none" w:sz="0" w:space="0" w:color="auto"/>
                            <w:right w:val="none" w:sz="0" w:space="0" w:color="auto"/>
                          </w:divBdr>
                          <w:divsChild>
                            <w:div w:id="1813518521">
                              <w:marLeft w:val="0"/>
                              <w:marRight w:val="0"/>
                              <w:marTop w:val="0"/>
                              <w:marBottom w:val="0"/>
                              <w:divBdr>
                                <w:top w:val="none" w:sz="0" w:space="0" w:color="auto"/>
                                <w:left w:val="none" w:sz="0" w:space="0" w:color="auto"/>
                                <w:bottom w:val="none" w:sz="0" w:space="0" w:color="auto"/>
                                <w:right w:val="none" w:sz="0" w:space="0" w:color="auto"/>
                              </w:divBdr>
                              <w:divsChild>
                                <w:div w:id="968509918">
                                  <w:marLeft w:val="0"/>
                                  <w:marRight w:val="0"/>
                                  <w:marTop w:val="0"/>
                                  <w:marBottom w:val="0"/>
                                  <w:divBdr>
                                    <w:top w:val="none" w:sz="0" w:space="0" w:color="auto"/>
                                    <w:left w:val="none" w:sz="0" w:space="0" w:color="auto"/>
                                    <w:bottom w:val="none" w:sz="0" w:space="0" w:color="auto"/>
                                    <w:right w:val="none" w:sz="0" w:space="0" w:color="auto"/>
                                  </w:divBdr>
                                  <w:divsChild>
                                    <w:div w:id="1509446850">
                                      <w:marLeft w:val="0"/>
                                      <w:marRight w:val="0"/>
                                      <w:marTop w:val="0"/>
                                      <w:marBottom w:val="0"/>
                                      <w:divBdr>
                                        <w:top w:val="none" w:sz="0" w:space="0" w:color="auto"/>
                                        <w:left w:val="none" w:sz="0" w:space="0" w:color="auto"/>
                                        <w:bottom w:val="none" w:sz="0" w:space="0" w:color="auto"/>
                                        <w:right w:val="none" w:sz="0" w:space="0" w:color="auto"/>
                                      </w:divBdr>
                                      <w:divsChild>
                                        <w:div w:id="460225931">
                                          <w:marLeft w:val="0"/>
                                          <w:marRight w:val="0"/>
                                          <w:marTop w:val="0"/>
                                          <w:marBottom w:val="0"/>
                                          <w:divBdr>
                                            <w:top w:val="none" w:sz="0" w:space="0" w:color="auto"/>
                                            <w:left w:val="none" w:sz="0" w:space="0" w:color="auto"/>
                                            <w:bottom w:val="none" w:sz="0" w:space="0" w:color="auto"/>
                                            <w:right w:val="none" w:sz="0" w:space="0" w:color="auto"/>
                                          </w:divBdr>
                                          <w:divsChild>
                                            <w:div w:id="1637370185">
                                              <w:marLeft w:val="0"/>
                                              <w:marRight w:val="0"/>
                                              <w:marTop w:val="0"/>
                                              <w:marBottom w:val="0"/>
                                              <w:divBdr>
                                                <w:top w:val="none" w:sz="0" w:space="0" w:color="auto"/>
                                                <w:left w:val="none" w:sz="0" w:space="0" w:color="auto"/>
                                                <w:bottom w:val="none" w:sz="0" w:space="0" w:color="auto"/>
                                                <w:right w:val="none" w:sz="0" w:space="0" w:color="auto"/>
                                              </w:divBdr>
                                              <w:divsChild>
                                                <w:div w:id="847839651">
                                                  <w:marLeft w:val="0"/>
                                                  <w:marRight w:val="0"/>
                                                  <w:marTop w:val="0"/>
                                                  <w:marBottom w:val="0"/>
                                                  <w:divBdr>
                                                    <w:top w:val="none" w:sz="0" w:space="0" w:color="auto"/>
                                                    <w:left w:val="none" w:sz="0" w:space="0" w:color="auto"/>
                                                    <w:bottom w:val="none" w:sz="0" w:space="0" w:color="auto"/>
                                                    <w:right w:val="none" w:sz="0" w:space="0" w:color="auto"/>
                                                  </w:divBdr>
                                                  <w:divsChild>
                                                    <w:div w:id="236282241">
                                                      <w:marLeft w:val="0"/>
                                                      <w:marRight w:val="0"/>
                                                      <w:marTop w:val="0"/>
                                                      <w:marBottom w:val="180"/>
                                                      <w:divBdr>
                                                        <w:top w:val="none" w:sz="0" w:space="0" w:color="auto"/>
                                                        <w:left w:val="none" w:sz="0" w:space="0" w:color="auto"/>
                                                        <w:bottom w:val="none" w:sz="0" w:space="0" w:color="auto"/>
                                                        <w:right w:val="none" w:sz="0" w:space="0" w:color="auto"/>
                                                      </w:divBdr>
                                                      <w:divsChild>
                                                        <w:div w:id="1203052006">
                                                          <w:marLeft w:val="0"/>
                                                          <w:marRight w:val="0"/>
                                                          <w:marTop w:val="0"/>
                                                          <w:marBottom w:val="0"/>
                                                          <w:divBdr>
                                                            <w:top w:val="none" w:sz="0" w:space="0" w:color="auto"/>
                                                            <w:left w:val="none" w:sz="0" w:space="0" w:color="auto"/>
                                                            <w:bottom w:val="none" w:sz="0" w:space="0" w:color="auto"/>
                                                            <w:right w:val="none" w:sz="0" w:space="0" w:color="auto"/>
                                                          </w:divBdr>
                                                          <w:divsChild>
                                                            <w:div w:id="1700544301">
                                                              <w:marLeft w:val="0"/>
                                                              <w:marRight w:val="0"/>
                                                              <w:marTop w:val="0"/>
                                                              <w:marBottom w:val="0"/>
                                                              <w:divBdr>
                                                                <w:top w:val="none" w:sz="0" w:space="0" w:color="auto"/>
                                                                <w:left w:val="none" w:sz="0" w:space="0" w:color="auto"/>
                                                                <w:bottom w:val="none" w:sz="0" w:space="0" w:color="auto"/>
                                                                <w:right w:val="none" w:sz="0" w:space="0" w:color="auto"/>
                                                              </w:divBdr>
                                                              <w:divsChild>
                                                                <w:div w:id="1185829563">
                                                                  <w:marLeft w:val="0"/>
                                                                  <w:marRight w:val="0"/>
                                                                  <w:marTop w:val="0"/>
                                                                  <w:marBottom w:val="0"/>
                                                                  <w:divBdr>
                                                                    <w:top w:val="none" w:sz="0" w:space="0" w:color="auto"/>
                                                                    <w:left w:val="none" w:sz="0" w:space="0" w:color="auto"/>
                                                                    <w:bottom w:val="none" w:sz="0" w:space="0" w:color="auto"/>
                                                                    <w:right w:val="none" w:sz="0" w:space="0" w:color="auto"/>
                                                                  </w:divBdr>
                                                                  <w:divsChild>
                                                                    <w:div w:id="166333412">
                                                                      <w:marLeft w:val="0"/>
                                                                      <w:marRight w:val="0"/>
                                                                      <w:marTop w:val="0"/>
                                                                      <w:marBottom w:val="0"/>
                                                                      <w:divBdr>
                                                                        <w:top w:val="none" w:sz="0" w:space="0" w:color="auto"/>
                                                                        <w:left w:val="none" w:sz="0" w:space="0" w:color="auto"/>
                                                                        <w:bottom w:val="none" w:sz="0" w:space="0" w:color="auto"/>
                                                                        <w:right w:val="none" w:sz="0" w:space="0" w:color="auto"/>
                                                                      </w:divBdr>
                                                                      <w:divsChild>
                                                                        <w:div w:id="1716809859">
                                                                          <w:marLeft w:val="0"/>
                                                                          <w:marRight w:val="0"/>
                                                                          <w:marTop w:val="0"/>
                                                                          <w:marBottom w:val="0"/>
                                                                          <w:divBdr>
                                                                            <w:top w:val="none" w:sz="0" w:space="0" w:color="auto"/>
                                                                            <w:left w:val="none" w:sz="0" w:space="0" w:color="auto"/>
                                                                            <w:bottom w:val="none" w:sz="0" w:space="0" w:color="auto"/>
                                                                            <w:right w:val="none" w:sz="0" w:space="0" w:color="auto"/>
                                                                          </w:divBdr>
                                                                          <w:divsChild>
                                                                            <w:div w:id="16348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44073">
      <w:bodyDiv w:val="1"/>
      <w:marLeft w:val="0"/>
      <w:marRight w:val="0"/>
      <w:marTop w:val="0"/>
      <w:marBottom w:val="0"/>
      <w:divBdr>
        <w:top w:val="none" w:sz="0" w:space="0" w:color="auto"/>
        <w:left w:val="none" w:sz="0" w:space="0" w:color="auto"/>
        <w:bottom w:val="none" w:sz="0" w:space="0" w:color="auto"/>
        <w:right w:val="none" w:sz="0" w:space="0" w:color="auto"/>
      </w:divBdr>
    </w:div>
    <w:div w:id="112989038">
      <w:bodyDiv w:val="1"/>
      <w:marLeft w:val="0"/>
      <w:marRight w:val="0"/>
      <w:marTop w:val="0"/>
      <w:marBottom w:val="0"/>
      <w:divBdr>
        <w:top w:val="none" w:sz="0" w:space="0" w:color="auto"/>
        <w:left w:val="none" w:sz="0" w:space="0" w:color="auto"/>
        <w:bottom w:val="none" w:sz="0" w:space="0" w:color="auto"/>
        <w:right w:val="none" w:sz="0" w:space="0" w:color="auto"/>
      </w:divBdr>
    </w:div>
    <w:div w:id="124663460">
      <w:bodyDiv w:val="1"/>
      <w:marLeft w:val="0"/>
      <w:marRight w:val="0"/>
      <w:marTop w:val="0"/>
      <w:marBottom w:val="0"/>
      <w:divBdr>
        <w:top w:val="none" w:sz="0" w:space="0" w:color="auto"/>
        <w:left w:val="none" w:sz="0" w:space="0" w:color="auto"/>
        <w:bottom w:val="none" w:sz="0" w:space="0" w:color="auto"/>
        <w:right w:val="none" w:sz="0" w:space="0" w:color="auto"/>
      </w:divBdr>
      <w:divsChild>
        <w:div w:id="41486213">
          <w:marLeft w:val="0"/>
          <w:marRight w:val="0"/>
          <w:marTop w:val="0"/>
          <w:marBottom w:val="0"/>
          <w:divBdr>
            <w:top w:val="none" w:sz="0" w:space="0" w:color="auto"/>
            <w:left w:val="none" w:sz="0" w:space="0" w:color="auto"/>
            <w:bottom w:val="none" w:sz="0" w:space="0" w:color="auto"/>
            <w:right w:val="none" w:sz="0" w:space="0" w:color="auto"/>
          </w:divBdr>
          <w:divsChild>
            <w:div w:id="1850169994">
              <w:marLeft w:val="0"/>
              <w:marRight w:val="0"/>
              <w:marTop w:val="0"/>
              <w:marBottom w:val="0"/>
              <w:divBdr>
                <w:top w:val="none" w:sz="0" w:space="0" w:color="auto"/>
                <w:left w:val="none" w:sz="0" w:space="0" w:color="auto"/>
                <w:bottom w:val="none" w:sz="0" w:space="0" w:color="auto"/>
                <w:right w:val="none" w:sz="0" w:space="0" w:color="auto"/>
              </w:divBdr>
              <w:divsChild>
                <w:div w:id="1470588397">
                  <w:marLeft w:val="0"/>
                  <w:marRight w:val="0"/>
                  <w:marTop w:val="0"/>
                  <w:marBottom w:val="0"/>
                  <w:divBdr>
                    <w:top w:val="none" w:sz="0" w:space="0" w:color="auto"/>
                    <w:left w:val="none" w:sz="0" w:space="0" w:color="auto"/>
                    <w:bottom w:val="none" w:sz="0" w:space="0" w:color="auto"/>
                    <w:right w:val="none" w:sz="0" w:space="0" w:color="auto"/>
                  </w:divBdr>
                  <w:divsChild>
                    <w:div w:id="451747280">
                      <w:marLeft w:val="300"/>
                      <w:marRight w:val="0"/>
                      <w:marTop w:val="0"/>
                      <w:marBottom w:val="0"/>
                      <w:divBdr>
                        <w:top w:val="none" w:sz="0" w:space="0" w:color="auto"/>
                        <w:left w:val="none" w:sz="0" w:space="0" w:color="auto"/>
                        <w:bottom w:val="none" w:sz="0" w:space="0" w:color="auto"/>
                        <w:right w:val="none" w:sz="0" w:space="0" w:color="auto"/>
                      </w:divBdr>
                      <w:divsChild>
                        <w:div w:id="975187041">
                          <w:marLeft w:val="0"/>
                          <w:marRight w:val="0"/>
                          <w:marTop w:val="0"/>
                          <w:marBottom w:val="0"/>
                          <w:divBdr>
                            <w:top w:val="none" w:sz="0" w:space="0" w:color="auto"/>
                            <w:left w:val="none" w:sz="0" w:space="0" w:color="auto"/>
                            <w:bottom w:val="none" w:sz="0" w:space="0" w:color="auto"/>
                            <w:right w:val="none" w:sz="0" w:space="0" w:color="auto"/>
                          </w:divBdr>
                          <w:divsChild>
                            <w:div w:id="131944548">
                              <w:marLeft w:val="0"/>
                              <w:marRight w:val="0"/>
                              <w:marTop w:val="0"/>
                              <w:marBottom w:val="0"/>
                              <w:divBdr>
                                <w:top w:val="none" w:sz="0" w:space="0" w:color="auto"/>
                                <w:left w:val="none" w:sz="0" w:space="0" w:color="auto"/>
                                <w:bottom w:val="none" w:sz="0" w:space="0" w:color="auto"/>
                                <w:right w:val="none" w:sz="0" w:space="0" w:color="auto"/>
                              </w:divBdr>
                              <w:divsChild>
                                <w:div w:id="172551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33639">
      <w:bodyDiv w:val="1"/>
      <w:marLeft w:val="0"/>
      <w:marRight w:val="0"/>
      <w:marTop w:val="0"/>
      <w:marBottom w:val="0"/>
      <w:divBdr>
        <w:top w:val="none" w:sz="0" w:space="0" w:color="auto"/>
        <w:left w:val="none" w:sz="0" w:space="0" w:color="auto"/>
        <w:bottom w:val="none" w:sz="0" w:space="0" w:color="auto"/>
        <w:right w:val="none" w:sz="0" w:space="0" w:color="auto"/>
      </w:divBdr>
    </w:div>
    <w:div w:id="154301775">
      <w:bodyDiv w:val="1"/>
      <w:marLeft w:val="0"/>
      <w:marRight w:val="0"/>
      <w:marTop w:val="0"/>
      <w:marBottom w:val="0"/>
      <w:divBdr>
        <w:top w:val="none" w:sz="0" w:space="0" w:color="auto"/>
        <w:left w:val="none" w:sz="0" w:space="0" w:color="auto"/>
        <w:bottom w:val="none" w:sz="0" w:space="0" w:color="auto"/>
        <w:right w:val="none" w:sz="0" w:space="0" w:color="auto"/>
      </w:divBdr>
    </w:div>
    <w:div w:id="209537925">
      <w:bodyDiv w:val="1"/>
      <w:marLeft w:val="0"/>
      <w:marRight w:val="0"/>
      <w:marTop w:val="0"/>
      <w:marBottom w:val="0"/>
      <w:divBdr>
        <w:top w:val="none" w:sz="0" w:space="0" w:color="auto"/>
        <w:left w:val="none" w:sz="0" w:space="0" w:color="auto"/>
        <w:bottom w:val="none" w:sz="0" w:space="0" w:color="auto"/>
        <w:right w:val="none" w:sz="0" w:space="0" w:color="auto"/>
      </w:divBdr>
      <w:divsChild>
        <w:div w:id="1624920317">
          <w:marLeft w:val="0"/>
          <w:marRight w:val="0"/>
          <w:marTop w:val="0"/>
          <w:marBottom w:val="0"/>
          <w:divBdr>
            <w:top w:val="none" w:sz="0" w:space="0" w:color="auto"/>
            <w:left w:val="none" w:sz="0" w:space="0" w:color="auto"/>
            <w:bottom w:val="none" w:sz="0" w:space="0" w:color="auto"/>
            <w:right w:val="none" w:sz="0" w:space="0" w:color="auto"/>
          </w:divBdr>
          <w:divsChild>
            <w:div w:id="1636527147">
              <w:marLeft w:val="0"/>
              <w:marRight w:val="0"/>
              <w:marTop w:val="0"/>
              <w:marBottom w:val="0"/>
              <w:divBdr>
                <w:top w:val="none" w:sz="0" w:space="0" w:color="auto"/>
                <w:left w:val="none" w:sz="0" w:space="0" w:color="auto"/>
                <w:bottom w:val="none" w:sz="0" w:space="0" w:color="auto"/>
                <w:right w:val="none" w:sz="0" w:space="0" w:color="auto"/>
              </w:divBdr>
              <w:divsChild>
                <w:div w:id="538129347">
                  <w:marLeft w:val="0"/>
                  <w:marRight w:val="0"/>
                  <w:marTop w:val="0"/>
                  <w:marBottom w:val="0"/>
                  <w:divBdr>
                    <w:top w:val="none" w:sz="0" w:space="0" w:color="auto"/>
                    <w:left w:val="none" w:sz="0" w:space="0" w:color="auto"/>
                    <w:bottom w:val="none" w:sz="0" w:space="0" w:color="auto"/>
                    <w:right w:val="none" w:sz="0" w:space="0" w:color="auto"/>
                  </w:divBdr>
                  <w:divsChild>
                    <w:div w:id="827330021">
                      <w:marLeft w:val="0"/>
                      <w:marRight w:val="0"/>
                      <w:marTop w:val="0"/>
                      <w:marBottom w:val="0"/>
                      <w:divBdr>
                        <w:top w:val="none" w:sz="0" w:space="0" w:color="auto"/>
                        <w:left w:val="none" w:sz="0" w:space="0" w:color="auto"/>
                        <w:bottom w:val="none" w:sz="0" w:space="0" w:color="auto"/>
                        <w:right w:val="none" w:sz="0" w:space="0" w:color="auto"/>
                      </w:divBdr>
                      <w:divsChild>
                        <w:div w:id="868570810">
                          <w:marLeft w:val="0"/>
                          <w:marRight w:val="0"/>
                          <w:marTop w:val="0"/>
                          <w:marBottom w:val="0"/>
                          <w:divBdr>
                            <w:top w:val="none" w:sz="0" w:space="0" w:color="auto"/>
                            <w:left w:val="none" w:sz="0" w:space="0" w:color="auto"/>
                            <w:bottom w:val="none" w:sz="0" w:space="0" w:color="auto"/>
                            <w:right w:val="none" w:sz="0" w:space="0" w:color="auto"/>
                          </w:divBdr>
                          <w:divsChild>
                            <w:div w:id="150489174">
                              <w:marLeft w:val="0"/>
                              <w:marRight w:val="0"/>
                              <w:marTop w:val="0"/>
                              <w:marBottom w:val="0"/>
                              <w:divBdr>
                                <w:top w:val="none" w:sz="0" w:space="0" w:color="auto"/>
                                <w:left w:val="none" w:sz="0" w:space="0" w:color="auto"/>
                                <w:bottom w:val="none" w:sz="0" w:space="0" w:color="auto"/>
                                <w:right w:val="none" w:sz="0" w:space="0" w:color="auto"/>
                              </w:divBdr>
                              <w:divsChild>
                                <w:div w:id="728115833">
                                  <w:marLeft w:val="0"/>
                                  <w:marRight w:val="0"/>
                                  <w:marTop w:val="0"/>
                                  <w:marBottom w:val="0"/>
                                  <w:divBdr>
                                    <w:top w:val="none" w:sz="0" w:space="0" w:color="auto"/>
                                    <w:left w:val="none" w:sz="0" w:space="0" w:color="auto"/>
                                    <w:bottom w:val="none" w:sz="0" w:space="0" w:color="auto"/>
                                    <w:right w:val="none" w:sz="0" w:space="0" w:color="auto"/>
                                  </w:divBdr>
                                  <w:divsChild>
                                    <w:div w:id="1695494355">
                                      <w:marLeft w:val="0"/>
                                      <w:marRight w:val="0"/>
                                      <w:marTop w:val="0"/>
                                      <w:marBottom w:val="0"/>
                                      <w:divBdr>
                                        <w:top w:val="none" w:sz="0" w:space="0" w:color="auto"/>
                                        <w:left w:val="none" w:sz="0" w:space="0" w:color="auto"/>
                                        <w:bottom w:val="none" w:sz="0" w:space="0" w:color="auto"/>
                                        <w:right w:val="none" w:sz="0" w:space="0" w:color="auto"/>
                                      </w:divBdr>
                                      <w:divsChild>
                                        <w:div w:id="1172723827">
                                          <w:marLeft w:val="0"/>
                                          <w:marRight w:val="0"/>
                                          <w:marTop w:val="0"/>
                                          <w:marBottom w:val="0"/>
                                          <w:divBdr>
                                            <w:top w:val="none" w:sz="0" w:space="0" w:color="auto"/>
                                            <w:left w:val="none" w:sz="0" w:space="0" w:color="auto"/>
                                            <w:bottom w:val="none" w:sz="0" w:space="0" w:color="auto"/>
                                            <w:right w:val="none" w:sz="0" w:space="0" w:color="auto"/>
                                          </w:divBdr>
                                          <w:divsChild>
                                            <w:div w:id="781264817">
                                              <w:marLeft w:val="0"/>
                                              <w:marRight w:val="0"/>
                                              <w:marTop w:val="0"/>
                                              <w:marBottom w:val="0"/>
                                              <w:divBdr>
                                                <w:top w:val="none" w:sz="0" w:space="0" w:color="auto"/>
                                                <w:left w:val="none" w:sz="0" w:space="0" w:color="auto"/>
                                                <w:bottom w:val="none" w:sz="0" w:space="0" w:color="auto"/>
                                                <w:right w:val="none" w:sz="0" w:space="0" w:color="auto"/>
                                              </w:divBdr>
                                              <w:divsChild>
                                                <w:div w:id="685985465">
                                                  <w:marLeft w:val="0"/>
                                                  <w:marRight w:val="0"/>
                                                  <w:marTop w:val="0"/>
                                                  <w:marBottom w:val="0"/>
                                                  <w:divBdr>
                                                    <w:top w:val="none" w:sz="0" w:space="0" w:color="auto"/>
                                                    <w:left w:val="none" w:sz="0" w:space="0" w:color="auto"/>
                                                    <w:bottom w:val="none" w:sz="0" w:space="0" w:color="auto"/>
                                                    <w:right w:val="none" w:sz="0" w:space="0" w:color="auto"/>
                                                  </w:divBdr>
                                                  <w:divsChild>
                                                    <w:div w:id="590889526">
                                                      <w:marLeft w:val="0"/>
                                                      <w:marRight w:val="0"/>
                                                      <w:marTop w:val="0"/>
                                                      <w:marBottom w:val="0"/>
                                                      <w:divBdr>
                                                        <w:top w:val="none" w:sz="0" w:space="0" w:color="auto"/>
                                                        <w:left w:val="none" w:sz="0" w:space="0" w:color="auto"/>
                                                        <w:bottom w:val="none" w:sz="0" w:space="0" w:color="auto"/>
                                                        <w:right w:val="none" w:sz="0" w:space="0" w:color="auto"/>
                                                      </w:divBdr>
                                                      <w:divsChild>
                                                        <w:div w:id="1303392210">
                                                          <w:marLeft w:val="0"/>
                                                          <w:marRight w:val="0"/>
                                                          <w:marTop w:val="0"/>
                                                          <w:marBottom w:val="0"/>
                                                          <w:divBdr>
                                                            <w:top w:val="none" w:sz="0" w:space="0" w:color="auto"/>
                                                            <w:left w:val="none" w:sz="0" w:space="0" w:color="auto"/>
                                                            <w:bottom w:val="none" w:sz="0" w:space="0" w:color="auto"/>
                                                            <w:right w:val="none" w:sz="0" w:space="0" w:color="auto"/>
                                                          </w:divBdr>
                                                          <w:divsChild>
                                                            <w:div w:id="1288783302">
                                                              <w:marLeft w:val="0"/>
                                                              <w:marRight w:val="0"/>
                                                              <w:marTop w:val="0"/>
                                                              <w:marBottom w:val="0"/>
                                                              <w:divBdr>
                                                                <w:top w:val="none" w:sz="0" w:space="0" w:color="auto"/>
                                                                <w:left w:val="none" w:sz="0" w:space="0" w:color="auto"/>
                                                                <w:bottom w:val="none" w:sz="0" w:space="0" w:color="auto"/>
                                                                <w:right w:val="none" w:sz="0" w:space="0" w:color="auto"/>
                                                              </w:divBdr>
                                                              <w:divsChild>
                                                                <w:div w:id="22826265">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7668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5842183">
      <w:bodyDiv w:val="1"/>
      <w:marLeft w:val="0"/>
      <w:marRight w:val="0"/>
      <w:marTop w:val="0"/>
      <w:marBottom w:val="0"/>
      <w:divBdr>
        <w:top w:val="none" w:sz="0" w:space="0" w:color="auto"/>
        <w:left w:val="none" w:sz="0" w:space="0" w:color="auto"/>
        <w:bottom w:val="none" w:sz="0" w:space="0" w:color="auto"/>
        <w:right w:val="none" w:sz="0" w:space="0" w:color="auto"/>
      </w:divBdr>
      <w:divsChild>
        <w:div w:id="1923174072">
          <w:marLeft w:val="0"/>
          <w:marRight w:val="0"/>
          <w:marTop w:val="0"/>
          <w:marBottom w:val="0"/>
          <w:divBdr>
            <w:top w:val="none" w:sz="0" w:space="0" w:color="auto"/>
            <w:left w:val="none" w:sz="0" w:space="0" w:color="auto"/>
            <w:bottom w:val="none" w:sz="0" w:space="0" w:color="auto"/>
            <w:right w:val="none" w:sz="0" w:space="0" w:color="auto"/>
          </w:divBdr>
        </w:div>
      </w:divsChild>
    </w:div>
    <w:div w:id="312805093">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7027022">
      <w:bodyDiv w:val="1"/>
      <w:marLeft w:val="0"/>
      <w:marRight w:val="0"/>
      <w:marTop w:val="0"/>
      <w:marBottom w:val="0"/>
      <w:divBdr>
        <w:top w:val="none" w:sz="0" w:space="0" w:color="auto"/>
        <w:left w:val="none" w:sz="0" w:space="0" w:color="auto"/>
        <w:bottom w:val="none" w:sz="0" w:space="0" w:color="auto"/>
        <w:right w:val="none" w:sz="0" w:space="0" w:color="auto"/>
      </w:divBdr>
    </w:div>
    <w:div w:id="330763103">
      <w:bodyDiv w:val="1"/>
      <w:marLeft w:val="0"/>
      <w:marRight w:val="0"/>
      <w:marTop w:val="0"/>
      <w:marBottom w:val="0"/>
      <w:divBdr>
        <w:top w:val="none" w:sz="0" w:space="0" w:color="auto"/>
        <w:left w:val="none" w:sz="0" w:space="0" w:color="auto"/>
        <w:bottom w:val="none" w:sz="0" w:space="0" w:color="auto"/>
        <w:right w:val="none" w:sz="0" w:space="0" w:color="auto"/>
      </w:divBdr>
      <w:divsChild>
        <w:div w:id="1887913179">
          <w:marLeft w:val="0"/>
          <w:marRight w:val="0"/>
          <w:marTop w:val="0"/>
          <w:marBottom w:val="0"/>
          <w:divBdr>
            <w:top w:val="none" w:sz="0" w:space="0" w:color="auto"/>
            <w:left w:val="none" w:sz="0" w:space="0" w:color="auto"/>
            <w:bottom w:val="none" w:sz="0" w:space="0" w:color="auto"/>
            <w:right w:val="none" w:sz="0" w:space="0" w:color="auto"/>
          </w:divBdr>
          <w:divsChild>
            <w:div w:id="2120487643">
              <w:marLeft w:val="0"/>
              <w:marRight w:val="0"/>
              <w:marTop w:val="0"/>
              <w:marBottom w:val="0"/>
              <w:divBdr>
                <w:top w:val="none" w:sz="0" w:space="0" w:color="auto"/>
                <w:left w:val="none" w:sz="0" w:space="0" w:color="auto"/>
                <w:bottom w:val="none" w:sz="0" w:space="0" w:color="auto"/>
                <w:right w:val="none" w:sz="0" w:space="0" w:color="auto"/>
              </w:divBdr>
              <w:divsChild>
                <w:div w:id="1024475340">
                  <w:marLeft w:val="0"/>
                  <w:marRight w:val="0"/>
                  <w:marTop w:val="0"/>
                  <w:marBottom w:val="0"/>
                  <w:divBdr>
                    <w:top w:val="none" w:sz="0" w:space="0" w:color="auto"/>
                    <w:left w:val="none" w:sz="0" w:space="0" w:color="auto"/>
                    <w:bottom w:val="none" w:sz="0" w:space="0" w:color="auto"/>
                    <w:right w:val="none" w:sz="0" w:space="0" w:color="auto"/>
                  </w:divBdr>
                  <w:divsChild>
                    <w:div w:id="1427002405">
                      <w:marLeft w:val="300"/>
                      <w:marRight w:val="0"/>
                      <w:marTop w:val="0"/>
                      <w:marBottom w:val="0"/>
                      <w:divBdr>
                        <w:top w:val="none" w:sz="0" w:space="0" w:color="auto"/>
                        <w:left w:val="none" w:sz="0" w:space="0" w:color="auto"/>
                        <w:bottom w:val="none" w:sz="0" w:space="0" w:color="auto"/>
                        <w:right w:val="none" w:sz="0" w:space="0" w:color="auto"/>
                      </w:divBdr>
                      <w:divsChild>
                        <w:div w:id="1987124845">
                          <w:marLeft w:val="0"/>
                          <w:marRight w:val="0"/>
                          <w:marTop w:val="0"/>
                          <w:marBottom w:val="0"/>
                          <w:divBdr>
                            <w:top w:val="none" w:sz="0" w:space="0" w:color="auto"/>
                            <w:left w:val="none" w:sz="0" w:space="0" w:color="auto"/>
                            <w:bottom w:val="none" w:sz="0" w:space="0" w:color="auto"/>
                            <w:right w:val="none" w:sz="0" w:space="0" w:color="auto"/>
                          </w:divBdr>
                          <w:divsChild>
                            <w:div w:id="1026054040">
                              <w:marLeft w:val="0"/>
                              <w:marRight w:val="0"/>
                              <w:marTop w:val="0"/>
                              <w:marBottom w:val="0"/>
                              <w:divBdr>
                                <w:top w:val="none" w:sz="0" w:space="0" w:color="auto"/>
                                <w:left w:val="none" w:sz="0" w:space="0" w:color="auto"/>
                                <w:bottom w:val="none" w:sz="0" w:space="0" w:color="auto"/>
                                <w:right w:val="none" w:sz="0" w:space="0" w:color="auto"/>
                              </w:divBdr>
                              <w:divsChild>
                                <w:div w:id="1859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90990">
      <w:bodyDiv w:val="1"/>
      <w:marLeft w:val="0"/>
      <w:marRight w:val="0"/>
      <w:marTop w:val="0"/>
      <w:marBottom w:val="0"/>
      <w:divBdr>
        <w:top w:val="none" w:sz="0" w:space="0" w:color="auto"/>
        <w:left w:val="none" w:sz="0" w:space="0" w:color="auto"/>
        <w:bottom w:val="none" w:sz="0" w:space="0" w:color="auto"/>
        <w:right w:val="none" w:sz="0" w:space="0" w:color="auto"/>
      </w:divBdr>
      <w:divsChild>
        <w:div w:id="1832601866">
          <w:marLeft w:val="0"/>
          <w:marRight w:val="0"/>
          <w:marTop w:val="0"/>
          <w:marBottom w:val="0"/>
          <w:divBdr>
            <w:top w:val="none" w:sz="0" w:space="0" w:color="auto"/>
            <w:left w:val="none" w:sz="0" w:space="0" w:color="auto"/>
            <w:bottom w:val="none" w:sz="0" w:space="0" w:color="auto"/>
            <w:right w:val="none" w:sz="0" w:space="0" w:color="auto"/>
          </w:divBdr>
          <w:divsChild>
            <w:div w:id="2075618952">
              <w:marLeft w:val="0"/>
              <w:marRight w:val="0"/>
              <w:marTop w:val="0"/>
              <w:marBottom w:val="0"/>
              <w:divBdr>
                <w:top w:val="none" w:sz="0" w:space="0" w:color="auto"/>
                <w:left w:val="none" w:sz="0" w:space="0" w:color="auto"/>
                <w:bottom w:val="none" w:sz="0" w:space="0" w:color="auto"/>
                <w:right w:val="none" w:sz="0" w:space="0" w:color="auto"/>
              </w:divBdr>
              <w:divsChild>
                <w:div w:id="1463616399">
                  <w:marLeft w:val="0"/>
                  <w:marRight w:val="0"/>
                  <w:marTop w:val="0"/>
                  <w:marBottom w:val="0"/>
                  <w:divBdr>
                    <w:top w:val="none" w:sz="0" w:space="0" w:color="auto"/>
                    <w:left w:val="none" w:sz="0" w:space="0" w:color="auto"/>
                    <w:bottom w:val="none" w:sz="0" w:space="0" w:color="auto"/>
                    <w:right w:val="none" w:sz="0" w:space="0" w:color="auto"/>
                  </w:divBdr>
                  <w:divsChild>
                    <w:div w:id="331224418">
                      <w:marLeft w:val="300"/>
                      <w:marRight w:val="0"/>
                      <w:marTop w:val="0"/>
                      <w:marBottom w:val="0"/>
                      <w:divBdr>
                        <w:top w:val="none" w:sz="0" w:space="0" w:color="auto"/>
                        <w:left w:val="none" w:sz="0" w:space="0" w:color="auto"/>
                        <w:bottom w:val="none" w:sz="0" w:space="0" w:color="auto"/>
                        <w:right w:val="none" w:sz="0" w:space="0" w:color="auto"/>
                      </w:divBdr>
                      <w:divsChild>
                        <w:div w:id="1909459929">
                          <w:marLeft w:val="0"/>
                          <w:marRight w:val="0"/>
                          <w:marTop w:val="0"/>
                          <w:marBottom w:val="0"/>
                          <w:divBdr>
                            <w:top w:val="none" w:sz="0" w:space="0" w:color="auto"/>
                            <w:left w:val="none" w:sz="0" w:space="0" w:color="auto"/>
                            <w:bottom w:val="none" w:sz="0" w:space="0" w:color="auto"/>
                            <w:right w:val="none" w:sz="0" w:space="0" w:color="auto"/>
                          </w:divBdr>
                          <w:divsChild>
                            <w:div w:id="1181235243">
                              <w:marLeft w:val="0"/>
                              <w:marRight w:val="0"/>
                              <w:marTop w:val="0"/>
                              <w:marBottom w:val="0"/>
                              <w:divBdr>
                                <w:top w:val="none" w:sz="0" w:space="0" w:color="auto"/>
                                <w:left w:val="none" w:sz="0" w:space="0" w:color="auto"/>
                                <w:bottom w:val="none" w:sz="0" w:space="0" w:color="auto"/>
                                <w:right w:val="none" w:sz="0" w:space="0" w:color="auto"/>
                              </w:divBdr>
                              <w:divsChild>
                                <w:div w:id="16534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05575">
      <w:bodyDiv w:val="1"/>
      <w:marLeft w:val="0"/>
      <w:marRight w:val="0"/>
      <w:marTop w:val="0"/>
      <w:marBottom w:val="0"/>
      <w:divBdr>
        <w:top w:val="none" w:sz="0" w:space="0" w:color="auto"/>
        <w:left w:val="none" w:sz="0" w:space="0" w:color="auto"/>
        <w:bottom w:val="none" w:sz="0" w:space="0" w:color="auto"/>
        <w:right w:val="none" w:sz="0" w:space="0" w:color="auto"/>
      </w:divBdr>
    </w:div>
    <w:div w:id="361710806">
      <w:bodyDiv w:val="1"/>
      <w:marLeft w:val="0"/>
      <w:marRight w:val="0"/>
      <w:marTop w:val="0"/>
      <w:marBottom w:val="0"/>
      <w:divBdr>
        <w:top w:val="none" w:sz="0" w:space="0" w:color="auto"/>
        <w:left w:val="none" w:sz="0" w:space="0" w:color="auto"/>
        <w:bottom w:val="none" w:sz="0" w:space="0" w:color="auto"/>
        <w:right w:val="none" w:sz="0" w:space="0" w:color="auto"/>
      </w:divBdr>
    </w:div>
    <w:div w:id="405689111">
      <w:bodyDiv w:val="1"/>
      <w:marLeft w:val="0"/>
      <w:marRight w:val="0"/>
      <w:marTop w:val="0"/>
      <w:marBottom w:val="0"/>
      <w:divBdr>
        <w:top w:val="none" w:sz="0" w:space="0" w:color="auto"/>
        <w:left w:val="none" w:sz="0" w:space="0" w:color="auto"/>
        <w:bottom w:val="none" w:sz="0" w:space="0" w:color="auto"/>
        <w:right w:val="none" w:sz="0" w:space="0" w:color="auto"/>
      </w:divBdr>
      <w:divsChild>
        <w:div w:id="1694110505">
          <w:marLeft w:val="0"/>
          <w:marRight w:val="0"/>
          <w:marTop w:val="0"/>
          <w:marBottom w:val="0"/>
          <w:divBdr>
            <w:top w:val="none" w:sz="0" w:space="0" w:color="auto"/>
            <w:left w:val="none" w:sz="0" w:space="0" w:color="auto"/>
            <w:bottom w:val="none" w:sz="0" w:space="0" w:color="auto"/>
            <w:right w:val="none" w:sz="0" w:space="0" w:color="auto"/>
          </w:divBdr>
          <w:divsChild>
            <w:div w:id="2015111293">
              <w:marLeft w:val="0"/>
              <w:marRight w:val="0"/>
              <w:marTop w:val="0"/>
              <w:marBottom w:val="0"/>
              <w:divBdr>
                <w:top w:val="none" w:sz="0" w:space="0" w:color="auto"/>
                <w:left w:val="none" w:sz="0" w:space="0" w:color="auto"/>
                <w:bottom w:val="none" w:sz="0" w:space="0" w:color="auto"/>
                <w:right w:val="none" w:sz="0" w:space="0" w:color="auto"/>
              </w:divBdr>
              <w:divsChild>
                <w:div w:id="509487116">
                  <w:marLeft w:val="0"/>
                  <w:marRight w:val="0"/>
                  <w:marTop w:val="0"/>
                  <w:marBottom w:val="0"/>
                  <w:divBdr>
                    <w:top w:val="none" w:sz="0" w:space="0" w:color="auto"/>
                    <w:left w:val="none" w:sz="0" w:space="0" w:color="auto"/>
                    <w:bottom w:val="none" w:sz="0" w:space="0" w:color="auto"/>
                    <w:right w:val="none" w:sz="0" w:space="0" w:color="auto"/>
                  </w:divBdr>
                  <w:divsChild>
                    <w:div w:id="68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5646">
      <w:bodyDiv w:val="1"/>
      <w:marLeft w:val="0"/>
      <w:marRight w:val="0"/>
      <w:marTop w:val="0"/>
      <w:marBottom w:val="0"/>
      <w:divBdr>
        <w:top w:val="none" w:sz="0" w:space="0" w:color="auto"/>
        <w:left w:val="none" w:sz="0" w:space="0" w:color="auto"/>
        <w:bottom w:val="none" w:sz="0" w:space="0" w:color="auto"/>
        <w:right w:val="none" w:sz="0" w:space="0" w:color="auto"/>
      </w:divBdr>
    </w:div>
    <w:div w:id="517737948">
      <w:bodyDiv w:val="1"/>
      <w:marLeft w:val="0"/>
      <w:marRight w:val="0"/>
      <w:marTop w:val="0"/>
      <w:marBottom w:val="0"/>
      <w:divBdr>
        <w:top w:val="none" w:sz="0" w:space="0" w:color="auto"/>
        <w:left w:val="none" w:sz="0" w:space="0" w:color="auto"/>
        <w:bottom w:val="none" w:sz="0" w:space="0" w:color="auto"/>
        <w:right w:val="none" w:sz="0" w:space="0" w:color="auto"/>
      </w:divBdr>
    </w:div>
    <w:div w:id="562133087">
      <w:bodyDiv w:val="1"/>
      <w:marLeft w:val="0"/>
      <w:marRight w:val="0"/>
      <w:marTop w:val="0"/>
      <w:marBottom w:val="0"/>
      <w:divBdr>
        <w:top w:val="none" w:sz="0" w:space="0" w:color="auto"/>
        <w:left w:val="none" w:sz="0" w:space="0" w:color="auto"/>
        <w:bottom w:val="none" w:sz="0" w:space="0" w:color="auto"/>
        <w:right w:val="none" w:sz="0" w:space="0" w:color="auto"/>
      </w:divBdr>
      <w:divsChild>
        <w:div w:id="1220937519">
          <w:marLeft w:val="0"/>
          <w:marRight w:val="0"/>
          <w:marTop w:val="0"/>
          <w:marBottom w:val="0"/>
          <w:divBdr>
            <w:top w:val="none" w:sz="0" w:space="0" w:color="auto"/>
            <w:left w:val="none" w:sz="0" w:space="0" w:color="auto"/>
            <w:bottom w:val="none" w:sz="0" w:space="0" w:color="auto"/>
            <w:right w:val="none" w:sz="0" w:space="0" w:color="auto"/>
          </w:divBdr>
          <w:divsChild>
            <w:div w:id="731852251">
              <w:marLeft w:val="0"/>
              <w:marRight w:val="0"/>
              <w:marTop w:val="0"/>
              <w:marBottom w:val="0"/>
              <w:divBdr>
                <w:top w:val="none" w:sz="0" w:space="0" w:color="auto"/>
                <w:left w:val="none" w:sz="0" w:space="0" w:color="auto"/>
                <w:bottom w:val="none" w:sz="0" w:space="0" w:color="auto"/>
                <w:right w:val="none" w:sz="0" w:space="0" w:color="auto"/>
              </w:divBdr>
              <w:divsChild>
                <w:div w:id="722367904">
                  <w:marLeft w:val="0"/>
                  <w:marRight w:val="0"/>
                  <w:marTop w:val="0"/>
                  <w:marBottom w:val="0"/>
                  <w:divBdr>
                    <w:top w:val="none" w:sz="0" w:space="0" w:color="auto"/>
                    <w:left w:val="none" w:sz="0" w:space="0" w:color="auto"/>
                    <w:bottom w:val="none" w:sz="0" w:space="0" w:color="auto"/>
                    <w:right w:val="none" w:sz="0" w:space="0" w:color="auto"/>
                  </w:divBdr>
                  <w:divsChild>
                    <w:div w:id="872767172">
                      <w:marLeft w:val="0"/>
                      <w:marRight w:val="0"/>
                      <w:marTop w:val="0"/>
                      <w:marBottom w:val="0"/>
                      <w:divBdr>
                        <w:top w:val="none" w:sz="0" w:space="0" w:color="auto"/>
                        <w:left w:val="none" w:sz="0" w:space="0" w:color="auto"/>
                        <w:bottom w:val="none" w:sz="0" w:space="0" w:color="auto"/>
                        <w:right w:val="none" w:sz="0" w:space="0" w:color="auto"/>
                      </w:divBdr>
                      <w:divsChild>
                        <w:div w:id="12909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890">
      <w:bodyDiv w:val="1"/>
      <w:marLeft w:val="0"/>
      <w:marRight w:val="0"/>
      <w:marTop w:val="0"/>
      <w:marBottom w:val="0"/>
      <w:divBdr>
        <w:top w:val="none" w:sz="0" w:space="0" w:color="auto"/>
        <w:left w:val="none" w:sz="0" w:space="0" w:color="auto"/>
        <w:bottom w:val="none" w:sz="0" w:space="0" w:color="auto"/>
        <w:right w:val="none" w:sz="0" w:space="0" w:color="auto"/>
      </w:divBdr>
    </w:div>
    <w:div w:id="628901343">
      <w:bodyDiv w:val="1"/>
      <w:marLeft w:val="0"/>
      <w:marRight w:val="0"/>
      <w:marTop w:val="0"/>
      <w:marBottom w:val="0"/>
      <w:divBdr>
        <w:top w:val="none" w:sz="0" w:space="0" w:color="auto"/>
        <w:left w:val="none" w:sz="0" w:space="0" w:color="auto"/>
        <w:bottom w:val="none" w:sz="0" w:space="0" w:color="auto"/>
        <w:right w:val="none" w:sz="0" w:space="0" w:color="auto"/>
      </w:divBdr>
      <w:divsChild>
        <w:div w:id="1941792806">
          <w:marLeft w:val="0"/>
          <w:marRight w:val="0"/>
          <w:marTop w:val="0"/>
          <w:marBottom w:val="0"/>
          <w:divBdr>
            <w:top w:val="none" w:sz="0" w:space="0" w:color="auto"/>
            <w:left w:val="none" w:sz="0" w:space="0" w:color="auto"/>
            <w:bottom w:val="none" w:sz="0" w:space="0" w:color="auto"/>
            <w:right w:val="none" w:sz="0" w:space="0" w:color="auto"/>
          </w:divBdr>
          <w:divsChild>
            <w:div w:id="1567107208">
              <w:blockQuote w:val="1"/>
              <w:marLeft w:val="0"/>
              <w:marRight w:val="0"/>
              <w:marTop w:val="0"/>
              <w:marBottom w:val="0"/>
              <w:divBdr>
                <w:top w:val="none" w:sz="0" w:space="0" w:color="auto"/>
                <w:left w:val="single" w:sz="12" w:space="6" w:color="999999"/>
                <w:bottom w:val="none" w:sz="0" w:space="0" w:color="auto"/>
                <w:right w:val="none" w:sz="0" w:space="0" w:color="auto"/>
              </w:divBdr>
              <w:divsChild>
                <w:div w:id="169951806">
                  <w:marLeft w:val="0"/>
                  <w:marRight w:val="0"/>
                  <w:marTop w:val="0"/>
                  <w:marBottom w:val="0"/>
                  <w:divBdr>
                    <w:top w:val="none" w:sz="0" w:space="0" w:color="auto"/>
                    <w:left w:val="none" w:sz="0" w:space="0" w:color="auto"/>
                    <w:bottom w:val="none" w:sz="0" w:space="0" w:color="auto"/>
                    <w:right w:val="none" w:sz="0" w:space="0" w:color="auto"/>
                  </w:divBdr>
                  <w:divsChild>
                    <w:div w:id="1689327261">
                      <w:marLeft w:val="0"/>
                      <w:marRight w:val="0"/>
                      <w:marTop w:val="0"/>
                      <w:marBottom w:val="0"/>
                      <w:divBdr>
                        <w:top w:val="none" w:sz="0" w:space="0" w:color="auto"/>
                        <w:left w:val="none" w:sz="0" w:space="0" w:color="auto"/>
                        <w:bottom w:val="none" w:sz="0" w:space="0" w:color="auto"/>
                        <w:right w:val="none" w:sz="0" w:space="0" w:color="auto"/>
                      </w:divBdr>
                      <w:divsChild>
                        <w:div w:id="101613219">
                          <w:marLeft w:val="0"/>
                          <w:marRight w:val="0"/>
                          <w:marTop w:val="0"/>
                          <w:marBottom w:val="0"/>
                          <w:divBdr>
                            <w:top w:val="none" w:sz="0" w:space="0" w:color="auto"/>
                            <w:left w:val="none" w:sz="0" w:space="0" w:color="auto"/>
                            <w:bottom w:val="none" w:sz="0" w:space="0" w:color="auto"/>
                            <w:right w:val="none" w:sz="0" w:space="0" w:color="auto"/>
                          </w:divBdr>
                          <w:divsChild>
                            <w:div w:id="10487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329547">
      <w:bodyDiv w:val="1"/>
      <w:marLeft w:val="0"/>
      <w:marRight w:val="0"/>
      <w:marTop w:val="0"/>
      <w:marBottom w:val="0"/>
      <w:divBdr>
        <w:top w:val="none" w:sz="0" w:space="0" w:color="auto"/>
        <w:left w:val="none" w:sz="0" w:space="0" w:color="auto"/>
        <w:bottom w:val="none" w:sz="0" w:space="0" w:color="auto"/>
        <w:right w:val="none" w:sz="0" w:space="0" w:color="auto"/>
      </w:divBdr>
    </w:div>
    <w:div w:id="733164517">
      <w:bodyDiv w:val="1"/>
      <w:marLeft w:val="0"/>
      <w:marRight w:val="0"/>
      <w:marTop w:val="0"/>
      <w:marBottom w:val="0"/>
      <w:divBdr>
        <w:top w:val="none" w:sz="0" w:space="0" w:color="auto"/>
        <w:left w:val="none" w:sz="0" w:space="0" w:color="auto"/>
        <w:bottom w:val="none" w:sz="0" w:space="0" w:color="auto"/>
        <w:right w:val="none" w:sz="0" w:space="0" w:color="auto"/>
      </w:divBdr>
    </w:div>
    <w:div w:id="819275891">
      <w:bodyDiv w:val="1"/>
      <w:marLeft w:val="0"/>
      <w:marRight w:val="0"/>
      <w:marTop w:val="0"/>
      <w:marBottom w:val="0"/>
      <w:divBdr>
        <w:top w:val="none" w:sz="0" w:space="0" w:color="auto"/>
        <w:left w:val="none" w:sz="0" w:space="0" w:color="auto"/>
        <w:bottom w:val="none" w:sz="0" w:space="0" w:color="auto"/>
        <w:right w:val="none" w:sz="0" w:space="0" w:color="auto"/>
      </w:divBdr>
    </w:div>
    <w:div w:id="881139347">
      <w:bodyDiv w:val="1"/>
      <w:marLeft w:val="0"/>
      <w:marRight w:val="0"/>
      <w:marTop w:val="0"/>
      <w:marBottom w:val="0"/>
      <w:divBdr>
        <w:top w:val="none" w:sz="0" w:space="0" w:color="auto"/>
        <w:left w:val="none" w:sz="0" w:space="0" w:color="auto"/>
        <w:bottom w:val="none" w:sz="0" w:space="0" w:color="auto"/>
        <w:right w:val="none" w:sz="0" w:space="0" w:color="auto"/>
      </w:divBdr>
    </w:div>
    <w:div w:id="973486604">
      <w:bodyDiv w:val="1"/>
      <w:marLeft w:val="0"/>
      <w:marRight w:val="0"/>
      <w:marTop w:val="0"/>
      <w:marBottom w:val="0"/>
      <w:divBdr>
        <w:top w:val="none" w:sz="0" w:space="0" w:color="auto"/>
        <w:left w:val="none" w:sz="0" w:space="0" w:color="auto"/>
        <w:bottom w:val="none" w:sz="0" w:space="0" w:color="auto"/>
        <w:right w:val="none" w:sz="0" w:space="0" w:color="auto"/>
      </w:divBdr>
    </w:div>
    <w:div w:id="990139690">
      <w:bodyDiv w:val="1"/>
      <w:marLeft w:val="0"/>
      <w:marRight w:val="0"/>
      <w:marTop w:val="0"/>
      <w:marBottom w:val="0"/>
      <w:divBdr>
        <w:top w:val="none" w:sz="0" w:space="0" w:color="auto"/>
        <w:left w:val="none" w:sz="0" w:space="0" w:color="auto"/>
        <w:bottom w:val="none" w:sz="0" w:space="0" w:color="auto"/>
        <w:right w:val="none" w:sz="0" w:space="0" w:color="auto"/>
      </w:divBdr>
    </w:div>
    <w:div w:id="1020665642">
      <w:bodyDiv w:val="1"/>
      <w:marLeft w:val="0"/>
      <w:marRight w:val="0"/>
      <w:marTop w:val="0"/>
      <w:marBottom w:val="0"/>
      <w:divBdr>
        <w:top w:val="none" w:sz="0" w:space="0" w:color="auto"/>
        <w:left w:val="none" w:sz="0" w:space="0" w:color="auto"/>
        <w:bottom w:val="none" w:sz="0" w:space="0" w:color="auto"/>
        <w:right w:val="none" w:sz="0" w:space="0" w:color="auto"/>
      </w:divBdr>
    </w:div>
    <w:div w:id="1082146275">
      <w:bodyDiv w:val="1"/>
      <w:marLeft w:val="0"/>
      <w:marRight w:val="0"/>
      <w:marTop w:val="0"/>
      <w:marBottom w:val="0"/>
      <w:divBdr>
        <w:top w:val="none" w:sz="0" w:space="0" w:color="auto"/>
        <w:left w:val="none" w:sz="0" w:space="0" w:color="auto"/>
        <w:bottom w:val="none" w:sz="0" w:space="0" w:color="auto"/>
        <w:right w:val="none" w:sz="0" w:space="0" w:color="auto"/>
      </w:divBdr>
    </w:div>
    <w:div w:id="1114322061">
      <w:bodyDiv w:val="1"/>
      <w:marLeft w:val="0"/>
      <w:marRight w:val="0"/>
      <w:marTop w:val="0"/>
      <w:marBottom w:val="0"/>
      <w:divBdr>
        <w:top w:val="none" w:sz="0" w:space="0" w:color="auto"/>
        <w:left w:val="none" w:sz="0" w:space="0" w:color="auto"/>
        <w:bottom w:val="none" w:sz="0" w:space="0" w:color="auto"/>
        <w:right w:val="none" w:sz="0" w:space="0" w:color="auto"/>
      </w:divBdr>
    </w:div>
    <w:div w:id="1129014688">
      <w:bodyDiv w:val="1"/>
      <w:marLeft w:val="0"/>
      <w:marRight w:val="0"/>
      <w:marTop w:val="0"/>
      <w:marBottom w:val="0"/>
      <w:divBdr>
        <w:top w:val="none" w:sz="0" w:space="0" w:color="auto"/>
        <w:left w:val="none" w:sz="0" w:space="0" w:color="auto"/>
        <w:bottom w:val="none" w:sz="0" w:space="0" w:color="auto"/>
        <w:right w:val="none" w:sz="0" w:space="0" w:color="auto"/>
      </w:divBdr>
    </w:div>
    <w:div w:id="1143889301">
      <w:bodyDiv w:val="1"/>
      <w:marLeft w:val="0"/>
      <w:marRight w:val="0"/>
      <w:marTop w:val="0"/>
      <w:marBottom w:val="0"/>
      <w:divBdr>
        <w:top w:val="none" w:sz="0" w:space="0" w:color="auto"/>
        <w:left w:val="none" w:sz="0" w:space="0" w:color="auto"/>
        <w:bottom w:val="none" w:sz="0" w:space="0" w:color="auto"/>
        <w:right w:val="none" w:sz="0" w:space="0" w:color="auto"/>
      </w:divBdr>
    </w:div>
    <w:div w:id="1144391131">
      <w:bodyDiv w:val="1"/>
      <w:marLeft w:val="0"/>
      <w:marRight w:val="0"/>
      <w:marTop w:val="0"/>
      <w:marBottom w:val="0"/>
      <w:divBdr>
        <w:top w:val="none" w:sz="0" w:space="0" w:color="auto"/>
        <w:left w:val="none" w:sz="0" w:space="0" w:color="auto"/>
        <w:bottom w:val="none" w:sz="0" w:space="0" w:color="auto"/>
        <w:right w:val="none" w:sz="0" w:space="0" w:color="auto"/>
      </w:divBdr>
    </w:div>
    <w:div w:id="1178689488">
      <w:bodyDiv w:val="1"/>
      <w:marLeft w:val="0"/>
      <w:marRight w:val="0"/>
      <w:marTop w:val="0"/>
      <w:marBottom w:val="0"/>
      <w:divBdr>
        <w:top w:val="none" w:sz="0" w:space="0" w:color="auto"/>
        <w:left w:val="none" w:sz="0" w:space="0" w:color="auto"/>
        <w:bottom w:val="none" w:sz="0" w:space="0" w:color="auto"/>
        <w:right w:val="none" w:sz="0" w:space="0" w:color="auto"/>
      </w:divBdr>
    </w:div>
    <w:div w:id="1323588008">
      <w:bodyDiv w:val="1"/>
      <w:marLeft w:val="0"/>
      <w:marRight w:val="0"/>
      <w:marTop w:val="0"/>
      <w:marBottom w:val="0"/>
      <w:divBdr>
        <w:top w:val="none" w:sz="0" w:space="0" w:color="auto"/>
        <w:left w:val="none" w:sz="0" w:space="0" w:color="auto"/>
        <w:bottom w:val="none" w:sz="0" w:space="0" w:color="auto"/>
        <w:right w:val="none" w:sz="0" w:space="0" w:color="auto"/>
      </w:divBdr>
    </w:div>
    <w:div w:id="1373384346">
      <w:bodyDiv w:val="1"/>
      <w:marLeft w:val="0"/>
      <w:marRight w:val="0"/>
      <w:marTop w:val="0"/>
      <w:marBottom w:val="0"/>
      <w:divBdr>
        <w:top w:val="none" w:sz="0" w:space="0" w:color="auto"/>
        <w:left w:val="none" w:sz="0" w:space="0" w:color="auto"/>
        <w:bottom w:val="none" w:sz="0" w:space="0" w:color="auto"/>
        <w:right w:val="none" w:sz="0" w:space="0" w:color="auto"/>
      </w:divBdr>
    </w:div>
    <w:div w:id="1408263749">
      <w:bodyDiv w:val="1"/>
      <w:marLeft w:val="0"/>
      <w:marRight w:val="0"/>
      <w:marTop w:val="0"/>
      <w:marBottom w:val="0"/>
      <w:divBdr>
        <w:top w:val="none" w:sz="0" w:space="0" w:color="auto"/>
        <w:left w:val="none" w:sz="0" w:space="0" w:color="auto"/>
        <w:bottom w:val="none" w:sz="0" w:space="0" w:color="auto"/>
        <w:right w:val="none" w:sz="0" w:space="0" w:color="auto"/>
      </w:divBdr>
    </w:div>
    <w:div w:id="1659070160">
      <w:bodyDiv w:val="1"/>
      <w:marLeft w:val="0"/>
      <w:marRight w:val="0"/>
      <w:marTop w:val="0"/>
      <w:marBottom w:val="0"/>
      <w:divBdr>
        <w:top w:val="none" w:sz="0" w:space="0" w:color="auto"/>
        <w:left w:val="none" w:sz="0" w:space="0" w:color="auto"/>
        <w:bottom w:val="none" w:sz="0" w:space="0" w:color="auto"/>
        <w:right w:val="none" w:sz="0" w:space="0" w:color="auto"/>
      </w:divBdr>
    </w:div>
    <w:div w:id="1671908445">
      <w:bodyDiv w:val="1"/>
      <w:marLeft w:val="0"/>
      <w:marRight w:val="0"/>
      <w:marTop w:val="0"/>
      <w:marBottom w:val="0"/>
      <w:divBdr>
        <w:top w:val="none" w:sz="0" w:space="0" w:color="auto"/>
        <w:left w:val="none" w:sz="0" w:space="0" w:color="auto"/>
        <w:bottom w:val="none" w:sz="0" w:space="0" w:color="auto"/>
        <w:right w:val="none" w:sz="0" w:space="0" w:color="auto"/>
      </w:divBdr>
    </w:div>
    <w:div w:id="1697851140">
      <w:bodyDiv w:val="1"/>
      <w:marLeft w:val="0"/>
      <w:marRight w:val="0"/>
      <w:marTop w:val="0"/>
      <w:marBottom w:val="0"/>
      <w:divBdr>
        <w:top w:val="none" w:sz="0" w:space="0" w:color="auto"/>
        <w:left w:val="none" w:sz="0" w:space="0" w:color="auto"/>
        <w:bottom w:val="none" w:sz="0" w:space="0" w:color="auto"/>
        <w:right w:val="none" w:sz="0" w:space="0" w:color="auto"/>
      </w:divBdr>
    </w:div>
    <w:div w:id="1736389760">
      <w:bodyDiv w:val="1"/>
      <w:marLeft w:val="0"/>
      <w:marRight w:val="0"/>
      <w:marTop w:val="0"/>
      <w:marBottom w:val="0"/>
      <w:divBdr>
        <w:top w:val="none" w:sz="0" w:space="0" w:color="auto"/>
        <w:left w:val="none" w:sz="0" w:space="0" w:color="auto"/>
        <w:bottom w:val="none" w:sz="0" w:space="0" w:color="auto"/>
        <w:right w:val="none" w:sz="0" w:space="0" w:color="auto"/>
      </w:divBdr>
    </w:div>
    <w:div w:id="1774743028">
      <w:bodyDiv w:val="1"/>
      <w:marLeft w:val="0"/>
      <w:marRight w:val="0"/>
      <w:marTop w:val="0"/>
      <w:marBottom w:val="0"/>
      <w:divBdr>
        <w:top w:val="none" w:sz="0" w:space="0" w:color="auto"/>
        <w:left w:val="none" w:sz="0" w:space="0" w:color="auto"/>
        <w:bottom w:val="none" w:sz="0" w:space="0" w:color="auto"/>
        <w:right w:val="none" w:sz="0" w:space="0" w:color="auto"/>
      </w:divBdr>
      <w:divsChild>
        <w:div w:id="1719471311">
          <w:marLeft w:val="0"/>
          <w:marRight w:val="0"/>
          <w:marTop w:val="0"/>
          <w:marBottom w:val="0"/>
          <w:divBdr>
            <w:top w:val="none" w:sz="0" w:space="0" w:color="auto"/>
            <w:left w:val="none" w:sz="0" w:space="0" w:color="auto"/>
            <w:bottom w:val="none" w:sz="0" w:space="0" w:color="auto"/>
            <w:right w:val="none" w:sz="0" w:space="0" w:color="auto"/>
          </w:divBdr>
          <w:divsChild>
            <w:div w:id="1721703539">
              <w:marLeft w:val="60"/>
              <w:marRight w:val="60"/>
              <w:marTop w:val="60"/>
              <w:marBottom w:val="120"/>
              <w:divBdr>
                <w:top w:val="none" w:sz="0" w:space="0" w:color="auto"/>
                <w:left w:val="none" w:sz="0" w:space="0" w:color="auto"/>
                <w:bottom w:val="none" w:sz="0" w:space="0" w:color="auto"/>
                <w:right w:val="none" w:sz="0" w:space="0" w:color="auto"/>
              </w:divBdr>
              <w:divsChild>
                <w:div w:id="1500390722">
                  <w:marLeft w:val="0"/>
                  <w:marRight w:val="0"/>
                  <w:marTop w:val="0"/>
                  <w:marBottom w:val="0"/>
                  <w:divBdr>
                    <w:top w:val="none" w:sz="0" w:space="0" w:color="auto"/>
                    <w:left w:val="none" w:sz="0" w:space="0" w:color="auto"/>
                    <w:bottom w:val="none" w:sz="0" w:space="0" w:color="auto"/>
                    <w:right w:val="none" w:sz="0" w:space="0" w:color="auto"/>
                  </w:divBdr>
                  <w:divsChild>
                    <w:div w:id="696003349">
                      <w:marLeft w:val="75"/>
                      <w:marRight w:val="75"/>
                      <w:marTop w:val="75"/>
                      <w:marBottom w:val="75"/>
                      <w:divBdr>
                        <w:top w:val="none" w:sz="0" w:space="0" w:color="auto"/>
                        <w:left w:val="none" w:sz="0" w:space="0" w:color="auto"/>
                        <w:bottom w:val="none" w:sz="0" w:space="0" w:color="auto"/>
                        <w:right w:val="none" w:sz="0" w:space="0" w:color="auto"/>
                      </w:divBdr>
                      <w:divsChild>
                        <w:div w:id="1406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06087">
      <w:bodyDiv w:val="1"/>
      <w:marLeft w:val="0"/>
      <w:marRight w:val="0"/>
      <w:marTop w:val="0"/>
      <w:marBottom w:val="0"/>
      <w:divBdr>
        <w:top w:val="none" w:sz="0" w:space="0" w:color="auto"/>
        <w:left w:val="none" w:sz="0" w:space="0" w:color="auto"/>
        <w:bottom w:val="none" w:sz="0" w:space="0" w:color="auto"/>
        <w:right w:val="none" w:sz="0" w:space="0" w:color="auto"/>
      </w:divBdr>
      <w:divsChild>
        <w:div w:id="229921444">
          <w:marLeft w:val="0"/>
          <w:marRight w:val="0"/>
          <w:marTop w:val="0"/>
          <w:marBottom w:val="0"/>
          <w:divBdr>
            <w:top w:val="none" w:sz="0" w:space="0" w:color="auto"/>
            <w:left w:val="none" w:sz="0" w:space="0" w:color="auto"/>
            <w:bottom w:val="none" w:sz="0" w:space="0" w:color="auto"/>
            <w:right w:val="none" w:sz="0" w:space="0" w:color="auto"/>
          </w:divBdr>
          <w:divsChild>
            <w:div w:id="466319535">
              <w:marLeft w:val="0"/>
              <w:marRight w:val="0"/>
              <w:marTop w:val="0"/>
              <w:marBottom w:val="0"/>
              <w:divBdr>
                <w:top w:val="none" w:sz="0" w:space="0" w:color="auto"/>
                <w:left w:val="none" w:sz="0" w:space="0" w:color="auto"/>
                <w:bottom w:val="none" w:sz="0" w:space="0" w:color="auto"/>
                <w:right w:val="none" w:sz="0" w:space="0" w:color="auto"/>
              </w:divBdr>
              <w:divsChild>
                <w:div w:id="87967716">
                  <w:marLeft w:val="0"/>
                  <w:marRight w:val="0"/>
                  <w:marTop w:val="0"/>
                  <w:marBottom w:val="0"/>
                  <w:divBdr>
                    <w:top w:val="none" w:sz="0" w:space="0" w:color="auto"/>
                    <w:left w:val="none" w:sz="0" w:space="0" w:color="auto"/>
                    <w:bottom w:val="none" w:sz="0" w:space="0" w:color="auto"/>
                    <w:right w:val="none" w:sz="0" w:space="0" w:color="auto"/>
                  </w:divBdr>
                  <w:divsChild>
                    <w:div w:id="1996104376">
                      <w:marLeft w:val="0"/>
                      <w:marRight w:val="0"/>
                      <w:marTop w:val="0"/>
                      <w:marBottom w:val="0"/>
                      <w:divBdr>
                        <w:top w:val="none" w:sz="0" w:space="0" w:color="auto"/>
                        <w:left w:val="none" w:sz="0" w:space="0" w:color="auto"/>
                        <w:bottom w:val="none" w:sz="0" w:space="0" w:color="auto"/>
                        <w:right w:val="none" w:sz="0" w:space="0" w:color="auto"/>
                      </w:divBdr>
                      <w:divsChild>
                        <w:div w:id="352730937">
                          <w:marLeft w:val="0"/>
                          <w:marRight w:val="0"/>
                          <w:marTop w:val="0"/>
                          <w:marBottom w:val="0"/>
                          <w:divBdr>
                            <w:top w:val="none" w:sz="0" w:space="0" w:color="auto"/>
                            <w:left w:val="none" w:sz="0" w:space="0" w:color="auto"/>
                            <w:bottom w:val="none" w:sz="0" w:space="0" w:color="auto"/>
                            <w:right w:val="none" w:sz="0" w:space="0" w:color="auto"/>
                          </w:divBdr>
                          <w:divsChild>
                            <w:div w:id="1505240524">
                              <w:marLeft w:val="0"/>
                              <w:marRight w:val="0"/>
                              <w:marTop w:val="0"/>
                              <w:marBottom w:val="0"/>
                              <w:divBdr>
                                <w:top w:val="none" w:sz="0" w:space="0" w:color="auto"/>
                                <w:left w:val="none" w:sz="0" w:space="0" w:color="auto"/>
                                <w:bottom w:val="none" w:sz="0" w:space="0" w:color="auto"/>
                                <w:right w:val="none" w:sz="0" w:space="0" w:color="auto"/>
                              </w:divBdr>
                              <w:divsChild>
                                <w:div w:id="450786508">
                                  <w:marLeft w:val="0"/>
                                  <w:marRight w:val="0"/>
                                  <w:marTop w:val="0"/>
                                  <w:marBottom w:val="0"/>
                                  <w:divBdr>
                                    <w:top w:val="none" w:sz="0" w:space="0" w:color="auto"/>
                                    <w:left w:val="none" w:sz="0" w:space="0" w:color="auto"/>
                                    <w:bottom w:val="none" w:sz="0" w:space="0" w:color="auto"/>
                                    <w:right w:val="none" w:sz="0" w:space="0" w:color="auto"/>
                                  </w:divBdr>
                                  <w:divsChild>
                                    <w:div w:id="1654330340">
                                      <w:marLeft w:val="0"/>
                                      <w:marRight w:val="0"/>
                                      <w:marTop w:val="0"/>
                                      <w:marBottom w:val="0"/>
                                      <w:divBdr>
                                        <w:top w:val="none" w:sz="0" w:space="0" w:color="auto"/>
                                        <w:left w:val="none" w:sz="0" w:space="0" w:color="auto"/>
                                        <w:bottom w:val="none" w:sz="0" w:space="0" w:color="auto"/>
                                        <w:right w:val="none" w:sz="0" w:space="0" w:color="auto"/>
                                      </w:divBdr>
                                      <w:divsChild>
                                        <w:div w:id="955869064">
                                          <w:marLeft w:val="0"/>
                                          <w:marRight w:val="0"/>
                                          <w:marTop w:val="0"/>
                                          <w:marBottom w:val="0"/>
                                          <w:divBdr>
                                            <w:top w:val="none" w:sz="0" w:space="0" w:color="auto"/>
                                            <w:left w:val="none" w:sz="0" w:space="0" w:color="auto"/>
                                            <w:bottom w:val="none" w:sz="0" w:space="0" w:color="auto"/>
                                            <w:right w:val="none" w:sz="0" w:space="0" w:color="auto"/>
                                          </w:divBdr>
                                          <w:divsChild>
                                            <w:div w:id="1479882737">
                                              <w:marLeft w:val="0"/>
                                              <w:marRight w:val="0"/>
                                              <w:marTop w:val="0"/>
                                              <w:marBottom w:val="0"/>
                                              <w:divBdr>
                                                <w:top w:val="none" w:sz="0" w:space="0" w:color="auto"/>
                                                <w:left w:val="none" w:sz="0" w:space="0" w:color="auto"/>
                                                <w:bottom w:val="none" w:sz="0" w:space="0" w:color="auto"/>
                                                <w:right w:val="none" w:sz="0" w:space="0" w:color="auto"/>
                                              </w:divBdr>
                                              <w:divsChild>
                                                <w:div w:id="1153989219">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984699815">
                                                          <w:marLeft w:val="0"/>
                                                          <w:marRight w:val="0"/>
                                                          <w:marTop w:val="0"/>
                                                          <w:marBottom w:val="0"/>
                                                          <w:divBdr>
                                                            <w:top w:val="none" w:sz="0" w:space="0" w:color="auto"/>
                                                            <w:left w:val="none" w:sz="0" w:space="0" w:color="auto"/>
                                                            <w:bottom w:val="none" w:sz="0" w:space="0" w:color="auto"/>
                                                            <w:right w:val="none" w:sz="0" w:space="0" w:color="auto"/>
                                                          </w:divBdr>
                                                          <w:divsChild>
                                                            <w:div w:id="8381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660435">
      <w:bodyDiv w:val="1"/>
      <w:marLeft w:val="0"/>
      <w:marRight w:val="0"/>
      <w:marTop w:val="0"/>
      <w:marBottom w:val="0"/>
      <w:divBdr>
        <w:top w:val="none" w:sz="0" w:space="0" w:color="auto"/>
        <w:left w:val="none" w:sz="0" w:space="0" w:color="auto"/>
        <w:bottom w:val="none" w:sz="0" w:space="0" w:color="auto"/>
        <w:right w:val="none" w:sz="0" w:space="0" w:color="auto"/>
      </w:divBdr>
    </w:div>
    <w:div w:id="1863476262">
      <w:bodyDiv w:val="1"/>
      <w:marLeft w:val="0"/>
      <w:marRight w:val="0"/>
      <w:marTop w:val="0"/>
      <w:marBottom w:val="0"/>
      <w:divBdr>
        <w:top w:val="none" w:sz="0" w:space="0" w:color="auto"/>
        <w:left w:val="none" w:sz="0" w:space="0" w:color="auto"/>
        <w:bottom w:val="none" w:sz="0" w:space="0" w:color="auto"/>
        <w:right w:val="none" w:sz="0" w:space="0" w:color="auto"/>
      </w:divBdr>
    </w:div>
    <w:div w:id="1876694326">
      <w:bodyDiv w:val="1"/>
      <w:marLeft w:val="0"/>
      <w:marRight w:val="0"/>
      <w:marTop w:val="0"/>
      <w:marBottom w:val="0"/>
      <w:divBdr>
        <w:top w:val="none" w:sz="0" w:space="0" w:color="auto"/>
        <w:left w:val="none" w:sz="0" w:space="0" w:color="auto"/>
        <w:bottom w:val="none" w:sz="0" w:space="0" w:color="auto"/>
        <w:right w:val="none" w:sz="0" w:space="0" w:color="auto"/>
      </w:divBdr>
    </w:div>
    <w:div w:id="2018186575">
      <w:bodyDiv w:val="1"/>
      <w:marLeft w:val="0"/>
      <w:marRight w:val="0"/>
      <w:marTop w:val="0"/>
      <w:marBottom w:val="0"/>
      <w:divBdr>
        <w:top w:val="none" w:sz="0" w:space="0" w:color="auto"/>
        <w:left w:val="none" w:sz="0" w:space="0" w:color="auto"/>
        <w:bottom w:val="none" w:sz="0" w:space="0" w:color="auto"/>
        <w:right w:val="none" w:sz="0" w:space="0" w:color="auto"/>
      </w:divBdr>
    </w:div>
    <w:div w:id="2031370076">
      <w:bodyDiv w:val="1"/>
      <w:marLeft w:val="0"/>
      <w:marRight w:val="0"/>
      <w:marTop w:val="0"/>
      <w:marBottom w:val="0"/>
      <w:divBdr>
        <w:top w:val="none" w:sz="0" w:space="0" w:color="auto"/>
        <w:left w:val="none" w:sz="0" w:space="0" w:color="auto"/>
        <w:bottom w:val="none" w:sz="0" w:space="0" w:color="auto"/>
        <w:right w:val="none" w:sz="0" w:space="0" w:color="auto"/>
      </w:divBdr>
    </w:div>
    <w:div w:id="20355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chart" Target="charts/chart4.xml"/><Relationship Id="rId26" Type="http://schemas.openxmlformats.org/officeDocument/2006/relationships/hyperlink" Target="http://www.mops-debica.pl" TargetMode="Externa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hyperlink" Target="http://isap.sejm.gov.pl/Download?id=WDU20160001860&amp;type=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glossenior.pl/"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footer" Target="footer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5\Desktop\zestawienie%20rodzin%20do%20sprawozdania%202016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5\Desktop\zestawienie%20rodzin%20do%20sprawozdania%202016r..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30"/>
      <c:rotY val="10"/>
      <c:rAngAx val="0"/>
      <c:perspective val="0"/>
    </c:view3D>
    <c:floor>
      <c:thickness val="0"/>
    </c:floor>
    <c:sideWall>
      <c:thickness val="0"/>
    </c:sideWall>
    <c:backWall>
      <c:thickness val="0"/>
    </c:backWall>
    <c:plotArea>
      <c:layout/>
      <c:pie3DChart>
        <c:varyColors val="1"/>
        <c:ser>
          <c:idx val="0"/>
          <c:order val="0"/>
          <c:explosion val="18"/>
          <c:dLbls>
            <c:dLbl>
              <c:idx val="0"/>
              <c:layout>
                <c:manualLayout>
                  <c:x val="-6.7899512560929881E-2"/>
                  <c:y val="-7.5869646728941531E-2"/>
                </c:manualLayout>
              </c:layout>
              <c:spPr/>
              <c:txPr>
                <a:bodyPr/>
                <a:lstStyle/>
                <a:p>
                  <a:pPr>
                    <a:defRPr sz="999" b="1" i="0" cap="none" normalizeH="0" baseline="0"/>
                  </a:pPr>
                  <a:endParaRPr lang="pl-PL"/>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3.1477373020680162E-2"/>
                  <c:y val="0.10102737157855272"/>
                </c:manualLayout>
              </c:layout>
              <c:spPr/>
              <c:txPr>
                <a:bodyPr/>
                <a:lstStyle/>
                <a:p>
                  <a:pPr>
                    <a:defRPr sz="999" b="1" i="0" cap="none" normalizeH="0" baseline="0"/>
                  </a:pPr>
                  <a:endParaRPr lang="pl-PL"/>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422058781113912"/>
                  <c:y val="-2.6735788461225009E-3"/>
                </c:manualLayout>
              </c:layout>
              <c:tx>
                <c:rich>
                  <a:bodyPr/>
                  <a:lstStyle/>
                  <a:p>
                    <a:pPr>
                      <a:defRPr sz="999" b="1" i="0" cap="none" normalizeH="0" baseline="0"/>
                    </a:pPr>
                    <a:r>
                      <a:rPr lang="en-US" sz="999"/>
                      <a:t>Wychowawcy terapeuci i opiekunowie
11%</a:t>
                    </a:r>
                    <a:endParaRPr lang="en-US"/>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4.123099997115745E-2"/>
                  <c:y val="-0.24336995300737127"/>
                </c:manualLayout>
              </c:layout>
              <c:tx>
                <c:rich>
                  <a:bodyPr/>
                  <a:lstStyle/>
                  <a:p>
                    <a:pPr>
                      <a:defRPr sz="999" b="1" i="0" cap="none" normalizeH="0" baseline="0"/>
                    </a:pPr>
                    <a:r>
                      <a:rPr lang="en-US" sz="949" b="1"/>
                      <a:t>Pracownicy administracyjni </a:t>
                    </a:r>
                    <a:r>
                      <a:rPr lang="en-US" sz="999" b="1"/>
                      <a:t>i obsługi
49%</a:t>
                    </a:r>
                    <a:endParaRPr lang="en-US" b="1"/>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4.8605232038302873E-2"/>
                  <c:y val="6.0960858153600393E-3"/>
                </c:manualLayout>
              </c:layout>
              <c:spPr/>
              <c:txPr>
                <a:bodyPr/>
                <a:lstStyle/>
                <a:p>
                  <a:pPr>
                    <a:defRPr sz="999" b="1" i="0" cap="none" normalizeH="0" baseline="0"/>
                  </a:pPr>
                  <a:endParaRPr lang="pl-PL"/>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99" b="1" i="0" cap="none" normalizeH="0" baseline="0"/>
                </a:pPr>
                <a:endParaRPr lang="pl-PL"/>
              </a:p>
            </c:txPr>
            <c:showLegendKey val="0"/>
            <c:showVal val="0"/>
            <c:showCatName val="1"/>
            <c:showSerName val="0"/>
            <c:showPercent val="1"/>
            <c:showBubbleSize val="0"/>
            <c:showLeaderLines val="0"/>
            <c:extLst>
              <c:ext xmlns:c15="http://schemas.microsoft.com/office/drawing/2012/chart" uri="{CE6537A1-D6FC-4f65-9D91-7224C49458BB}"/>
            </c:extLst>
          </c:dLbls>
          <c:cat>
            <c:strRef>
              <c:f>Arkusz1!$B$4:$B$8</c:f>
              <c:strCache>
                <c:ptCount val="5"/>
                <c:pt idx="0">
                  <c:v>Pracownicy socjalni</c:v>
                </c:pt>
                <c:pt idx="1">
                  <c:v>Opiekunki chorych, Pielęgniarki</c:v>
                </c:pt>
                <c:pt idx="2">
                  <c:v>Wychowawcy, terapeuci i opiekunowie</c:v>
                </c:pt>
                <c:pt idx="3">
                  <c:v>Pracownicy administracyjni i obsługi</c:v>
                </c:pt>
                <c:pt idx="4">
                  <c:v>Asystenci rodzin</c:v>
                </c:pt>
              </c:strCache>
            </c:strRef>
          </c:cat>
          <c:val>
            <c:numRef>
              <c:f>Arkusz1!$C$4:$C$8</c:f>
              <c:numCache>
                <c:formatCode>#,##0.00</c:formatCode>
                <c:ptCount val="5"/>
                <c:pt idx="0">
                  <c:v>23</c:v>
                </c:pt>
                <c:pt idx="1">
                  <c:v>20</c:v>
                </c:pt>
                <c:pt idx="2">
                  <c:v>12</c:v>
                </c:pt>
                <c:pt idx="3">
                  <c:v>54.25</c:v>
                </c:pt>
                <c:pt idx="4">
                  <c:v>2</c:v>
                </c:pt>
              </c:numCache>
            </c:numRef>
          </c:val>
        </c:ser>
        <c:dLbls>
          <c:showLegendKey val="0"/>
          <c:showVal val="0"/>
          <c:showCatName val="0"/>
          <c:showSerName val="0"/>
          <c:showPercent val="0"/>
          <c:showBubbleSize val="0"/>
          <c:showLeaderLines val="0"/>
        </c:dLbls>
      </c:pie3DChart>
      <c:spPr>
        <a:noFill/>
        <a:ln w="25385">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83588973343648"/>
          <c:y val="2.8150991682661552E-2"/>
          <c:w val="0.50495501646109331"/>
          <c:h val="0.90773729099601508"/>
        </c:manualLayout>
      </c:layout>
      <c:barChart>
        <c:barDir val="bar"/>
        <c:grouping val="clustered"/>
        <c:varyColors val="0"/>
        <c:ser>
          <c:idx val="0"/>
          <c:order val="0"/>
          <c:spPr>
            <a:solidFill>
              <a:srgbClr val="4F81BD"/>
            </a:solidFill>
          </c:spPr>
          <c:invertIfNegative val="1"/>
          <c:cat>
            <c:strRef>
              <c:f>Arkusz1!$B$579:$B$591</c:f>
              <c:strCache>
                <c:ptCount val="13"/>
                <c:pt idx="0">
                  <c:v>Narkomania</c:v>
                </c:pt>
                <c:pt idx="1">
                  <c:v>Sytuacja kryzysowa</c:v>
                </c:pt>
                <c:pt idx="2">
                  <c:v>Zdarzenie losowe</c:v>
                </c:pt>
                <c:pt idx="3">
                  <c:v>Przemoc w rodzinie</c:v>
                </c:pt>
                <c:pt idx="4">
                  <c:v>Trudności w przystosowaniu do życia po zwolnieniu z zakładu karnego</c:v>
                </c:pt>
                <c:pt idx="5">
                  <c:v>Alkoholizm</c:v>
                </c:pt>
                <c:pt idx="6">
                  <c:v>Potrzeba ochrony macierzyństwa</c:v>
                </c:pt>
                <c:pt idx="7">
                  <c:v>Bezdomność</c:v>
                </c:pt>
                <c:pt idx="8">
                  <c:v>Bezradność w sprawach opiekuńczo wychowawczych</c:v>
                </c:pt>
                <c:pt idx="9">
                  <c:v>Niepełnosprawność</c:v>
                </c:pt>
                <c:pt idx="10">
                  <c:v>Bezrobocie</c:v>
                </c:pt>
                <c:pt idx="11">
                  <c:v>Ubóstwo</c:v>
                </c:pt>
                <c:pt idx="12">
                  <c:v>Długotrwała lub ciężka choroba</c:v>
                </c:pt>
              </c:strCache>
            </c:strRef>
          </c:cat>
          <c:val>
            <c:numRef>
              <c:f>Arkusz1!$G$579:$G$591</c:f>
              <c:numCache>
                <c:formatCode>General</c:formatCode>
                <c:ptCount val="13"/>
                <c:pt idx="0">
                  <c:v>1</c:v>
                </c:pt>
                <c:pt idx="1">
                  <c:v>20</c:v>
                </c:pt>
                <c:pt idx="2">
                  <c:v>15</c:v>
                </c:pt>
                <c:pt idx="3">
                  <c:v>3</c:v>
                </c:pt>
                <c:pt idx="4">
                  <c:v>7</c:v>
                </c:pt>
                <c:pt idx="5">
                  <c:v>7</c:v>
                </c:pt>
                <c:pt idx="6">
                  <c:v>69</c:v>
                </c:pt>
                <c:pt idx="7">
                  <c:v>86</c:v>
                </c:pt>
                <c:pt idx="8">
                  <c:v>215</c:v>
                </c:pt>
                <c:pt idx="9">
                  <c:v>526</c:v>
                </c:pt>
                <c:pt idx="10">
                  <c:v>416</c:v>
                </c:pt>
                <c:pt idx="11">
                  <c:v>655</c:v>
                </c:pt>
                <c:pt idx="12">
                  <c:v>748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314482176"/>
        <c:axId val="276226048"/>
      </c:barChart>
      <c:catAx>
        <c:axId val="314482176"/>
        <c:scaling>
          <c:orientation val="minMax"/>
        </c:scaling>
        <c:delete val="0"/>
        <c:axPos val="l"/>
        <c:numFmt formatCode="General" sourceLinked="1"/>
        <c:majorTickMark val="out"/>
        <c:minorTickMark val="none"/>
        <c:tickLblPos val="nextTo"/>
        <c:crossAx val="276226048"/>
        <c:crosses val="autoZero"/>
        <c:auto val="1"/>
        <c:lblAlgn val="ctr"/>
        <c:lblOffset val="100"/>
        <c:noMultiLvlLbl val="0"/>
      </c:catAx>
      <c:valAx>
        <c:axId val="276226048"/>
        <c:scaling>
          <c:orientation val="minMax"/>
          <c:max val="900"/>
        </c:scaling>
        <c:delete val="0"/>
        <c:axPos val="b"/>
        <c:majorGridlines/>
        <c:numFmt formatCode="General" sourceLinked="1"/>
        <c:majorTickMark val="out"/>
        <c:minorTickMark val="none"/>
        <c:tickLblPos val="nextTo"/>
        <c:crossAx val="314482176"/>
        <c:crosses val="autoZero"/>
        <c:crossBetween val="between"/>
        <c:majorUnit val="1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70"/>
      <c:rotY val="60"/>
      <c:depthPercent val="80"/>
      <c:rAngAx val="1"/>
    </c:view3D>
    <c:floor>
      <c:thickness val="0"/>
    </c:floor>
    <c:sideWall>
      <c:thickness val="0"/>
    </c:sideWall>
    <c:backWall>
      <c:thickness val="0"/>
    </c:backWall>
    <c:plotArea>
      <c:layout>
        <c:manualLayout>
          <c:layoutTarget val="inner"/>
          <c:xMode val="edge"/>
          <c:yMode val="edge"/>
          <c:x val="2.2460438999489536E-2"/>
          <c:y val="4.2660978616865977E-2"/>
          <c:w val="0.92448019035905349"/>
          <c:h val="0.86107906540500923"/>
        </c:manualLayout>
      </c:layout>
      <c:bar3DChart>
        <c:barDir val="col"/>
        <c:grouping val="clustered"/>
        <c:varyColors val="0"/>
        <c:ser>
          <c:idx val="0"/>
          <c:order val="0"/>
          <c:invertIfNegative val="0"/>
          <c:dLbls>
            <c:dLbl>
              <c:idx val="0"/>
              <c:layout>
                <c:manualLayout>
                  <c:x val="4.0837161817253737E-3"/>
                  <c:y val="-9.9903938520653268E-2"/>
                </c:manualLayout>
              </c:layout>
              <c:spPr/>
              <c:txPr>
                <a:bodyPr/>
                <a:lstStyle/>
                <a:p>
                  <a:pPr>
                    <a:defRPr sz="1199" b="1"/>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0837161817253737E-3"/>
                  <c:y val="-8.8376560999039552E-2"/>
                </c:manualLayout>
              </c:layout>
              <c:spPr/>
              <c:txPr>
                <a:bodyPr/>
                <a:lstStyle/>
                <a:p>
                  <a:pPr>
                    <a:defRPr sz="1199" b="1"/>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1255742725881265E-3"/>
                  <c:y val="-5.7636887608069162E-2"/>
                </c:manualLayout>
              </c:layout>
              <c:spPr/>
              <c:txPr>
                <a:bodyPr/>
                <a:lstStyle/>
                <a:p>
                  <a:pPr>
                    <a:defRPr sz="1199" b="1"/>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99"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Arkusz1!$B$186:$B$188</c:f>
              <c:strCache>
                <c:ptCount val="3"/>
                <c:pt idx="0">
                  <c:v>Rok 2017</c:v>
                </c:pt>
                <c:pt idx="1">
                  <c:v>Rok 2018</c:v>
                </c:pt>
                <c:pt idx="2">
                  <c:v>Rok 2019</c:v>
                </c:pt>
              </c:strCache>
            </c:strRef>
          </c:cat>
          <c:val>
            <c:numRef>
              <c:f>Arkusz1!$C$186:$C$188</c:f>
              <c:numCache>
                <c:formatCode>General</c:formatCode>
                <c:ptCount val="3"/>
                <c:pt idx="0">
                  <c:v>243</c:v>
                </c:pt>
                <c:pt idx="1">
                  <c:v>238</c:v>
                </c:pt>
                <c:pt idx="2">
                  <c:v>233</c:v>
                </c:pt>
              </c:numCache>
            </c:numRef>
          </c:val>
        </c:ser>
        <c:ser>
          <c:idx val="1"/>
          <c:order val="1"/>
          <c:invertIfNegative val="0"/>
          <c:dLbls>
            <c:dLbl>
              <c:idx val="0"/>
              <c:layout>
                <c:manualLayout>
                  <c:x val="6.3297600816743335E-2"/>
                  <c:y val="-6.9164265129683031E-2"/>
                </c:manualLayout>
              </c:layout>
              <c:numFmt formatCode="#,##0.00\ \z\ł" sourceLinked="0"/>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9841755997958142E-2"/>
                  <c:y val="-6.9164567685523509E-2"/>
                </c:manualLayout>
              </c:layout>
              <c:numFmt formatCode="#,##0.00\ \z\ł" sourceLinked="0"/>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8695401514117099E-2"/>
                  <c:y val="-7.3007004697661262E-2"/>
                </c:manualLayout>
              </c:layout>
              <c:numFmt formatCode="#,##0.00\ \z\ł" sourceLinked="0"/>
              <c:spPr/>
              <c:txPr>
                <a:bodyPr/>
                <a:lstStyle/>
                <a:p>
                  <a:pPr>
                    <a:defRPr sz="1000" b="1"/>
                  </a:pPr>
                  <a:endParaRPr lang="pl-PL"/>
                </a:p>
              </c:txPr>
              <c:showLegendKey val="0"/>
              <c:showVal val="1"/>
              <c:showCatName val="0"/>
              <c:showSerName val="0"/>
              <c:showPercent val="0"/>
              <c:showBubbleSize val="0"/>
              <c:extLst>
                <c:ext xmlns:c15="http://schemas.microsoft.com/office/drawing/2012/chart" uri="{CE6537A1-D6FC-4f65-9D91-7224C49458BB}"/>
              </c:extLst>
            </c:dLbl>
            <c:numFmt formatCode="#,##0.00\ \z\ł" sourceLinked="0"/>
            <c:spPr>
              <a:noFill/>
              <a:ln>
                <a:noFill/>
              </a:ln>
              <a:effectLst/>
            </c:spPr>
            <c:txPr>
              <a:bodyPr/>
              <a:lstStyle/>
              <a:p>
                <a:pPr>
                  <a:defRPr sz="10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Arkusz1!$B$186:$B$188</c:f>
              <c:strCache>
                <c:ptCount val="3"/>
                <c:pt idx="0">
                  <c:v>Rok 2017</c:v>
                </c:pt>
                <c:pt idx="1">
                  <c:v>Rok 2018</c:v>
                </c:pt>
                <c:pt idx="2">
                  <c:v>Rok 2019</c:v>
                </c:pt>
              </c:strCache>
            </c:strRef>
          </c:cat>
          <c:val>
            <c:numRef>
              <c:f>Arkusz1!$D$186:$D$188</c:f>
              <c:numCache>
                <c:formatCode>#\ ##0\ "zł"</c:formatCode>
                <c:ptCount val="3"/>
                <c:pt idx="0">
                  <c:v>1250411</c:v>
                </c:pt>
                <c:pt idx="1">
                  <c:v>1271832</c:v>
                </c:pt>
                <c:pt idx="2">
                  <c:v>1269864</c:v>
                </c:pt>
              </c:numCache>
            </c:numRef>
          </c:val>
        </c:ser>
        <c:dLbls>
          <c:showLegendKey val="0"/>
          <c:showVal val="0"/>
          <c:showCatName val="0"/>
          <c:showSerName val="0"/>
          <c:showPercent val="0"/>
          <c:showBubbleSize val="0"/>
        </c:dLbls>
        <c:gapWidth val="150"/>
        <c:shape val="cylinder"/>
        <c:axId val="393527296"/>
        <c:axId val="276227776"/>
        <c:axId val="0"/>
      </c:bar3DChart>
      <c:catAx>
        <c:axId val="393527296"/>
        <c:scaling>
          <c:orientation val="minMax"/>
        </c:scaling>
        <c:delete val="0"/>
        <c:axPos val="b"/>
        <c:numFmt formatCode="General" sourceLinked="1"/>
        <c:majorTickMark val="none"/>
        <c:minorTickMark val="none"/>
        <c:tickLblPos val="nextTo"/>
        <c:txPr>
          <a:bodyPr rot="0" vert="horz"/>
          <a:lstStyle/>
          <a:p>
            <a:pPr>
              <a:defRPr b="1"/>
            </a:pPr>
            <a:endParaRPr lang="pl-PL"/>
          </a:p>
        </c:txPr>
        <c:crossAx val="276227776"/>
        <c:crossesAt val="0"/>
        <c:auto val="1"/>
        <c:lblAlgn val="ctr"/>
        <c:lblOffset val="100"/>
        <c:tickLblSkip val="1"/>
        <c:tickMarkSkip val="1"/>
        <c:noMultiLvlLbl val="0"/>
      </c:catAx>
      <c:valAx>
        <c:axId val="276227776"/>
        <c:scaling>
          <c:orientation val="minMax"/>
          <c:max val="300"/>
          <c:min val="100"/>
        </c:scaling>
        <c:delete val="0"/>
        <c:axPos val="r"/>
        <c:majorGridlines/>
        <c:numFmt formatCode="General" sourceLinked="1"/>
        <c:majorTickMark val="out"/>
        <c:minorTickMark val="none"/>
        <c:tickLblPos val="nextTo"/>
        <c:txPr>
          <a:bodyPr rot="0" vert="horz"/>
          <a:lstStyle/>
          <a:p>
            <a:pPr>
              <a:defRPr/>
            </a:pPr>
            <a:endParaRPr lang="pl-PL"/>
          </a:p>
        </c:txPr>
        <c:crossAx val="393527296"/>
        <c:crosses val="max"/>
        <c:crossBetween val="between"/>
        <c:majorUnit val="50"/>
        <c:minorUnit val="0.4"/>
      </c:valAx>
      <c:spPr>
        <a:noFill/>
        <a:ln w="25389">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7"/>
      <c:hPercent val="84"/>
      <c:rotY val="18"/>
      <c:depthPercent val="100"/>
      <c:rAngAx val="1"/>
    </c:view3D>
    <c:floor>
      <c:thickness val="0"/>
    </c:floor>
    <c:sideWall>
      <c:thickness val="0"/>
    </c:sideWall>
    <c:backWall>
      <c:thickness val="0"/>
    </c:backWall>
    <c:plotArea>
      <c:layout/>
      <c:bar3DChart>
        <c:barDir val="col"/>
        <c:grouping val="clustered"/>
        <c:varyColors val="0"/>
        <c:ser>
          <c:idx val="0"/>
          <c:order val="0"/>
          <c:tx>
            <c:strRef>
              <c:f>Arkusz1!$C$348</c:f>
              <c:strCache>
                <c:ptCount val="1"/>
                <c:pt idx="0">
                  <c:v>Dzieci do 7 roku życia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Arkusz1!$B$349:$B$351</c:f>
              <c:strCache>
                <c:ptCount val="3"/>
                <c:pt idx="0">
                  <c:v>Rok 2017</c:v>
                </c:pt>
                <c:pt idx="1">
                  <c:v>Rok 2018</c:v>
                </c:pt>
                <c:pt idx="2">
                  <c:v>Rok 2019</c:v>
                </c:pt>
              </c:strCache>
            </c:strRef>
          </c:cat>
          <c:val>
            <c:numRef>
              <c:f>Arkusz1!$C$349:$C$351</c:f>
              <c:numCache>
                <c:formatCode>General</c:formatCode>
                <c:ptCount val="3"/>
                <c:pt idx="0">
                  <c:v>269</c:v>
                </c:pt>
                <c:pt idx="1">
                  <c:v>329</c:v>
                </c:pt>
                <c:pt idx="2">
                  <c:v>313</c:v>
                </c:pt>
              </c:numCache>
            </c:numRef>
          </c:val>
        </c:ser>
        <c:ser>
          <c:idx val="1"/>
          <c:order val="1"/>
          <c:tx>
            <c:strRef>
              <c:f>Arkusz1!$D$349</c:f>
              <c:strCache>
                <c:ptCount val="1"/>
                <c:pt idx="0">
                  <c:v>Uczniowie do czasu ukończenia szkoły ponadgimnazjalnej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Arkusz1!$B$349:$B$351</c:f>
              <c:strCache>
                <c:ptCount val="3"/>
                <c:pt idx="0">
                  <c:v>Rok 2017</c:v>
                </c:pt>
                <c:pt idx="1">
                  <c:v>Rok 2018</c:v>
                </c:pt>
                <c:pt idx="2">
                  <c:v>Rok 2019</c:v>
                </c:pt>
              </c:strCache>
            </c:strRef>
          </c:cat>
          <c:val>
            <c:numRef>
              <c:f>Arkusz1!$D$350:$D$352</c:f>
              <c:numCache>
                <c:formatCode>General</c:formatCode>
                <c:ptCount val="3"/>
                <c:pt idx="0">
                  <c:v>497</c:v>
                </c:pt>
                <c:pt idx="1">
                  <c:v>472</c:v>
                </c:pt>
                <c:pt idx="2">
                  <c:v>399</c:v>
                </c:pt>
              </c:numCache>
            </c:numRef>
          </c:val>
        </c:ser>
        <c:ser>
          <c:idx val="2"/>
          <c:order val="2"/>
          <c:tx>
            <c:strRef>
              <c:f>Arkusz1!$E$349</c:f>
              <c:strCache>
                <c:ptCount val="1"/>
                <c:pt idx="0">
                  <c:v>Pozostałe osoby otrzymujące pomoc na podstawie art. 7 ustawy o pomocy społecznej (bezrobotne, niepełnsprawne, chore, starsze)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Arkusz1!$B$349:$B$351</c:f>
              <c:strCache>
                <c:ptCount val="3"/>
                <c:pt idx="0">
                  <c:v>Rok 2017</c:v>
                </c:pt>
                <c:pt idx="1">
                  <c:v>Rok 2018</c:v>
                </c:pt>
                <c:pt idx="2">
                  <c:v>Rok 2019</c:v>
                </c:pt>
              </c:strCache>
            </c:strRef>
          </c:cat>
          <c:val>
            <c:numRef>
              <c:f>Arkusz1!$E$350:$E$352</c:f>
              <c:numCache>
                <c:formatCode>General</c:formatCode>
                <c:ptCount val="3"/>
                <c:pt idx="0">
                  <c:v>987</c:v>
                </c:pt>
                <c:pt idx="1">
                  <c:v>863</c:v>
                </c:pt>
                <c:pt idx="2">
                  <c:v>719</c:v>
                </c:pt>
              </c:numCache>
            </c:numRef>
          </c:val>
        </c:ser>
        <c:dLbls>
          <c:showLegendKey val="0"/>
          <c:showVal val="0"/>
          <c:showCatName val="0"/>
          <c:showSerName val="0"/>
          <c:showPercent val="0"/>
          <c:showBubbleSize val="0"/>
        </c:dLbls>
        <c:gapWidth val="150"/>
        <c:shape val="box"/>
        <c:axId val="49402880"/>
        <c:axId val="276231808"/>
        <c:axId val="0"/>
      </c:bar3DChart>
      <c:catAx>
        <c:axId val="49402880"/>
        <c:scaling>
          <c:orientation val="minMax"/>
        </c:scaling>
        <c:delete val="0"/>
        <c:axPos val="b"/>
        <c:numFmt formatCode="General" sourceLinked="1"/>
        <c:majorTickMark val="none"/>
        <c:minorTickMark val="none"/>
        <c:tickLblPos val="nextTo"/>
        <c:txPr>
          <a:bodyPr/>
          <a:lstStyle/>
          <a:p>
            <a:pPr>
              <a:defRPr b="1"/>
            </a:pPr>
            <a:endParaRPr lang="pl-PL"/>
          </a:p>
        </c:txPr>
        <c:crossAx val="276231808"/>
        <c:crossesAt val="0"/>
        <c:auto val="1"/>
        <c:lblAlgn val="ctr"/>
        <c:lblOffset val="100"/>
        <c:noMultiLvlLbl val="0"/>
      </c:catAx>
      <c:valAx>
        <c:axId val="276231808"/>
        <c:scaling>
          <c:orientation val="minMax"/>
        </c:scaling>
        <c:delete val="0"/>
        <c:axPos val="l"/>
        <c:majorGridlines/>
        <c:numFmt formatCode="General" sourceLinked="1"/>
        <c:majorTickMark val="out"/>
        <c:minorTickMark val="none"/>
        <c:tickLblPos val="nextTo"/>
        <c:txPr>
          <a:bodyPr rot="0" vert="horz"/>
          <a:lstStyle/>
          <a:p>
            <a:pPr>
              <a:defRPr/>
            </a:pPr>
            <a:endParaRPr lang="pl-PL"/>
          </a:p>
        </c:txPr>
        <c:crossAx val="49402880"/>
        <c:crossesAt val="1"/>
        <c:crossBetween val="between"/>
      </c:valAx>
      <c:spPr>
        <a:noFill/>
        <a:ln w="25401">
          <a:noFill/>
        </a:ln>
      </c:spPr>
    </c:plotArea>
    <c:legend>
      <c:legendPos val="r"/>
      <c:layout>
        <c:manualLayout>
          <c:xMode val="edge"/>
          <c:yMode val="edge"/>
          <c:x val="0.64762367700427459"/>
          <c:y val="0.10671850801258539"/>
          <c:w val="0.33785724437874776"/>
          <c:h val="0.8932814919874145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7"/>
      <c:hPercent val="54"/>
      <c:rotY val="18"/>
      <c:depthPercent val="100"/>
      <c:rAngAx val="1"/>
    </c:view3D>
    <c:floor>
      <c:thickness val="0"/>
    </c:floor>
    <c:sideWall>
      <c:thickness val="0"/>
    </c:sideWall>
    <c:backWall>
      <c:thickness val="0"/>
    </c:backWall>
    <c:plotArea>
      <c:layout>
        <c:manualLayout>
          <c:layoutTarget val="inner"/>
          <c:xMode val="edge"/>
          <c:yMode val="edge"/>
          <c:x val="8.7500178019567984E-2"/>
          <c:y val="5.1470588235294081E-2"/>
          <c:w val="0.88125179291136257"/>
          <c:h val="0.77941176470588269"/>
        </c:manualLayout>
      </c:layout>
      <c:bar3DChart>
        <c:barDir val="col"/>
        <c:grouping val="stacked"/>
        <c:varyColors val="0"/>
        <c:ser>
          <c:idx val="0"/>
          <c:order val="0"/>
          <c:tx>
            <c:strRef>
              <c:f>Arkusz1!$C$236</c:f>
              <c:strCache>
                <c:ptCount val="1"/>
                <c:pt idx="0">
                  <c:v>Ilość uczniów</c:v>
                </c:pt>
              </c:strCache>
            </c:strRef>
          </c:tx>
          <c:invertIfNegative val="0"/>
          <c:dLbls>
            <c:dLbl>
              <c:idx val="0"/>
              <c:layout>
                <c:manualLayout>
                  <c:x val="2.2712033954013472E-2"/>
                  <c:y val="-0.40618101545253865"/>
                </c:manualLayout>
              </c:layout>
              <c:spPr/>
              <c:txPr>
                <a:bodyPr/>
                <a:lstStyle/>
                <a:p>
                  <a:pPr>
                    <a:defRPr sz="1101" b="1" i="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504642001419545E-2"/>
                  <c:y val="-0.39293632997862055"/>
                </c:manualLayout>
              </c:layout>
              <c:spPr/>
              <c:txPr>
                <a:bodyPr/>
                <a:lstStyle/>
                <a:p>
                  <a:pPr>
                    <a:defRPr sz="1101" b="1" i="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240245604508158E-2"/>
                  <c:y val="-0.3355408388520974"/>
                </c:manualLayout>
              </c:layout>
              <c:spPr/>
              <c:txPr>
                <a:bodyPr/>
                <a:lstStyle/>
                <a:p>
                  <a:pPr>
                    <a:defRPr sz="1101" b="1" i="0" baseline="0"/>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1"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Arkusz1!$B$237:$B$239</c:f>
              <c:strCache>
                <c:ptCount val="3"/>
                <c:pt idx="0">
                  <c:v>Rok 2017/2018</c:v>
                </c:pt>
                <c:pt idx="1">
                  <c:v>Rok 2018/2019</c:v>
                </c:pt>
                <c:pt idx="2">
                  <c:v>Rok 2019/2020</c:v>
                </c:pt>
              </c:strCache>
            </c:strRef>
          </c:cat>
          <c:val>
            <c:numRef>
              <c:f>Arkusz1!$C$237:$C$239</c:f>
              <c:numCache>
                <c:formatCode>General</c:formatCode>
                <c:ptCount val="3"/>
                <c:pt idx="0">
                  <c:v>340</c:v>
                </c:pt>
                <c:pt idx="1">
                  <c:v>260</c:v>
                </c:pt>
                <c:pt idx="2">
                  <c:v>228</c:v>
                </c:pt>
              </c:numCache>
            </c:numRef>
          </c:val>
        </c:ser>
        <c:dLbls>
          <c:showLegendKey val="0"/>
          <c:showVal val="0"/>
          <c:showCatName val="0"/>
          <c:showSerName val="0"/>
          <c:showPercent val="0"/>
          <c:showBubbleSize val="0"/>
        </c:dLbls>
        <c:gapWidth val="150"/>
        <c:shape val="cylinder"/>
        <c:axId val="171267072"/>
        <c:axId val="276233536"/>
        <c:axId val="0"/>
      </c:bar3DChart>
      <c:catAx>
        <c:axId val="171267072"/>
        <c:scaling>
          <c:orientation val="minMax"/>
        </c:scaling>
        <c:delete val="0"/>
        <c:axPos val="b"/>
        <c:numFmt formatCode="General" sourceLinked="1"/>
        <c:majorTickMark val="out"/>
        <c:minorTickMark val="none"/>
        <c:tickLblPos val="nextTo"/>
        <c:txPr>
          <a:bodyPr rot="0" vert="horz"/>
          <a:lstStyle/>
          <a:p>
            <a:pPr>
              <a:defRPr b="1"/>
            </a:pPr>
            <a:endParaRPr lang="pl-PL"/>
          </a:p>
        </c:txPr>
        <c:crossAx val="276233536"/>
        <c:crossesAt val="0"/>
        <c:auto val="1"/>
        <c:lblAlgn val="ctr"/>
        <c:lblOffset val="100"/>
        <c:tickLblSkip val="1"/>
        <c:tickMarkSkip val="1"/>
        <c:noMultiLvlLbl val="0"/>
      </c:catAx>
      <c:valAx>
        <c:axId val="276233536"/>
        <c:scaling>
          <c:orientation val="minMax"/>
        </c:scaling>
        <c:delete val="0"/>
        <c:axPos val="l"/>
        <c:majorGridlines/>
        <c:numFmt formatCode="General" sourceLinked="1"/>
        <c:majorTickMark val="out"/>
        <c:minorTickMark val="none"/>
        <c:tickLblPos val="nextTo"/>
        <c:txPr>
          <a:bodyPr rot="0" vert="horz"/>
          <a:lstStyle/>
          <a:p>
            <a:pPr>
              <a:defRPr/>
            </a:pPr>
            <a:endParaRPr lang="pl-PL"/>
          </a:p>
        </c:txPr>
        <c:crossAx val="171267072"/>
        <c:crossesAt val="1"/>
        <c:crossBetween val="between"/>
      </c:valAx>
      <c:spPr>
        <a:noFill/>
        <a:ln w="25418">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7"/>
      <c:hPercent val="53"/>
      <c:rotY val="18"/>
      <c:depthPercent val="100"/>
      <c:rAngAx val="1"/>
    </c:view3D>
    <c:floor>
      <c:thickness val="0"/>
    </c:floor>
    <c:sideWall>
      <c:thickness val="0"/>
    </c:sideWall>
    <c:backWall>
      <c:thickness val="0"/>
    </c:backWall>
    <c:plotArea>
      <c:layout>
        <c:manualLayout>
          <c:layoutTarget val="inner"/>
          <c:xMode val="edge"/>
          <c:yMode val="edge"/>
          <c:x val="0.13037222619899785"/>
          <c:y val="2.9808617672790916E-2"/>
          <c:w val="0.86041841719241774"/>
          <c:h val="0.84092300962379785"/>
        </c:manualLayout>
      </c:layout>
      <c:bar3DChart>
        <c:barDir val="col"/>
        <c:grouping val="clustered"/>
        <c:varyColors val="0"/>
        <c:ser>
          <c:idx val="0"/>
          <c:order val="0"/>
          <c:invertIfNegative val="0"/>
          <c:dLbls>
            <c:dLbl>
              <c:idx val="0"/>
              <c:layout>
                <c:manualLayout>
                  <c:x val="1.666666666666668E-2"/>
                  <c:y val="-3.4696406443618343E-2"/>
                </c:manualLayout>
              </c:layout>
              <c:spPr/>
              <c:txPr>
                <a:bodyPr/>
                <a:lstStyle/>
                <a:p>
                  <a:pPr>
                    <a:defRPr sz="1200" b="1" i="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7.9306071871127731E-2"/>
                </c:manualLayout>
              </c:layout>
              <c:spPr/>
              <c:txPr>
                <a:bodyPr/>
                <a:lstStyle/>
                <a:p>
                  <a:pPr>
                    <a:defRPr sz="1200" b="1" i="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666447944007012E-2"/>
                  <c:y val="-5.4522924411400338E-2"/>
                </c:manualLayout>
              </c:layout>
              <c:spPr/>
              <c:txPr>
                <a:bodyPr/>
                <a:lstStyle/>
                <a:p>
                  <a:pPr>
                    <a:defRPr sz="1200" b="1" i="0" baseline="0"/>
                  </a:pPr>
                  <a:endParaRPr lang="pl-PL"/>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200"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Arkusz1!$B$598:$B$600</c:f>
              <c:strCache>
                <c:ptCount val="3"/>
                <c:pt idx="0">
                  <c:v>Rok 2017</c:v>
                </c:pt>
                <c:pt idx="1">
                  <c:v>Rok 2018</c:v>
                </c:pt>
                <c:pt idx="2">
                  <c:v>Rok 2019</c:v>
                </c:pt>
              </c:strCache>
            </c:strRef>
          </c:cat>
          <c:val>
            <c:numRef>
              <c:f>Arkusz1!$C$598:$C$600</c:f>
              <c:numCache>
                <c:formatCode>General</c:formatCode>
                <c:ptCount val="3"/>
                <c:pt idx="0">
                  <c:v>680</c:v>
                </c:pt>
                <c:pt idx="1">
                  <c:v>567</c:v>
                </c:pt>
                <c:pt idx="2" formatCode="#,##0">
                  <c:v>497</c:v>
                </c:pt>
              </c:numCache>
            </c:numRef>
          </c:val>
          <c:shape val="cylinder"/>
        </c:ser>
        <c:dLbls>
          <c:showLegendKey val="0"/>
          <c:showVal val="0"/>
          <c:showCatName val="0"/>
          <c:showSerName val="0"/>
          <c:showPercent val="0"/>
          <c:showBubbleSize val="0"/>
        </c:dLbls>
        <c:gapWidth val="150"/>
        <c:shape val="box"/>
        <c:axId val="49849344"/>
        <c:axId val="276232960"/>
        <c:axId val="0"/>
      </c:bar3DChart>
      <c:catAx>
        <c:axId val="49849344"/>
        <c:scaling>
          <c:orientation val="minMax"/>
        </c:scaling>
        <c:delete val="0"/>
        <c:axPos val="b"/>
        <c:numFmt formatCode="General" sourceLinked="1"/>
        <c:majorTickMark val="out"/>
        <c:minorTickMark val="none"/>
        <c:tickLblPos val="nextTo"/>
        <c:txPr>
          <a:bodyPr rot="0" vert="horz"/>
          <a:lstStyle/>
          <a:p>
            <a:pPr>
              <a:defRPr b="1"/>
            </a:pPr>
            <a:endParaRPr lang="pl-PL"/>
          </a:p>
        </c:txPr>
        <c:crossAx val="276232960"/>
        <c:crossesAt val="0"/>
        <c:auto val="1"/>
        <c:lblAlgn val="ctr"/>
        <c:lblOffset val="100"/>
        <c:tickLblSkip val="1"/>
        <c:tickMarkSkip val="1"/>
        <c:noMultiLvlLbl val="0"/>
      </c:catAx>
      <c:valAx>
        <c:axId val="276232960"/>
        <c:scaling>
          <c:orientation val="minMax"/>
        </c:scaling>
        <c:delete val="0"/>
        <c:axPos val="l"/>
        <c:majorGridlines/>
        <c:numFmt formatCode="#,##0" sourceLinked="0"/>
        <c:majorTickMark val="out"/>
        <c:minorTickMark val="none"/>
        <c:tickLblPos val="nextTo"/>
        <c:txPr>
          <a:bodyPr rot="0" vert="horz"/>
          <a:lstStyle/>
          <a:p>
            <a:pPr>
              <a:defRPr/>
            </a:pPr>
            <a:endParaRPr lang="pl-PL"/>
          </a:p>
        </c:txPr>
        <c:crossAx val="49849344"/>
        <c:crossesAt val="1"/>
        <c:crossBetween val="between"/>
      </c:valAx>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0.36201377952755964"/>
          <c:y val="1.1574074074074073E-2"/>
          <c:w val="0.57375153105861765"/>
          <c:h val="0.77314814814814925"/>
        </c:manualLayout>
      </c:layout>
      <c:pie3DChart>
        <c:varyColors val="1"/>
        <c:ser>
          <c:idx val="0"/>
          <c:order val="0"/>
          <c:dPt>
            <c:idx val="1"/>
            <c:bubble3D val="0"/>
            <c:explosion val="106"/>
          </c:dPt>
          <c:dLbls>
            <c:dLbl>
              <c:idx val="0"/>
              <c:tx>
                <c:rich>
                  <a:bodyPr/>
                  <a:lstStyle/>
                  <a:p>
                    <a:r>
                      <a:rPr lang="en-US"/>
                      <a:t>Sąd Rejonowy 22%</a:t>
                    </a:r>
                  </a:p>
                </c:rich>
              </c:tx>
              <c:showLegendKey val="1"/>
              <c:showVal val="1"/>
              <c:showCatName val="1"/>
              <c:showSerName val="1"/>
              <c:showPercent val="1"/>
              <c:showBubbleSize val="1"/>
            </c:dLbl>
            <c:dLbl>
              <c:idx val="1"/>
              <c:tx>
                <c:rich>
                  <a:bodyPr/>
                  <a:lstStyle/>
                  <a:p>
                    <a:r>
                      <a:rPr lang="en-US"/>
                      <a:t>MOPS</a:t>
                    </a:r>
                    <a:r>
                      <a:rPr lang="pl-PL" baseline="0"/>
                      <a:t> </a:t>
                    </a:r>
                    <a:r>
                      <a:rPr lang="en-US"/>
                      <a:t>78% </a:t>
                    </a:r>
                  </a:p>
                </c:rich>
              </c:tx>
              <c:showLegendKey val="1"/>
              <c:showVal val="1"/>
              <c:showCatName val="1"/>
              <c:showSerName val="1"/>
              <c:showPercent val="1"/>
              <c:showBubbleSize val="1"/>
            </c:dLbl>
            <c:dLbl>
              <c:idx val="2"/>
              <c:delete val="1"/>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Arkusz1!$A$4:$A$6</c:f>
              <c:strCache>
                <c:ptCount val="2"/>
                <c:pt idx="0">
                  <c:v>Sąd Rejonowy</c:v>
                </c:pt>
                <c:pt idx="1">
                  <c:v>MOPS</c:v>
                </c:pt>
              </c:strCache>
            </c:strRef>
          </c:cat>
          <c:val>
            <c:numRef>
              <c:f>Arkusz1!$B$4:$B$6</c:f>
              <c:numCache>
                <c:formatCode>0%</c:formatCode>
                <c:ptCount val="3"/>
                <c:pt idx="0">
                  <c:v>0.222</c:v>
                </c:pt>
                <c:pt idx="1">
                  <c:v>0.78</c:v>
                </c:pt>
              </c:numCache>
            </c:numRef>
          </c:val>
        </c:ser>
        <c:dLbls>
          <c:showLegendKey val="0"/>
          <c:showVal val="0"/>
          <c:showCatName val="0"/>
          <c:showSerName val="0"/>
          <c:showPercent val="0"/>
          <c:showBubbleSize val="0"/>
          <c:showLeaderLines val="1"/>
        </c:dLbls>
      </c:pie3DChart>
    </c:plotArea>
    <c:legend>
      <c:legendPos val="r"/>
      <c:legendEntry>
        <c:idx val="2"/>
        <c:delete val="1"/>
      </c:legendEntry>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4.7183915546468363E-2"/>
          <c:y val="3.9885895112382691E-2"/>
          <c:w val="0.8846761212859432"/>
          <c:h val="0.5348152459125235"/>
        </c:manualLayout>
      </c:layout>
      <c:bar3DChart>
        <c:barDir val="col"/>
        <c:grouping val="clustered"/>
        <c:varyColors val="1"/>
        <c:ser>
          <c:idx val="0"/>
          <c:order val="0"/>
          <c:tx>
            <c:strRef>
              <c:f>Arkusz1!$B$21</c:f>
              <c:strCache>
                <c:ptCount val="1"/>
                <c:pt idx="0">
                  <c:v>2014</c:v>
                </c:pt>
              </c:strCache>
            </c:strRef>
          </c:tx>
          <c:invertIfNegative val="1"/>
          <c:cat>
            <c:strRef>
              <c:f>Arkusz1!$A$22:$A$25</c:f>
              <c:strCache>
                <c:ptCount val="4"/>
                <c:pt idx="0">
                  <c:v>Sąd Rejonowy</c:v>
                </c:pt>
                <c:pt idx="1">
                  <c:v>MOPS</c:v>
                </c:pt>
                <c:pt idx="2">
                  <c:v>Zespół Kuratorski</c:v>
                </c:pt>
                <c:pt idx="3">
                  <c:v>Szkoła</c:v>
                </c:pt>
              </c:strCache>
            </c:strRef>
          </c:cat>
          <c:val>
            <c:numRef>
              <c:f>Arkusz1!$B$22:$B$25</c:f>
              <c:numCache>
                <c:formatCode>General</c:formatCode>
                <c:ptCount val="4"/>
                <c:pt idx="0">
                  <c:v>3</c:v>
                </c:pt>
                <c:pt idx="1">
                  <c:v>12</c:v>
                </c:pt>
                <c:pt idx="2">
                  <c:v>1</c:v>
                </c:pt>
                <c:pt idx="3">
                  <c:v>0</c:v>
                </c:pt>
              </c:numCache>
            </c:numRef>
          </c:val>
        </c:ser>
        <c:ser>
          <c:idx val="1"/>
          <c:order val="1"/>
          <c:tx>
            <c:strRef>
              <c:f>Arkusz1!$C$21</c:f>
              <c:strCache>
                <c:ptCount val="1"/>
                <c:pt idx="0">
                  <c:v>2015</c:v>
                </c:pt>
              </c:strCache>
            </c:strRef>
          </c:tx>
          <c:invertIfNegative val="1"/>
          <c:cat>
            <c:strRef>
              <c:f>Arkusz1!$A$22:$A$25</c:f>
              <c:strCache>
                <c:ptCount val="4"/>
                <c:pt idx="0">
                  <c:v>Sąd Rejonowy</c:v>
                </c:pt>
                <c:pt idx="1">
                  <c:v>MOPS</c:v>
                </c:pt>
                <c:pt idx="2">
                  <c:v>Zespół Kuratorski</c:v>
                </c:pt>
                <c:pt idx="3">
                  <c:v>Szkoła</c:v>
                </c:pt>
              </c:strCache>
            </c:strRef>
          </c:cat>
          <c:val>
            <c:numRef>
              <c:f>Arkusz1!$C$22:$C$25</c:f>
              <c:numCache>
                <c:formatCode>General</c:formatCode>
                <c:ptCount val="4"/>
                <c:pt idx="0">
                  <c:v>4</c:v>
                </c:pt>
                <c:pt idx="1">
                  <c:v>13</c:v>
                </c:pt>
                <c:pt idx="2">
                  <c:v>2</c:v>
                </c:pt>
                <c:pt idx="3">
                  <c:v>0</c:v>
                </c:pt>
              </c:numCache>
            </c:numRef>
          </c:val>
        </c:ser>
        <c:ser>
          <c:idx val="2"/>
          <c:order val="2"/>
          <c:tx>
            <c:strRef>
              <c:f>Arkusz1!$D$21</c:f>
              <c:strCache>
                <c:ptCount val="1"/>
                <c:pt idx="0">
                  <c:v>2016</c:v>
                </c:pt>
              </c:strCache>
            </c:strRef>
          </c:tx>
          <c:invertIfNegative val="1"/>
          <c:cat>
            <c:strRef>
              <c:f>Arkusz1!$A$22:$A$25</c:f>
              <c:strCache>
                <c:ptCount val="4"/>
                <c:pt idx="0">
                  <c:v>Sąd Rejonowy</c:v>
                </c:pt>
                <c:pt idx="1">
                  <c:v>MOPS</c:v>
                </c:pt>
                <c:pt idx="2">
                  <c:v>Zespół Kuratorski</c:v>
                </c:pt>
                <c:pt idx="3">
                  <c:v>Szkoła</c:v>
                </c:pt>
              </c:strCache>
            </c:strRef>
          </c:cat>
          <c:val>
            <c:numRef>
              <c:f>Arkusz1!$D$22:$D$25</c:f>
              <c:numCache>
                <c:formatCode>General</c:formatCode>
                <c:ptCount val="4"/>
                <c:pt idx="0">
                  <c:v>1</c:v>
                </c:pt>
                <c:pt idx="1">
                  <c:v>9</c:v>
                </c:pt>
                <c:pt idx="2">
                  <c:v>0</c:v>
                </c:pt>
                <c:pt idx="3">
                  <c:v>2</c:v>
                </c:pt>
              </c:numCache>
            </c:numRef>
          </c:val>
        </c:ser>
        <c:ser>
          <c:idx val="3"/>
          <c:order val="3"/>
          <c:tx>
            <c:strRef>
              <c:f>Arkusz1!$E$21</c:f>
              <c:strCache>
                <c:ptCount val="1"/>
                <c:pt idx="0">
                  <c:v>2017</c:v>
                </c:pt>
              </c:strCache>
            </c:strRef>
          </c:tx>
          <c:invertIfNegative val="1"/>
          <c:cat>
            <c:strRef>
              <c:f>Arkusz1!$A$22:$A$25</c:f>
              <c:strCache>
                <c:ptCount val="4"/>
                <c:pt idx="0">
                  <c:v>Sąd Rejonowy</c:v>
                </c:pt>
                <c:pt idx="1">
                  <c:v>MOPS</c:v>
                </c:pt>
                <c:pt idx="2">
                  <c:v>Zespół Kuratorski</c:v>
                </c:pt>
                <c:pt idx="3">
                  <c:v>Szkoła</c:v>
                </c:pt>
              </c:strCache>
            </c:strRef>
          </c:cat>
          <c:val>
            <c:numRef>
              <c:f>Arkusz1!$E$22:$E$25</c:f>
              <c:numCache>
                <c:formatCode>General</c:formatCode>
                <c:ptCount val="4"/>
                <c:pt idx="0">
                  <c:v>2</c:v>
                </c:pt>
                <c:pt idx="1">
                  <c:v>16</c:v>
                </c:pt>
                <c:pt idx="2">
                  <c:v>1</c:v>
                </c:pt>
                <c:pt idx="3">
                  <c:v>1</c:v>
                </c:pt>
              </c:numCache>
            </c:numRef>
          </c:val>
        </c:ser>
        <c:ser>
          <c:idx val="4"/>
          <c:order val="4"/>
          <c:tx>
            <c:strRef>
              <c:f>Arkusz1!$F$21</c:f>
              <c:strCache>
                <c:ptCount val="1"/>
                <c:pt idx="0">
                  <c:v>2018</c:v>
                </c:pt>
              </c:strCache>
            </c:strRef>
          </c:tx>
          <c:invertIfNegative val="1"/>
          <c:cat>
            <c:strRef>
              <c:f>Arkusz1!$A$22:$A$25</c:f>
              <c:strCache>
                <c:ptCount val="4"/>
                <c:pt idx="0">
                  <c:v>Sąd Rejonowy</c:v>
                </c:pt>
                <c:pt idx="1">
                  <c:v>MOPS</c:v>
                </c:pt>
                <c:pt idx="2">
                  <c:v>Zespół Kuratorski</c:v>
                </c:pt>
                <c:pt idx="3">
                  <c:v>Szkoła</c:v>
                </c:pt>
              </c:strCache>
            </c:strRef>
          </c:cat>
          <c:val>
            <c:numRef>
              <c:f>Arkusz1!$F$22:$F$25</c:f>
              <c:numCache>
                <c:formatCode>General</c:formatCode>
                <c:ptCount val="4"/>
                <c:pt idx="0">
                  <c:v>1</c:v>
                </c:pt>
                <c:pt idx="1">
                  <c:v>17</c:v>
                </c:pt>
                <c:pt idx="2">
                  <c:v>2</c:v>
                </c:pt>
                <c:pt idx="3">
                  <c:v>0</c:v>
                </c:pt>
              </c:numCache>
            </c:numRef>
          </c:val>
        </c:ser>
        <c:ser>
          <c:idx val="5"/>
          <c:order val="5"/>
          <c:tx>
            <c:strRef>
              <c:f>Arkusz1!$G$21</c:f>
              <c:strCache>
                <c:ptCount val="1"/>
                <c:pt idx="0">
                  <c:v>2019</c:v>
                </c:pt>
              </c:strCache>
            </c:strRef>
          </c:tx>
          <c:invertIfNegative val="1"/>
          <c:cat>
            <c:strRef>
              <c:f>Arkusz1!$A$22:$A$25</c:f>
              <c:strCache>
                <c:ptCount val="4"/>
                <c:pt idx="0">
                  <c:v>Sąd Rejonowy</c:v>
                </c:pt>
                <c:pt idx="1">
                  <c:v>MOPS</c:v>
                </c:pt>
                <c:pt idx="2">
                  <c:v>Zespół Kuratorski</c:v>
                </c:pt>
                <c:pt idx="3">
                  <c:v>Szkoła</c:v>
                </c:pt>
              </c:strCache>
            </c:strRef>
          </c:cat>
          <c:val>
            <c:numRef>
              <c:f>Arkusz1!$G$22:$G$25</c:f>
              <c:numCache>
                <c:formatCode>General</c:formatCode>
                <c:ptCount val="4"/>
                <c:pt idx="0">
                  <c:v>4</c:v>
                </c:pt>
                <c:pt idx="1">
                  <c:v>14</c:v>
                </c:pt>
                <c:pt idx="2">
                  <c:v>0</c:v>
                </c:pt>
                <c:pt idx="3">
                  <c:v>0</c:v>
                </c:pt>
              </c:numCache>
            </c:numRef>
          </c:val>
        </c:ser>
        <c:dLbls>
          <c:showLegendKey val="0"/>
          <c:showVal val="0"/>
          <c:showCatName val="0"/>
          <c:showSerName val="0"/>
          <c:showPercent val="0"/>
          <c:showBubbleSize val="0"/>
        </c:dLbls>
        <c:gapWidth val="150"/>
        <c:shape val="box"/>
        <c:axId val="49850368"/>
        <c:axId val="49505408"/>
        <c:axId val="0"/>
      </c:bar3DChart>
      <c:catAx>
        <c:axId val="49850368"/>
        <c:scaling>
          <c:orientation val="minMax"/>
        </c:scaling>
        <c:delete val="1"/>
        <c:axPos val="b"/>
        <c:numFmt formatCode="General" sourceLinked="1"/>
        <c:majorTickMark val="none"/>
        <c:minorTickMark val="cross"/>
        <c:tickLblPos val="nextTo"/>
        <c:crossAx val="49505408"/>
        <c:crosses val="autoZero"/>
        <c:auto val="1"/>
        <c:lblAlgn val="ctr"/>
        <c:lblOffset val="100"/>
        <c:noMultiLvlLbl val="1"/>
      </c:catAx>
      <c:valAx>
        <c:axId val="49505408"/>
        <c:scaling>
          <c:orientation val="minMax"/>
        </c:scaling>
        <c:delete val="1"/>
        <c:axPos val="l"/>
        <c:majorGridlines/>
        <c:title>
          <c:tx>
            <c:rich>
              <a:bodyPr/>
              <a:lstStyle/>
              <a:p>
                <a:pPr>
                  <a:defRPr/>
                </a:pPr>
                <a:r>
                  <a:rPr lang="en-US"/>
                  <a:t>ilość</a:t>
                </a:r>
              </a:p>
            </c:rich>
          </c:tx>
          <c:overlay val="1"/>
        </c:title>
        <c:numFmt formatCode="General" sourceLinked="1"/>
        <c:majorTickMark val="none"/>
        <c:minorTickMark val="cross"/>
        <c:tickLblPos val="nextTo"/>
        <c:crossAx val="49850368"/>
        <c:crosses val="autoZero"/>
        <c:crossBetween val="between"/>
      </c:valAx>
      <c:dTable>
        <c:showHorzBorder val="1"/>
        <c:showVertBorder val="1"/>
        <c:showOutline val="1"/>
        <c:showKeys val="1"/>
      </c:dTable>
    </c:plotArea>
    <c:plotVisOnly val="1"/>
    <c:dispBlanksAs val="gap"/>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hPercent val="80"/>
      <c:rotY val="20"/>
      <c:depthPercent val="150"/>
      <c:rAngAx val="1"/>
    </c:view3D>
    <c:floor>
      <c:thickness val="0"/>
    </c:floor>
    <c:sideWall>
      <c:thickness val="0"/>
    </c:sideWall>
    <c:backWall>
      <c:thickness val="0"/>
    </c:backWall>
    <c:plotArea>
      <c:layout>
        <c:manualLayout>
          <c:layoutTarget val="inner"/>
          <c:xMode val="edge"/>
          <c:yMode val="edge"/>
          <c:x val="0.1696251752777477"/>
          <c:y val="4.4858665394098482E-2"/>
          <c:w val="0.83037482472225177"/>
          <c:h val="0.85392253241072202"/>
        </c:manualLayout>
      </c:layout>
      <c:bar3DChart>
        <c:barDir val="col"/>
        <c:grouping val="stacked"/>
        <c:varyColors val="0"/>
        <c:ser>
          <c:idx val="0"/>
          <c:order val="0"/>
          <c:invertIfNegative val="0"/>
          <c:dLbls>
            <c:dLbl>
              <c:idx val="0"/>
              <c:layout>
                <c:manualLayout>
                  <c:x val="7.603441529607792E-2"/>
                  <c:y val="-0.45324537135560777"/>
                </c:manualLayout>
              </c:layout>
              <c:spPr/>
              <c:txPr>
                <a:bodyPr/>
                <a:lstStyle/>
                <a:p>
                  <a:pPr>
                    <a:defRPr sz="1099" b="1" i="0" kern="150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6019863095002559E-2"/>
                  <c:y val="-0.4477620928014629"/>
                </c:manualLayout>
              </c:layout>
              <c:spPr/>
              <c:txPr>
                <a:bodyPr/>
                <a:lstStyle/>
                <a:p>
                  <a:pPr>
                    <a:defRPr sz="1099" b="1" i="0" kern="1500" baseline="0"/>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4040017258116703E-2"/>
                  <c:y val="-0.43088013998250269"/>
                </c:manualLayout>
              </c:layout>
              <c:spPr/>
              <c:txPr>
                <a:bodyPr/>
                <a:lstStyle/>
                <a:p>
                  <a:pPr>
                    <a:defRPr sz="1099" b="1" i="0" kern="1500" baseline="0"/>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99" b="1" i="0" kern="150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Arkusz1!$B$462:$B$464</c:f>
              <c:strCache>
                <c:ptCount val="3"/>
                <c:pt idx="0">
                  <c:v>Rok 2017</c:v>
                </c:pt>
                <c:pt idx="1">
                  <c:v>Rok 2018</c:v>
                </c:pt>
                <c:pt idx="2">
                  <c:v>Rok 2019</c:v>
                </c:pt>
              </c:strCache>
            </c:strRef>
          </c:cat>
          <c:val>
            <c:numRef>
              <c:f>Arkusz1!$C$462:$C$464</c:f>
              <c:numCache>
                <c:formatCode>"zł"#,##0.00_);[Red]\("zł"#,##0.00\)</c:formatCode>
                <c:ptCount val="3"/>
                <c:pt idx="0" formatCode="#\ ##0.00&quot; zł&quot;;[Red]\-#\ ##0.00&quot; zł&quot;">
                  <c:v>175959</c:v>
                </c:pt>
                <c:pt idx="1">
                  <c:v>181588.52</c:v>
                </c:pt>
                <c:pt idx="2" formatCode="#\ ##0.00\ &quot;zł&quot;">
                  <c:v>175997.11000000004</c:v>
                </c:pt>
              </c:numCache>
            </c:numRef>
          </c:val>
          <c:shape val="cylinder"/>
        </c:ser>
        <c:dLbls>
          <c:showLegendKey val="0"/>
          <c:showVal val="0"/>
          <c:showCatName val="0"/>
          <c:showSerName val="0"/>
          <c:showPercent val="0"/>
          <c:showBubbleSize val="0"/>
        </c:dLbls>
        <c:gapWidth val="55"/>
        <c:gapDepth val="55"/>
        <c:shape val="box"/>
        <c:axId val="393143296"/>
        <c:axId val="49510592"/>
        <c:axId val="0"/>
      </c:bar3DChart>
      <c:catAx>
        <c:axId val="393143296"/>
        <c:scaling>
          <c:orientation val="minMax"/>
        </c:scaling>
        <c:delete val="0"/>
        <c:axPos val="b"/>
        <c:numFmt formatCode="General" sourceLinked="1"/>
        <c:majorTickMark val="none"/>
        <c:minorTickMark val="none"/>
        <c:tickLblPos val="nextTo"/>
        <c:txPr>
          <a:bodyPr rot="0" vert="horz"/>
          <a:lstStyle/>
          <a:p>
            <a:pPr>
              <a:defRPr b="1" i="0" baseline="0"/>
            </a:pPr>
            <a:endParaRPr lang="pl-PL"/>
          </a:p>
        </c:txPr>
        <c:crossAx val="49510592"/>
        <c:crossesAt val="0"/>
        <c:auto val="1"/>
        <c:lblAlgn val="ctr"/>
        <c:lblOffset val="100"/>
        <c:tickLblSkip val="1"/>
        <c:tickMarkSkip val="1"/>
        <c:noMultiLvlLbl val="1"/>
      </c:catAx>
      <c:valAx>
        <c:axId val="49510592"/>
        <c:scaling>
          <c:orientation val="minMax"/>
          <c:min val="0"/>
        </c:scaling>
        <c:delete val="0"/>
        <c:axPos val="l"/>
        <c:majorGridlines/>
        <c:numFmt formatCode="_-* #,##0.00&quot; zł&quot;_-;\-* #,##0.00&quot; zł&quot;_-;_-* \-??&quot; zł&quot;_-;_-@_-" sourceLinked="0"/>
        <c:majorTickMark val="none"/>
        <c:minorTickMark val="none"/>
        <c:tickLblPos val="nextTo"/>
        <c:txPr>
          <a:bodyPr rot="0" vert="horz"/>
          <a:lstStyle/>
          <a:p>
            <a:pPr>
              <a:defRPr/>
            </a:pPr>
            <a:endParaRPr lang="pl-PL"/>
          </a:p>
        </c:txPr>
        <c:crossAx val="393143296"/>
        <c:crossesAt val="1"/>
        <c:crossBetween val="between"/>
        <c:majorUnit val="50000"/>
      </c:valAx>
      <c:spPr>
        <a:noFill/>
        <a:ln w="25385">
          <a:noFill/>
        </a:ln>
      </c:spPr>
    </c:plotArea>
    <c:plotVisOnly val="1"/>
    <c:dispBlanksAs val="gap"/>
    <c:showDLblsOverMax val="0"/>
  </c:chart>
  <c:spPr>
    <a:effectLst>
      <a:outerShdw blurRad="50800" dist="50800" dir="5400000" algn="ctr" rotWithShape="0">
        <a:srgbClr val="000000">
          <a:alpha val="99000"/>
        </a:srgbClr>
      </a:outerShdw>
    </a:effectLst>
    <a:scene3d>
      <a:camera prst="orthographicFront"/>
      <a:lightRig rig="threePt" dir="t"/>
    </a:scene3d>
    <a:sp3d>
      <a:bevelB prst="relaxedInset"/>
    </a:sp3d>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2DE2C-2771-4811-825D-72F1FC36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32063</Words>
  <Characters>192382</Characters>
  <Application>Microsoft Office Word</Application>
  <DocSecurity>0</DocSecurity>
  <Lines>1603</Lines>
  <Paragraphs>447</Paragraphs>
  <ScaleCrop>false</ScaleCrop>
  <HeadingPairs>
    <vt:vector size="2" baseType="variant">
      <vt:variant>
        <vt:lpstr>Tytuł</vt:lpstr>
      </vt:variant>
      <vt:variant>
        <vt:i4>1</vt:i4>
      </vt:variant>
    </vt:vector>
  </HeadingPairs>
  <TitlesOfParts>
    <vt:vector size="1" baseType="lpstr">
      <vt:lpstr>ZASADY DZIAŁALNOŚCI MIEJSKIEGO OŚRODKA POMOCY SPOŁECZNEJ:</vt:lpstr>
    </vt:vector>
  </TitlesOfParts>
  <Company>Hewlett-Packard Company</Company>
  <LinksUpToDate>false</LinksUpToDate>
  <CharactersWithSpaces>223998</CharactersWithSpaces>
  <SharedDoc>false</SharedDoc>
  <HLinks>
    <vt:vector size="354" baseType="variant">
      <vt:variant>
        <vt:i4>2687083</vt:i4>
      </vt:variant>
      <vt:variant>
        <vt:i4>369</vt:i4>
      </vt:variant>
      <vt:variant>
        <vt:i4>0</vt:i4>
      </vt:variant>
      <vt:variant>
        <vt:i4>5</vt:i4>
      </vt:variant>
      <vt:variant>
        <vt:lpwstr>http://www.mops-debica.pl/</vt:lpwstr>
      </vt:variant>
      <vt:variant>
        <vt:lpwstr/>
      </vt:variant>
      <vt:variant>
        <vt:i4>4391004</vt:i4>
      </vt:variant>
      <vt:variant>
        <vt:i4>366</vt:i4>
      </vt:variant>
      <vt:variant>
        <vt:i4>0</vt:i4>
      </vt:variant>
      <vt:variant>
        <vt:i4>5</vt:i4>
      </vt:variant>
      <vt:variant>
        <vt:lpwstr>http://isap.sejm.gov.pl/Download?id=WDU20160001860&amp;type=2</vt:lpwstr>
      </vt:variant>
      <vt:variant>
        <vt:lpwstr/>
      </vt:variant>
      <vt:variant>
        <vt:i4>1245249</vt:i4>
      </vt:variant>
      <vt:variant>
        <vt:i4>360</vt:i4>
      </vt:variant>
      <vt:variant>
        <vt:i4>0</vt:i4>
      </vt:variant>
      <vt:variant>
        <vt:i4>5</vt:i4>
      </vt:variant>
      <vt:variant>
        <vt:lpwstr>http://www.glossenior.pl/</vt:lpwstr>
      </vt:variant>
      <vt:variant>
        <vt:lpwstr/>
      </vt:variant>
      <vt:variant>
        <vt:i4>2752525</vt:i4>
      </vt:variant>
      <vt:variant>
        <vt:i4>326</vt:i4>
      </vt:variant>
      <vt:variant>
        <vt:i4>0</vt:i4>
      </vt:variant>
      <vt:variant>
        <vt:i4>5</vt:i4>
      </vt:variant>
      <vt:variant>
        <vt:lpwstr/>
      </vt:variant>
      <vt:variant>
        <vt:lpwstr>_Toc4410899</vt:lpwstr>
      </vt:variant>
      <vt:variant>
        <vt:i4>2752525</vt:i4>
      </vt:variant>
      <vt:variant>
        <vt:i4>320</vt:i4>
      </vt:variant>
      <vt:variant>
        <vt:i4>0</vt:i4>
      </vt:variant>
      <vt:variant>
        <vt:i4>5</vt:i4>
      </vt:variant>
      <vt:variant>
        <vt:lpwstr/>
      </vt:variant>
      <vt:variant>
        <vt:lpwstr>_Toc4410898</vt:lpwstr>
      </vt:variant>
      <vt:variant>
        <vt:i4>2752525</vt:i4>
      </vt:variant>
      <vt:variant>
        <vt:i4>314</vt:i4>
      </vt:variant>
      <vt:variant>
        <vt:i4>0</vt:i4>
      </vt:variant>
      <vt:variant>
        <vt:i4>5</vt:i4>
      </vt:variant>
      <vt:variant>
        <vt:lpwstr/>
      </vt:variant>
      <vt:variant>
        <vt:lpwstr>_Toc4410897</vt:lpwstr>
      </vt:variant>
      <vt:variant>
        <vt:i4>2752525</vt:i4>
      </vt:variant>
      <vt:variant>
        <vt:i4>308</vt:i4>
      </vt:variant>
      <vt:variant>
        <vt:i4>0</vt:i4>
      </vt:variant>
      <vt:variant>
        <vt:i4>5</vt:i4>
      </vt:variant>
      <vt:variant>
        <vt:lpwstr/>
      </vt:variant>
      <vt:variant>
        <vt:lpwstr>_Toc4410895</vt:lpwstr>
      </vt:variant>
      <vt:variant>
        <vt:i4>2752525</vt:i4>
      </vt:variant>
      <vt:variant>
        <vt:i4>302</vt:i4>
      </vt:variant>
      <vt:variant>
        <vt:i4>0</vt:i4>
      </vt:variant>
      <vt:variant>
        <vt:i4>5</vt:i4>
      </vt:variant>
      <vt:variant>
        <vt:lpwstr/>
      </vt:variant>
      <vt:variant>
        <vt:lpwstr>_Toc4410894</vt:lpwstr>
      </vt:variant>
      <vt:variant>
        <vt:i4>2752525</vt:i4>
      </vt:variant>
      <vt:variant>
        <vt:i4>296</vt:i4>
      </vt:variant>
      <vt:variant>
        <vt:i4>0</vt:i4>
      </vt:variant>
      <vt:variant>
        <vt:i4>5</vt:i4>
      </vt:variant>
      <vt:variant>
        <vt:lpwstr/>
      </vt:variant>
      <vt:variant>
        <vt:lpwstr>_Toc4410893</vt:lpwstr>
      </vt:variant>
      <vt:variant>
        <vt:i4>2752525</vt:i4>
      </vt:variant>
      <vt:variant>
        <vt:i4>290</vt:i4>
      </vt:variant>
      <vt:variant>
        <vt:i4>0</vt:i4>
      </vt:variant>
      <vt:variant>
        <vt:i4>5</vt:i4>
      </vt:variant>
      <vt:variant>
        <vt:lpwstr/>
      </vt:variant>
      <vt:variant>
        <vt:lpwstr>_Toc4410892</vt:lpwstr>
      </vt:variant>
      <vt:variant>
        <vt:i4>2752525</vt:i4>
      </vt:variant>
      <vt:variant>
        <vt:i4>284</vt:i4>
      </vt:variant>
      <vt:variant>
        <vt:i4>0</vt:i4>
      </vt:variant>
      <vt:variant>
        <vt:i4>5</vt:i4>
      </vt:variant>
      <vt:variant>
        <vt:lpwstr/>
      </vt:variant>
      <vt:variant>
        <vt:lpwstr>_Toc4410891</vt:lpwstr>
      </vt:variant>
      <vt:variant>
        <vt:i4>2752525</vt:i4>
      </vt:variant>
      <vt:variant>
        <vt:i4>278</vt:i4>
      </vt:variant>
      <vt:variant>
        <vt:i4>0</vt:i4>
      </vt:variant>
      <vt:variant>
        <vt:i4>5</vt:i4>
      </vt:variant>
      <vt:variant>
        <vt:lpwstr/>
      </vt:variant>
      <vt:variant>
        <vt:lpwstr>_Toc4410890</vt:lpwstr>
      </vt:variant>
      <vt:variant>
        <vt:i4>2818061</vt:i4>
      </vt:variant>
      <vt:variant>
        <vt:i4>272</vt:i4>
      </vt:variant>
      <vt:variant>
        <vt:i4>0</vt:i4>
      </vt:variant>
      <vt:variant>
        <vt:i4>5</vt:i4>
      </vt:variant>
      <vt:variant>
        <vt:lpwstr/>
      </vt:variant>
      <vt:variant>
        <vt:lpwstr>_Toc4410889</vt:lpwstr>
      </vt:variant>
      <vt:variant>
        <vt:i4>2818061</vt:i4>
      </vt:variant>
      <vt:variant>
        <vt:i4>266</vt:i4>
      </vt:variant>
      <vt:variant>
        <vt:i4>0</vt:i4>
      </vt:variant>
      <vt:variant>
        <vt:i4>5</vt:i4>
      </vt:variant>
      <vt:variant>
        <vt:lpwstr/>
      </vt:variant>
      <vt:variant>
        <vt:lpwstr>_Toc4410888</vt:lpwstr>
      </vt:variant>
      <vt:variant>
        <vt:i4>2818061</vt:i4>
      </vt:variant>
      <vt:variant>
        <vt:i4>263</vt:i4>
      </vt:variant>
      <vt:variant>
        <vt:i4>0</vt:i4>
      </vt:variant>
      <vt:variant>
        <vt:i4>5</vt:i4>
      </vt:variant>
      <vt:variant>
        <vt:lpwstr/>
      </vt:variant>
      <vt:variant>
        <vt:lpwstr>_Toc4410887</vt:lpwstr>
      </vt:variant>
      <vt:variant>
        <vt:i4>2818061</vt:i4>
      </vt:variant>
      <vt:variant>
        <vt:i4>257</vt:i4>
      </vt:variant>
      <vt:variant>
        <vt:i4>0</vt:i4>
      </vt:variant>
      <vt:variant>
        <vt:i4>5</vt:i4>
      </vt:variant>
      <vt:variant>
        <vt:lpwstr/>
      </vt:variant>
      <vt:variant>
        <vt:lpwstr>_Toc4410886</vt:lpwstr>
      </vt:variant>
      <vt:variant>
        <vt:i4>2818061</vt:i4>
      </vt:variant>
      <vt:variant>
        <vt:i4>251</vt:i4>
      </vt:variant>
      <vt:variant>
        <vt:i4>0</vt:i4>
      </vt:variant>
      <vt:variant>
        <vt:i4>5</vt:i4>
      </vt:variant>
      <vt:variant>
        <vt:lpwstr/>
      </vt:variant>
      <vt:variant>
        <vt:lpwstr>_Toc4410885</vt:lpwstr>
      </vt:variant>
      <vt:variant>
        <vt:i4>2818061</vt:i4>
      </vt:variant>
      <vt:variant>
        <vt:i4>248</vt:i4>
      </vt:variant>
      <vt:variant>
        <vt:i4>0</vt:i4>
      </vt:variant>
      <vt:variant>
        <vt:i4>5</vt:i4>
      </vt:variant>
      <vt:variant>
        <vt:lpwstr/>
      </vt:variant>
      <vt:variant>
        <vt:lpwstr>_Toc4410884</vt:lpwstr>
      </vt:variant>
      <vt:variant>
        <vt:i4>2818061</vt:i4>
      </vt:variant>
      <vt:variant>
        <vt:i4>242</vt:i4>
      </vt:variant>
      <vt:variant>
        <vt:i4>0</vt:i4>
      </vt:variant>
      <vt:variant>
        <vt:i4>5</vt:i4>
      </vt:variant>
      <vt:variant>
        <vt:lpwstr/>
      </vt:variant>
      <vt:variant>
        <vt:lpwstr>_Toc4410883</vt:lpwstr>
      </vt:variant>
      <vt:variant>
        <vt:i4>2818061</vt:i4>
      </vt:variant>
      <vt:variant>
        <vt:i4>236</vt:i4>
      </vt:variant>
      <vt:variant>
        <vt:i4>0</vt:i4>
      </vt:variant>
      <vt:variant>
        <vt:i4>5</vt:i4>
      </vt:variant>
      <vt:variant>
        <vt:lpwstr/>
      </vt:variant>
      <vt:variant>
        <vt:lpwstr>_Toc4410882</vt:lpwstr>
      </vt:variant>
      <vt:variant>
        <vt:i4>2818061</vt:i4>
      </vt:variant>
      <vt:variant>
        <vt:i4>230</vt:i4>
      </vt:variant>
      <vt:variant>
        <vt:i4>0</vt:i4>
      </vt:variant>
      <vt:variant>
        <vt:i4>5</vt:i4>
      </vt:variant>
      <vt:variant>
        <vt:lpwstr/>
      </vt:variant>
      <vt:variant>
        <vt:lpwstr>_Toc4410881</vt:lpwstr>
      </vt:variant>
      <vt:variant>
        <vt:i4>2818061</vt:i4>
      </vt:variant>
      <vt:variant>
        <vt:i4>224</vt:i4>
      </vt:variant>
      <vt:variant>
        <vt:i4>0</vt:i4>
      </vt:variant>
      <vt:variant>
        <vt:i4>5</vt:i4>
      </vt:variant>
      <vt:variant>
        <vt:lpwstr/>
      </vt:variant>
      <vt:variant>
        <vt:lpwstr>_Toc4410880</vt:lpwstr>
      </vt:variant>
      <vt:variant>
        <vt:i4>2359309</vt:i4>
      </vt:variant>
      <vt:variant>
        <vt:i4>218</vt:i4>
      </vt:variant>
      <vt:variant>
        <vt:i4>0</vt:i4>
      </vt:variant>
      <vt:variant>
        <vt:i4>5</vt:i4>
      </vt:variant>
      <vt:variant>
        <vt:lpwstr/>
      </vt:variant>
      <vt:variant>
        <vt:lpwstr>_Toc4410879</vt:lpwstr>
      </vt:variant>
      <vt:variant>
        <vt:i4>2359309</vt:i4>
      </vt:variant>
      <vt:variant>
        <vt:i4>212</vt:i4>
      </vt:variant>
      <vt:variant>
        <vt:i4>0</vt:i4>
      </vt:variant>
      <vt:variant>
        <vt:i4>5</vt:i4>
      </vt:variant>
      <vt:variant>
        <vt:lpwstr/>
      </vt:variant>
      <vt:variant>
        <vt:lpwstr>_Toc4410878</vt:lpwstr>
      </vt:variant>
      <vt:variant>
        <vt:i4>2359309</vt:i4>
      </vt:variant>
      <vt:variant>
        <vt:i4>206</vt:i4>
      </vt:variant>
      <vt:variant>
        <vt:i4>0</vt:i4>
      </vt:variant>
      <vt:variant>
        <vt:i4>5</vt:i4>
      </vt:variant>
      <vt:variant>
        <vt:lpwstr/>
      </vt:variant>
      <vt:variant>
        <vt:lpwstr>_Toc4410877</vt:lpwstr>
      </vt:variant>
      <vt:variant>
        <vt:i4>2359309</vt:i4>
      </vt:variant>
      <vt:variant>
        <vt:i4>200</vt:i4>
      </vt:variant>
      <vt:variant>
        <vt:i4>0</vt:i4>
      </vt:variant>
      <vt:variant>
        <vt:i4>5</vt:i4>
      </vt:variant>
      <vt:variant>
        <vt:lpwstr/>
      </vt:variant>
      <vt:variant>
        <vt:lpwstr>_Toc4410876</vt:lpwstr>
      </vt:variant>
      <vt:variant>
        <vt:i4>2359309</vt:i4>
      </vt:variant>
      <vt:variant>
        <vt:i4>194</vt:i4>
      </vt:variant>
      <vt:variant>
        <vt:i4>0</vt:i4>
      </vt:variant>
      <vt:variant>
        <vt:i4>5</vt:i4>
      </vt:variant>
      <vt:variant>
        <vt:lpwstr/>
      </vt:variant>
      <vt:variant>
        <vt:lpwstr>_Toc4410875</vt:lpwstr>
      </vt:variant>
      <vt:variant>
        <vt:i4>2359309</vt:i4>
      </vt:variant>
      <vt:variant>
        <vt:i4>188</vt:i4>
      </vt:variant>
      <vt:variant>
        <vt:i4>0</vt:i4>
      </vt:variant>
      <vt:variant>
        <vt:i4>5</vt:i4>
      </vt:variant>
      <vt:variant>
        <vt:lpwstr/>
      </vt:variant>
      <vt:variant>
        <vt:lpwstr>_Toc4410874</vt:lpwstr>
      </vt:variant>
      <vt:variant>
        <vt:i4>2359309</vt:i4>
      </vt:variant>
      <vt:variant>
        <vt:i4>182</vt:i4>
      </vt:variant>
      <vt:variant>
        <vt:i4>0</vt:i4>
      </vt:variant>
      <vt:variant>
        <vt:i4>5</vt:i4>
      </vt:variant>
      <vt:variant>
        <vt:lpwstr/>
      </vt:variant>
      <vt:variant>
        <vt:lpwstr>_Toc4410873</vt:lpwstr>
      </vt:variant>
      <vt:variant>
        <vt:i4>2359309</vt:i4>
      </vt:variant>
      <vt:variant>
        <vt:i4>176</vt:i4>
      </vt:variant>
      <vt:variant>
        <vt:i4>0</vt:i4>
      </vt:variant>
      <vt:variant>
        <vt:i4>5</vt:i4>
      </vt:variant>
      <vt:variant>
        <vt:lpwstr/>
      </vt:variant>
      <vt:variant>
        <vt:lpwstr>_Toc4410872</vt:lpwstr>
      </vt:variant>
      <vt:variant>
        <vt:i4>2359309</vt:i4>
      </vt:variant>
      <vt:variant>
        <vt:i4>170</vt:i4>
      </vt:variant>
      <vt:variant>
        <vt:i4>0</vt:i4>
      </vt:variant>
      <vt:variant>
        <vt:i4>5</vt:i4>
      </vt:variant>
      <vt:variant>
        <vt:lpwstr/>
      </vt:variant>
      <vt:variant>
        <vt:lpwstr>_Toc4410871</vt:lpwstr>
      </vt:variant>
      <vt:variant>
        <vt:i4>2359309</vt:i4>
      </vt:variant>
      <vt:variant>
        <vt:i4>164</vt:i4>
      </vt:variant>
      <vt:variant>
        <vt:i4>0</vt:i4>
      </vt:variant>
      <vt:variant>
        <vt:i4>5</vt:i4>
      </vt:variant>
      <vt:variant>
        <vt:lpwstr/>
      </vt:variant>
      <vt:variant>
        <vt:lpwstr>_Toc4410870</vt:lpwstr>
      </vt:variant>
      <vt:variant>
        <vt:i4>2424845</vt:i4>
      </vt:variant>
      <vt:variant>
        <vt:i4>158</vt:i4>
      </vt:variant>
      <vt:variant>
        <vt:i4>0</vt:i4>
      </vt:variant>
      <vt:variant>
        <vt:i4>5</vt:i4>
      </vt:variant>
      <vt:variant>
        <vt:lpwstr/>
      </vt:variant>
      <vt:variant>
        <vt:lpwstr>_Toc4410869</vt:lpwstr>
      </vt:variant>
      <vt:variant>
        <vt:i4>2424845</vt:i4>
      </vt:variant>
      <vt:variant>
        <vt:i4>152</vt:i4>
      </vt:variant>
      <vt:variant>
        <vt:i4>0</vt:i4>
      </vt:variant>
      <vt:variant>
        <vt:i4>5</vt:i4>
      </vt:variant>
      <vt:variant>
        <vt:lpwstr/>
      </vt:variant>
      <vt:variant>
        <vt:lpwstr>_Toc4410868</vt:lpwstr>
      </vt:variant>
      <vt:variant>
        <vt:i4>2424845</vt:i4>
      </vt:variant>
      <vt:variant>
        <vt:i4>146</vt:i4>
      </vt:variant>
      <vt:variant>
        <vt:i4>0</vt:i4>
      </vt:variant>
      <vt:variant>
        <vt:i4>5</vt:i4>
      </vt:variant>
      <vt:variant>
        <vt:lpwstr/>
      </vt:variant>
      <vt:variant>
        <vt:lpwstr>_Toc4410867</vt:lpwstr>
      </vt:variant>
      <vt:variant>
        <vt:i4>2424845</vt:i4>
      </vt:variant>
      <vt:variant>
        <vt:i4>140</vt:i4>
      </vt:variant>
      <vt:variant>
        <vt:i4>0</vt:i4>
      </vt:variant>
      <vt:variant>
        <vt:i4>5</vt:i4>
      </vt:variant>
      <vt:variant>
        <vt:lpwstr/>
      </vt:variant>
      <vt:variant>
        <vt:lpwstr>_Toc4410866</vt:lpwstr>
      </vt:variant>
      <vt:variant>
        <vt:i4>2424845</vt:i4>
      </vt:variant>
      <vt:variant>
        <vt:i4>134</vt:i4>
      </vt:variant>
      <vt:variant>
        <vt:i4>0</vt:i4>
      </vt:variant>
      <vt:variant>
        <vt:i4>5</vt:i4>
      </vt:variant>
      <vt:variant>
        <vt:lpwstr/>
      </vt:variant>
      <vt:variant>
        <vt:lpwstr>_Toc4410865</vt:lpwstr>
      </vt:variant>
      <vt:variant>
        <vt:i4>2424845</vt:i4>
      </vt:variant>
      <vt:variant>
        <vt:i4>128</vt:i4>
      </vt:variant>
      <vt:variant>
        <vt:i4>0</vt:i4>
      </vt:variant>
      <vt:variant>
        <vt:i4>5</vt:i4>
      </vt:variant>
      <vt:variant>
        <vt:lpwstr/>
      </vt:variant>
      <vt:variant>
        <vt:lpwstr>_Toc4410864</vt:lpwstr>
      </vt:variant>
      <vt:variant>
        <vt:i4>2424845</vt:i4>
      </vt:variant>
      <vt:variant>
        <vt:i4>122</vt:i4>
      </vt:variant>
      <vt:variant>
        <vt:i4>0</vt:i4>
      </vt:variant>
      <vt:variant>
        <vt:i4>5</vt:i4>
      </vt:variant>
      <vt:variant>
        <vt:lpwstr/>
      </vt:variant>
      <vt:variant>
        <vt:lpwstr>_Toc4410863</vt:lpwstr>
      </vt:variant>
      <vt:variant>
        <vt:i4>2424845</vt:i4>
      </vt:variant>
      <vt:variant>
        <vt:i4>116</vt:i4>
      </vt:variant>
      <vt:variant>
        <vt:i4>0</vt:i4>
      </vt:variant>
      <vt:variant>
        <vt:i4>5</vt:i4>
      </vt:variant>
      <vt:variant>
        <vt:lpwstr/>
      </vt:variant>
      <vt:variant>
        <vt:lpwstr>_Toc4410862</vt:lpwstr>
      </vt:variant>
      <vt:variant>
        <vt:i4>2424845</vt:i4>
      </vt:variant>
      <vt:variant>
        <vt:i4>110</vt:i4>
      </vt:variant>
      <vt:variant>
        <vt:i4>0</vt:i4>
      </vt:variant>
      <vt:variant>
        <vt:i4>5</vt:i4>
      </vt:variant>
      <vt:variant>
        <vt:lpwstr/>
      </vt:variant>
      <vt:variant>
        <vt:lpwstr>_Toc4410861</vt:lpwstr>
      </vt:variant>
      <vt:variant>
        <vt:i4>2424845</vt:i4>
      </vt:variant>
      <vt:variant>
        <vt:i4>104</vt:i4>
      </vt:variant>
      <vt:variant>
        <vt:i4>0</vt:i4>
      </vt:variant>
      <vt:variant>
        <vt:i4>5</vt:i4>
      </vt:variant>
      <vt:variant>
        <vt:lpwstr/>
      </vt:variant>
      <vt:variant>
        <vt:lpwstr>_Toc4410860</vt:lpwstr>
      </vt:variant>
      <vt:variant>
        <vt:i4>2490381</vt:i4>
      </vt:variant>
      <vt:variant>
        <vt:i4>98</vt:i4>
      </vt:variant>
      <vt:variant>
        <vt:i4>0</vt:i4>
      </vt:variant>
      <vt:variant>
        <vt:i4>5</vt:i4>
      </vt:variant>
      <vt:variant>
        <vt:lpwstr/>
      </vt:variant>
      <vt:variant>
        <vt:lpwstr>_Toc4410859</vt:lpwstr>
      </vt:variant>
      <vt:variant>
        <vt:i4>2490381</vt:i4>
      </vt:variant>
      <vt:variant>
        <vt:i4>92</vt:i4>
      </vt:variant>
      <vt:variant>
        <vt:i4>0</vt:i4>
      </vt:variant>
      <vt:variant>
        <vt:i4>5</vt:i4>
      </vt:variant>
      <vt:variant>
        <vt:lpwstr/>
      </vt:variant>
      <vt:variant>
        <vt:lpwstr>_Toc4410858</vt:lpwstr>
      </vt:variant>
      <vt:variant>
        <vt:i4>2490381</vt:i4>
      </vt:variant>
      <vt:variant>
        <vt:i4>86</vt:i4>
      </vt:variant>
      <vt:variant>
        <vt:i4>0</vt:i4>
      </vt:variant>
      <vt:variant>
        <vt:i4>5</vt:i4>
      </vt:variant>
      <vt:variant>
        <vt:lpwstr/>
      </vt:variant>
      <vt:variant>
        <vt:lpwstr>_Toc4410857</vt:lpwstr>
      </vt:variant>
      <vt:variant>
        <vt:i4>2490381</vt:i4>
      </vt:variant>
      <vt:variant>
        <vt:i4>80</vt:i4>
      </vt:variant>
      <vt:variant>
        <vt:i4>0</vt:i4>
      </vt:variant>
      <vt:variant>
        <vt:i4>5</vt:i4>
      </vt:variant>
      <vt:variant>
        <vt:lpwstr/>
      </vt:variant>
      <vt:variant>
        <vt:lpwstr>_Toc4410856</vt:lpwstr>
      </vt:variant>
      <vt:variant>
        <vt:i4>2490381</vt:i4>
      </vt:variant>
      <vt:variant>
        <vt:i4>74</vt:i4>
      </vt:variant>
      <vt:variant>
        <vt:i4>0</vt:i4>
      </vt:variant>
      <vt:variant>
        <vt:i4>5</vt:i4>
      </vt:variant>
      <vt:variant>
        <vt:lpwstr/>
      </vt:variant>
      <vt:variant>
        <vt:lpwstr>_Toc4410855</vt:lpwstr>
      </vt:variant>
      <vt:variant>
        <vt:i4>2490381</vt:i4>
      </vt:variant>
      <vt:variant>
        <vt:i4>68</vt:i4>
      </vt:variant>
      <vt:variant>
        <vt:i4>0</vt:i4>
      </vt:variant>
      <vt:variant>
        <vt:i4>5</vt:i4>
      </vt:variant>
      <vt:variant>
        <vt:lpwstr/>
      </vt:variant>
      <vt:variant>
        <vt:lpwstr>_Toc4410854</vt:lpwstr>
      </vt:variant>
      <vt:variant>
        <vt:i4>2490381</vt:i4>
      </vt:variant>
      <vt:variant>
        <vt:i4>62</vt:i4>
      </vt:variant>
      <vt:variant>
        <vt:i4>0</vt:i4>
      </vt:variant>
      <vt:variant>
        <vt:i4>5</vt:i4>
      </vt:variant>
      <vt:variant>
        <vt:lpwstr/>
      </vt:variant>
      <vt:variant>
        <vt:lpwstr>_Toc4410853</vt:lpwstr>
      </vt:variant>
      <vt:variant>
        <vt:i4>2490381</vt:i4>
      </vt:variant>
      <vt:variant>
        <vt:i4>56</vt:i4>
      </vt:variant>
      <vt:variant>
        <vt:i4>0</vt:i4>
      </vt:variant>
      <vt:variant>
        <vt:i4>5</vt:i4>
      </vt:variant>
      <vt:variant>
        <vt:lpwstr/>
      </vt:variant>
      <vt:variant>
        <vt:lpwstr>_Toc4410852</vt:lpwstr>
      </vt:variant>
      <vt:variant>
        <vt:i4>2490381</vt:i4>
      </vt:variant>
      <vt:variant>
        <vt:i4>50</vt:i4>
      </vt:variant>
      <vt:variant>
        <vt:i4>0</vt:i4>
      </vt:variant>
      <vt:variant>
        <vt:i4>5</vt:i4>
      </vt:variant>
      <vt:variant>
        <vt:lpwstr/>
      </vt:variant>
      <vt:variant>
        <vt:lpwstr>_Toc4410851</vt:lpwstr>
      </vt:variant>
      <vt:variant>
        <vt:i4>2490381</vt:i4>
      </vt:variant>
      <vt:variant>
        <vt:i4>44</vt:i4>
      </vt:variant>
      <vt:variant>
        <vt:i4>0</vt:i4>
      </vt:variant>
      <vt:variant>
        <vt:i4>5</vt:i4>
      </vt:variant>
      <vt:variant>
        <vt:lpwstr/>
      </vt:variant>
      <vt:variant>
        <vt:lpwstr>_Toc4410850</vt:lpwstr>
      </vt:variant>
      <vt:variant>
        <vt:i4>2555917</vt:i4>
      </vt:variant>
      <vt:variant>
        <vt:i4>38</vt:i4>
      </vt:variant>
      <vt:variant>
        <vt:i4>0</vt:i4>
      </vt:variant>
      <vt:variant>
        <vt:i4>5</vt:i4>
      </vt:variant>
      <vt:variant>
        <vt:lpwstr/>
      </vt:variant>
      <vt:variant>
        <vt:lpwstr>_Toc4410849</vt:lpwstr>
      </vt:variant>
      <vt:variant>
        <vt:i4>2555917</vt:i4>
      </vt:variant>
      <vt:variant>
        <vt:i4>32</vt:i4>
      </vt:variant>
      <vt:variant>
        <vt:i4>0</vt:i4>
      </vt:variant>
      <vt:variant>
        <vt:i4>5</vt:i4>
      </vt:variant>
      <vt:variant>
        <vt:lpwstr/>
      </vt:variant>
      <vt:variant>
        <vt:lpwstr>_Toc4410848</vt:lpwstr>
      </vt:variant>
      <vt:variant>
        <vt:i4>2555917</vt:i4>
      </vt:variant>
      <vt:variant>
        <vt:i4>26</vt:i4>
      </vt:variant>
      <vt:variant>
        <vt:i4>0</vt:i4>
      </vt:variant>
      <vt:variant>
        <vt:i4>5</vt:i4>
      </vt:variant>
      <vt:variant>
        <vt:lpwstr/>
      </vt:variant>
      <vt:variant>
        <vt:lpwstr>_Toc4410847</vt:lpwstr>
      </vt:variant>
      <vt:variant>
        <vt:i4>2555917</vt:i4>
      </vt:variant>
      <vt:variant>
        <vt:i4>20</vt:i4>
      </vt:variant>
      <vt:variant>
        <vt:i4>0</vt:i4>
      </vt:variant>
      <vt:variant>
        <vt:i4>5</vt:i4>
      </vt:variant>
      <vt:variant>
        <vt:lpwstr/>
      </vt:variant>
      <vt:variant>
        <vt:lpwstr>_Toc4410846</vt:lpwstr>
      </vt:variant>
      <vt:variant>
        <vt:i4>2555917</vt:i4>
      </vt:variant>
      <vt:variant>
        <vt:i4>14</vt:i4>
      </vt:variant>
      <vt:variant>
        <vt:i4>0</vt:i4>
      </vt:variant>
      <vt:variant>
        <vt:i4>5</vt:i4>
      </vt:variant>
      <vt:variant>
        <vt:lpwstr/>
      </vt:variant>
      <vt:variant>
        <vt:lpwstr>_Toc4410845</vt:lpwstr>
      </vt:variant>
      <vt:variant>
        <vt:i4>2555917</vt:i4>
      </vt:variant>
      <vt:variant>
        <vt:i4>8</vt:i4>
      </vt:variant>
      <vt:variant>
        <vt:i4>0</vt:i4>
      </vt:variant>
      <vt:variant>
        <vt:i4>5</vt:i4>
      </vt:variant>
      <vt:variant>
        <vt:lpwstr/>
      </vt:variant>
      <vt:variant>
        <vt:lpwstr>_Toc4410844</vt:lpwstr>
      </vt:variant>
      <vt:variant>
        <vt:i4>2555917</vt:i4>
      </vt:variant>
      <vt:variant>
        <vt:i4>2</vt:i4>
      </vt:variant>
      <vt:variant>
        <vt:i4>0</vt:i4>
      </vt:variant>
      <vt:variant>
        <vt:i4>5</vt:i4>
      </vt:variant>
      <vt:variant>
        <vt:lpwstr/>
      </vt:variant>
      <vt:variant>
        <vt:lpwstr>_Toc4410843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DZIAŁALNOŚCI MIEJSKIEGO OŚRODKA POMOCY SPOŁECZNEJ:</dc:title>
  <dc:creator>Sławek</dc:creator>
  <cp:lastModifiedBy>Agnieszka Baster</cp:lastModifiedBy>
  <cp:revision>68</cp:revision>
  <cp:lastPrinted>2020-03-31T09:06:00Z</cp:lastPrinted>
  <dcterms:created xsi:type="dcterms:W3CDTF">2020-03-30T07:12:00Z</dcterms:created>
  <dcterms:modified xsi:type="dcterms:W3CDTF">2020-04-23T08:12:00Z</dcterms:modified>
</cp:coreProperties>
</file>